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08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6084"/>
            </w:tblGrid>
            <w:tr w:rsidR="00184664" w:rsidRPr="00A85B6F" w:rsidTr="0084329A">
              <w:trPr>
                <w:trHeight w:hRule="exact" w:val="24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84329A" w:rsidP="00AF173C">
                  <w:pPr>
                    <w:pStyle w:val="Heading2"/>
                    <w:jc w:val="both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0" allowOverlap="1">
                        <wp:simplePos x="0" y="0"/>
                        <wp:positionH relativeFrom="column">
                          <wp:posOffset>5678805</wp:posOffset>
                        </wp:positionH>
                        <wp:positionV relativeFrom="paragraph">
                          <wp:posOffset>-1302385</wp:posOffset>
                        </wp:positionV>
                        <wp:extent cx="1026160" cy="1114425"/>
                        <wp:effectExtent l="19050" t="0" r="2540" b="0"/>
                        <wp:wrapNone/>
                        <wp:docPr id="10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16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7C1833C654634B0DB1F538948661F243"/>
                      </w:placeholder>
                      <w:temporary/>
                      <w:showingPlcHdr/>
                    </w:sdtPr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:rsidR="00184664" w:rsidRPr="00A85B6F" w:rsidRDefault="00C46D7F" w:rsidP="00AF173C">
                  <w:pPr>
                    <w:pStyle w:val="Heading3"/>
                    <w:jc w:val="both"/>
                  </w:pPr>
                  <w:r>
                    <w:t>AutoCAD</w:t>
                  </w:r>
                  <w:bookmarkStart w:id="0" w:name="_GoBack"/>
                  <w:bookmarkEnd w:id="0"/>
                  <w:r w:rsidR="003B6293">
                    <w:t>, P&amp;ID, PFD, PEFS, HSE, TRA’S</w:t>
                  </w:r>
                  <w:r w:rsidR="005B4DFA">
                    <w:t>(Task Risk Assessment)</w:t>
                  </w:r>
                  <w:r w:rsidR="003B6293">
                    <w:t>, Excel, Office, Outlook</w:t>
                  </w:r>
                  <w:bookmarkStart w:id="1" w:name="page1"/>
                  <w:bookmarkEnd w:id="1"/>
                </w:p>
              </w:tc>
            </w:tr>
            <w:tr w:rsidR="00184664" w:rsidRPr="00A85B6F" w:rsidTr="0084329A">
              <w:trPr>
                <w:trHeight w:val="805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282C05" w:rsidP="00AF173C">
                  <w:pPr>
                    <w:pStyle w:val="Heading2"/>
                    <w:jc w:val="both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21ED688FE94408FB28D39FE90832EEE"/>
                      </w:placeholder>
                      <w:temporary/>
                      <w:showingPlcHdr/>
                    </w:sdtPr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:rsidR="00184664" w:rsidRPr="00A85B6F" w:rsidRDefault="003B6293" w:rsidP="00AF173C">
                  <w:pPr>
                    <w:pStyle w:val="Heading3"/>
                    <w:jc w:val="both"/>
                  </w:pPr>
                  <w:r>
                    <w:t>Trainee Engineer</w:t>
                  </w:r>
                  <w:r w:rsidR="00184664" w:rsidRPr="005B0E81">
                    <w:t>|</w:t>
                  </w:r>
                  <w:r>
                    <w:t>Millat Tractors</w:t>
                  </w:r>
                  <w:r w:rsidR="00184664" w:rsidRPr="005B0E81">
                    <w:t>|</w:t>
                  </w:r>
                  <w:r>
                    <w:t>1</w:t>
                  </w:r>
                  <w:r w:rsidRPr="003B6293">
                    <w:rPr>
                      <w:vertAlign w:val="superscript"/>
                    </w:rPr>
                    <w:t>st</w:t>
                  </w:r>
                  <w:r>
                    <w:t xml:space="preserve"> Augus</w:t>
                  </w:r>
                  <w:r w:rsidR="006D4712">
                    <w:t>t-2015</w:t>
                  </w:r>
                  <w:r>
                    <w:t>-31</w:t>
                  </w:r>
                  <w:r w:rsidRPr="003B6293">
                    <w:rPr>
                      <w:vertAlign w:val="superscript"/>
                    </w:rPr>
                    <w:t>st</w:t>
                  </w:r>
                  <w:r w:rsidR="006D4712">
                    <w:t xml:space="preserve"> Augu</w:t>
                  </w:r>
                  <w:r>
                    <w:t>st</w:t>
                  </w:r>
                  <w:r w:rsidR="006D4712">
                    <w:t>-2015</w:t>
                  </w:r>
                  <w:r w:rsidR="00F00315">
                    <w:t>.</w:t>
                  </w:r>
                </w:p>
                <w:p w:rsidR="00F00315" w:rsidRDefault="00BF4FBB" w:rsidP="00AF173C">
                  <w:pPr>
                    <w:jc w:val="both"/>
                  </w:pPr>
                  <w:r>
                    <w:t xml:space="preserve">Worked as a Trainee Engineer in different sections: </w:t>
                  </w:r>
                </w:p>
                <w:p w:rsidR="00BF4FBB" w:rsidRDefault="00BF4FBB" w:rsidP="00AF173C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r>
                    <w:t>Machining department for the machining of various parts of tractors like oil sumps, heads etc., on semi-automatic plant.</w:t>
                  </w:r>
                </w:p>
                <w:p w:rsidR="00F00315" w:rsidRDefault="00BF4FBB" w:rsidP="00AF173C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Engine Assembly Plant to assemble the 4-Cylinders engines </w:t>
                  </w:r>
                  <w:r w:rsidR="00F00315">
                    <w:t xml:space="preserve">manually. </w:t>
                  </w:r>
                </w:p>
                <w:p w:rsidR="00BF4FBB" w:rsidRDefault="00F00315" w:rsidP="00AF173C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r>
                    <w:t>Tractor Assembly Plant to assemble/operations of the complete tractor unit.</w:t>
                  </w:r>
                </w:p>
                <w:p w:rsidR="009E0693" w:rsidRDefault="009E0693" w:rsidP="00AF173C">
                  <w:pPr>
                    <w:pStyle w:val="Heading3"/>
                    <w:jc w:val="both"/>
                  </w:pPr>
                </w:p>
                <w:p w:rsidR="00184664" w:rsidRPr="00A85B6F" w:rsidRDefault="006D4712" w:rsidP="00AF173C">
                  <w:pPr>
                    <w:pStyle w:val="Heading3"/>
                    <w:jc w:val="both"/>
                  </w:pPr>
                  <w:r>
                    <w:t>Trainee Engineer</w:t>
                  </w:r>
                  <w:r w:rsidR="00184664" w:rsidRPr="005B0E81">
                    <w:t>|</w:t>
                  </w:r>
                  <w:r>
                    <w:t>Tabraiz Mold Engineering</w:t>
                  </w:r>
                  <w:r w:rsidR="00184664" w:rsidRPr="005B0E81">
                    <w:t>|</w:t>
                  </w:r>
                  <w:r>
                    <w:t>1</w:t>
                  </w:r>
                  <w:r w:rsidRPr="006D4712">
                    <w:rPr>
                      <w:vertAlign w:val="superscript"/>
                    </w:rPr>
                    <w:t>st</w:t>
                  </w:r>
                  <w:r>
                    <w:t xml:space="preserve"> July-2016-31</w:t>
                  </w:r>
                  <w:r w:rsidRPr="006D4712">
                    <w:rPr>
                      <w:vertAlign w:val="superscript"/>
                    </w:rPr>
                    <w:t>st</w:t>
                  </w:r>
                  <w:r>
                    <w:t xml:space="preserve"> August-2016</w:t>
                  </w:r>
                </w:p>
                <w:p w:rsidR="003B6293" w:rsidRPr="00A85B6F" w:rsidRDefault="003A6D58" w:rsidP="00AF173C">
                  <w:pPr>
                    <w:jc w:val="both"/>
                  </w:pPr>
                  <w:r>
                    <w:t xml:space="preserve">Worked as a Trainee in </w:t>
                  </w:r>
                  <w:r w:rsidR="006D4712">
                    <w:t>Tabraiz Mold Engineering</w:t>
                  </w:r>
                  <w:r>
                    <w:t>,</w:t>
                  </w:r>
                  <w:r w:rsidR="006D4712">
                    <w:t xml:space="preserve"> manufacturer of molds of pet bottles</w:t>
                  </w:r>
                  <w:r>
                    <w:t xml:space="preserve"> and various other disposable items. My scope was to plan the production to meet the target within the due period. </w:t>
                  </w:r>
                </w:p>
                <w:p w:rsidR="009E0693" w:rsidRDefault="009E0693" w:rsidP="00AF173C">
                  <w:pPr>
                    <w:pStyle w:val="Heading3"/>
                    <w:jc w:val="both"/>
                  </w:pPr>
                </w:p>
                <w:p w:rsidR="003B6293" w:rsidRDefault="006D4712" w:rsidP="00AF173C">
                  <w:pPr>
                    <w:pStyle w:val="Heading3"/>
                    <w:jc w:val="both"/>
                  </w:pPr>
                  <w:r>
                    <w:t>Mechanical Shift In-charge</w:t>
                  </w:r>
                  <w:r w:rsidR="003B6293" w:rsidRPr="005B0E81">
                    <w:t>|</w:t>
                  </w:r>
                  <w:r>
                    <w:t>China National Electric Engineering Co</w:t>
                  </w:r>
                  <w:r w:rsidR="003B6293" w:rsidRPr="005B0E81">
                    <w:t>|</w:t>
                  </w:r>
                  <w:r>
                    <w:t>12</w:t>
                  </w:r>
                  <w:r w:rsidRPr="006D4712">
                    <w:rPr>
                      <w:vertAlign w:val="superscript"/>
                    </w:rPr>
                    <w:t>th</w:t>
                  </w:r>
                  <w:r>
                    <w:t xml:space="preserve"> November-2016-5</w:t>
                  </w:r>
                  <w:r w:rsidRPr="006D4712">
                    <w:rPr>
                      <w:vertAlign w:val="superscript"/>
                    </w:rPr>
                    <w:t>th</w:t>
                  </w:r>
                  <w:r>
                    <w:t xml:space="preserve"> May-2017</w:t>
                  </w:r>
                </w:p>
                <w:p w:rsidR="0084329A" w:rsidRDefault="00066C08" w:rsidP="0084329A">
                  <w:pPr>
                    <w:pStyle w:val="Heading3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Worked at a 55-KV Grid Stationcontrolled by China National Electric Engineering Co</w:t>
                  </w:r>
                  <w:r w:rsidR="0084329A">
                    <w:rPr>
                      <w:b w:val="0"/>
                    </w:rPr>
                    <w:t>.,</w:t>
                  </w:r>
                  <w:r>
                    <w:rPr>
                      <w:b w:val="0"/>
                    </w:rPr>
                    <w:t xml:space="preserve"> in Lahore/Pakistan, as Shift In-Charge. </w:t>
                  </w:r>
                </w:p>
                <w:p w:rsidR="007D288A" w:rsidRPr="007D288A" w:rsidRDefault="00066C08" w:rsidP="00AF17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auto"/>
                    </w:rPr>
                  </w:pPr>
                  <w:r>
                    <w:t>F</w:t>
                  </w:r>
                  <w:r w:rsidR="007D288A">
                    <w:t>ull</w:t>
                  </w:r>
                  <w:r>
                    <w:t>y</w:t>
                  </w:r>
                  <w:r w:rsidR="007D288A">
                    <w:t xml:space="preserve"> respons</w:t>
                  </w:r>
                  <w:r>
                    <w:t>ible</w:t>
                  </w:r>
                  <w:r w:rsidR="007D288A">
                    <w:t xml:space="preserve"> of the shift in terms of management of staff, work and quality targets and to ensure smooth running of working processes.</w:t>
                  </w:r>
                </w:p>
                <w:p w:rsidR="007D288A" w:rsidRPr="007D288A" w:rsidRDefault="00066C08" w:rsidP="00AF17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auto"/>
                    </w:rPr>
                  </w:pPr>
                  <w:r>
                    <w:lastRenderedPageBreak/>
                    <w:t>Manage</w:t>
                  </w:r>
                  <w:r w:rsidR="00AF173C">
                    <w:t xml:space="preserve">, </w:t>
                  </w:r>
                  <w:r w:rsidR="007D288A">
                    <w:t>develop and motivate direct staff reporting.</w:t>
                  </w:r>
                </w:p>
                <w:p w:rsidR="007D288A" w:rsidRPr="007D288A" w:rsidRDefault="007D288A" w:rsidP="00AF17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auto"/>
                    </w:rPr>
                  </w:pPr>
                  <w:r>
                    <w:t>To ensure good communication is given either verbally or written to all staff members.</w:t>
                  </w:r>
                </w:p>
                <w:p w:rsidR="007D288A" w:rsidRPr="007D288A" w:rsidRDefault="007D288A" w:rsidP="00AF17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auto"/>
                    </w:rPr>
                  </w:pPr>
                  <w:r>
                    <w:t>To ensure that training skills are met for current and future demands of shift.</w:t>
                  </w:r>
                </w:p>
                <w:p w:rsidR="007D288A" w:rsidRPr="007D288A" w:rsidRDefault="00AF173C" w:rsidP="00AF17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auto"/>
                    </w:rPr>
                  </w:pPr>
                  <w:r>
                    <w:t>To</w:t>
                  </w:r>
                  <w:r w:rsidR="007D288A">
                    <w:t xml:space="preserve"> make appropriate decisions while following the company’s organizational structure.</w:t>
                  </w:r>
                </w:p>
                <w:p w:rsidR="007D288A" w:rsidRPr="007D288A" w:rsidRDefault="00AF173C" w:rsidP="00AF173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color w:val="auto"/>
                    </w:rPr>
                  </w:pPr>
                  <w:r>
                    <w:t>Close coordination</w:t>
                  </w:r>
                  <w:r w:rsidR="007D288A">
                    <w:t xml:space="preserve"> with other </w:t>
                  </w:r>
                  <w:r w:rsidR="00EA211D">
                    <w:t xml:space="preserve">shift </w:t>
                  </w:r>
                  <w:r w:rsidR="007D288A">
                    <w:t>supervisors to ensure work</w:t>
                  </w:r>
                  <w:r w:rsidR="00EA211D">
                    <w:t>’s</w:t>
                  </w:r>
                  <w:r w:rsidR="007D288A">
                    <w:t xml:space="preserve"> handover</w:t>
                  </w:r>
                  <w:r w:rsidR="00EA211D">
                    <w:t>s</w:t>
                  </w:r>
                  <w:r>
                    <w:t>, effective communication process</w:t>
                  </w:r>
                  <w:r w:rsidR="00EA211D">
                    <w:t>.</w:t>
                  </w:r>
                </w:p>
                <w:p w:rsidR="009E0693" w:rsidRDefault="009E0693" w:rsidP="00AF173C">
                  <w:pPr>
                    <w:pStyle w:val="Heading3"/>
                    <w:jc w:val="both"/>
                  </w:pPr>
                </w:p>
                <w:p w:rsidR="00661026" w:rsidRPr="00A85B6F" w:rsidRDefault="00661026" w:rsidP="00AF173C">
                  <w:pPr>
                    <w:pStyle w:val="Heading3"/>
                    <w:jc w:val="both"/>
                  </w:pPr>
                  <w:r>
                    <w:t>HSE Officer</w:t>
                  </w:r>
                  <w:r w:rsidRPr="005B0E81">
                    <w:t>|</w:t>
                  </w:r>
                  <w:r>
                    <w:t>Borouge</w:t>
                  </w:r>
                  <w:r w:rsidRPr="005B0E81">
                    <w:t>|</w:t>
                  </w:r>
                  <w:r>
                    <w:t>16</w:t>
                  </w:r>
                  <w:r w:rsidRPr="006D4712">
                    <w:rPr>
                      <w:vertAlign w:val="superscript"/>
                    </w:rPr>
                    <w:t>th</w:t>
                  </w:r>
                  <w:r>
                    <w:t xml:space="preserve"> January-2016-Present</w:t>
                  </w:r>
                </w:p>
                <w:p w:rsidR="00AB4C2A" w:rsidRDefault="00226138" w:rsidP="00226138">
                  <w:pPr>
                    <w:jc w:val="both"/>
                  </w:pPr>
                  <w:r>
                    <w:t xml:space="preserve">Currently working at Borouge B-2(world’s largest polyethylene plant) turnaround as a </w:t>
                  </w:r>
                  <w:r w:rsidR="00955241">
                    <w:t xml:space="preserve">HSE officer. </w:t>
                  </w:r>
                </w:p>
                <w:p w:rsidR="0023431E" w:rsidRDefault="00226138" w:rsidP="00AF173C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Prepared Task Risk Assessment (TRA) for critical job activities such as confined space entry, hydro-jetting, blinding/de-blinding, radiography and lifting/rigging.</w:t>
                  </w:r>
                </w:p>
                <w:p w:rsidR="00226138" w:rsidRDefault="00226138" w:rsidP="00AF173C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Ensure workplace safety and the job going on should be done safely.</w:t>
                  </w:r>
                </w:p>
                <w:p w:rsidR="00226138" w:rsidRDefault="00226138" w:rsidP="0022613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To ensure that basic facilities are provided to worker.</w:t>
                  </w:r>
                </w:p>
                <w:p w:rsidR="00226138" w:rsidRDefault="00226138" w:rsidP="0022613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To ensure compliance with international health and safety standards at workplace.</w:t>
                  </w:r>
                </w:p>
                <w:p w:rsidR="00AB4C2A" w:rsidRDefault="00226138" w:rsidP="00AF173C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Making of daily HSE report and maintaining the risk register and observation log.</w:t>
                  </w:r>
                </w:p>
                <w:p w:rsidR="007D181C" w:rsidRDefault="00DF50B9" w:rsidP="007D181C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Also drafted</w:t>
                  </w:r>
                  <w:r w:rsidR="007D181C">
                    <w:t xml:space="preserve"> of electronic permits for job activities to be performed in the turnaround.</w:t>
                  </w:r>
                </w:p>
                <w:p w:rsidR="00184664" w:rsidRPr="00A85B6F" w:rsidRDefault="00282C05" w:rsidP="00AF173C">
                  <w:pPr>
                    <w:pStyle w:val="Heading2"/>
                    <w:jc w:val="both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C246D9A29944AC3A710FCD7F4168559"/>
                      </w:placeholder>
                      <w:temporary/>
                      <w:showingPlcHdr/>
                    </w:sdtPr>
                    <w:sdtContent>
                      <w:r w:rsidR="00184664" w:rsidRPr="0023431E">
                        <w:rPr>
                          <w:b/>
                        </w:rPr>
                        <w:t>Education</w:t>
                      </w:r>
                    </w:sdtContent>
                  </w:sdt>
                </w:p>
                <w:p w:rsidR="00184664" w:rsidRDefault="00CC6E65" w:rsidP="00AF173C">
                  <w:pPr>
                    <w:pStyle w:val="Heading3"/>
                    <w:jc w:val="both"/>
                  </w:pPr>
                  <w:r>
                    <w:t>BS Mechanical Engineering &amp; Technology</w:t>
                  </w:r>
                  <w:r w:rsidR="00184664" w:rsidRPr="005B0E81">
                    <w:t>|</w:t>
                  </w:r>
                  <w:r>
                    <w:t>June-2016</w:t>
                  </w:r>
                  <w:r w:rsidR="00184664" w:rsidRPr="005B0E81">
                    <w:t>|</w:t>
                  </w:r>
                  <w:r>
                    <w:t>University Of Lahore</w:t>
                  </w:r>
                </w:p>
                <w:p w:rsidR="00CC6E65" w:rsidRDefault="00CC6E65" w:rsidP="00AF173C">
                  <w:pPr>
                    <w:jc w:val="both"/>
                  </w:pPr>
                  <w:r>
                    <w:t>Main Subjects: Thermo-dynamics, Machine Design, Drawing, Heat Transfer, Environmental Sciences</w:t>
                  </w:r>
                </w:p>
                <w:p w:rsidR="00184664" w:rsidRPr="00CC6E65" w:rsidRDefault="00CC6E65" w:rsidP="00AF173C">
                  <w:pPr>
                    <w:jc w:val="both"/>
                    <w:rPr>
                      <w:b/>
                    </w:rPr>
                  </w:pPr>
                  <w:r w:rsidRPr="00CC6E65">
                    <w:rPr>
                      <w:b/>
                    </w:rPr>
                    <w:t>CGPA:</w:t>
                  </w:r>
                  <w:r w:rsidRPr="00CC6E65">
                    <w:t>3/4</w:t>
                  </w:r>
                </w:p>
                <w:p w:rsidR="00184664" w:rsidRPr="00A85B6F" w:rsidRDefault="00CC6E65" w:rsidP="00AF173C">
                  <w:pPr>
                    <w:pStyle w:val="Heading3"/>
                    <w:jc w:val="both"/>
                  </w:pPr>
                  <w:r>
                    <w:t>NEBOSH</w:t>
                  </w:r>
                  <w:r w:rsidR="00184664" w:rsidRPr="005B0E81">
                    <w:t>|</w:t>
                  </w:r>
                  <w:r>
                    <w:t>September-2017</w:t>
                  </w:r>
                  <w:r w:rsidR="00184664" w:rsidRPr="005B0E81">
                    <w:t>|</w:t>
                  </w:r>
                  <w:r>
                    <w:t>DTI</w:t>
                  </w:r>
                </w:p>
                <w:p w:rsidR="004670DD" w:rsidRDefault="00CC6E65" w:rsidP="00AF173C">
                  <w:pPr>
                    <w:jc w:val="both"/>
                  </w:pPr>
                  <w:r>
                    <w:t>This course includes IGC-1, IGC-2 and IGC-3</w:t>
                  </w:r>
                </w:p>
                <w:p w:rsidR="00CC6E65" w:rsidRDefault="00CC6E65" w:rsidP="00AF173C">
                  <w:pPr>
                    <w:jc w:val="both"/>
                  </w:pPr>
                  <w:r>
                    <w:t>IGC-1 is basic</w:t>
                  </w:r>
                  <w:r w:rsidR="00EA211D">
                    <w:t>s</w:t>
                  </w:r>
                  <w:r>
                    <w:t xml:space="preserve"> of</w:t>
                  </w:r>
                  <w:r w:rsidR="00AF173C">
                    <w:t xml:space="preserve"> HSE and includes policy making</w:t>
                  </w:r>
                  <w:r>
                    <w:t xml:space="preserve"> and </w:t>
                  </w:r>
                  <w:r w:rsidR="00AF173C">
                    <w:t>strategies to be adopted for a healthier/safe workplace</w:t>
                  </w:r>
                  <w:r>
                    <w:t>.</w:t>
                  </w:r>
                </w:p>
                <w:p w:rsidR="00CC6E65" w:rsidRDefault="00CC6E65" w:rsidP="00AF173C">
                  <w:pPr>
                    <w:jc w:val="both"/>
                  </w:pPr>
                  <w:r>
                    <w:t>IGC-2 is complet</w:t>
                  </w:r>
                  <w:r w:rsidR="00AF173C">
                    <w:t>e and brief study of hazards,</w:t>
                  </w:r>
                  <w:r w:rsidR="00195739">
                    <w:t xml:space="preserve"> control its measures at work &amp; workplace</w:t>
                  </w:r>
                  <w:r>
                    <w:t>.</w:t>
                  </w:r>
                </w:p>
                <w:p w:rsidR="00CC6E65" w:rsidRPr="00A85B6F" w:rsidRDefault="00195739" w:rsidP="00AF173C">
                  <w:pPr>
                    <w:jc w:val="both"/>
                  </w:pPr>
                  <w:r>
                    <w:t>IGC-3 is a reporting system to be made after the physical visit of site to measure all hazards and there control.</w:t>
                  </w:r>
                </w:p>
              </w:tc>
            </w:tr>
          </w:tbl>
          <w:p w:rsidR="00184664" w:rsidRPr="00A85B6F" w:rsidRDefault="00184664" w:rsidP="00AF173C">
            <w:pPr>
              <w:jc w:val="both"/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04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4337"/>
            </w:tblGrid>
            <w:tr w:rsidR="00184664" w:rsidRPr="00A85B6F" w:rsidTr="00993BCB">
              <w:trPr>
                <w:trHeight w:hRule="exact" w:val="362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280423" w:rsidP="00AF173C">
                  <w:pPr>
                    <w:pStyle w:val="Heading2"/>
                    <w:jc w:val="left"/>
                  </w:pPr>
                  <w:r>
                    <w:rPr>
                      <w:rFonts w:ascii="Arial" w:eastAsia="Arial" w:hAnsi="Arial"/>
                      <w:noProof/>
                      <w:color w:val="3F3A38"/>
                      <w:sz w:val="24"/>
                    </w:rPr>
                    <w:lastRenderedPageBreak/>
                    <w:drawing>
                      <wp:anchor distT="0" distB="0" distL="114300" distR="114300" simplePos="0" relativeHeight="251661312" behindDoc="1" locked="0" layoutInCell="0" allowOverlap="1">
                        <wp:simplePos x="0" y="0"/>
                        <wp:positionH relativeFrom="column">
                          <wp:posOffset>1358265</wp:posOffset>
                        </wp:positionH>
                        <wp:positionV relativeFrom="paragraph">
                          <wp:posOffset>-1590040</wp:posOffset>
                        </wp:positionV>
                        <wp:extent cx="1133475" cy="1190625"/>
                        <wp:effectExtent l="0" t="0" r="9525" b="9525"/>
                        <wp:wrapNone/>
                        <wp:docPr id="15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357E68550C5E47D9896B5CE1F10EB415"/>
                      </w:placeholder>
                      <w:temporary/>
                      <w:showingPlcHdr/>
                    </w:sdtPr>
                    <w:sdtContent>
                      <w:r w:rsidR="00517626">
                        <w:t>Objective</w:t>
                      </w:r>
                    </w:sdtContent>
                  </w:sdt>
                </w:p>
                <w:p w:rsidR="003B6293" w:rsidRDefault="003B6293" w:rsidP="00AF173C">
                  <w:pPr>
                    <w:jc w:val="left"/>
                  </w:pPr>
                  <w:r>
                    <w:t>Dedicated indivi</w:t>
                  </w:r>
                  <w:r w:rsidR="00D51498">
                    <w:t xml:space="preserve">dual seeking </w:t>
                  </w:r>
                  <w:r w:rsidR="00C46D7F">
                    <w:t>for job</w:t>
                  </w:r>
                  <w:r>
                    <w:t xml:space="preserve"> position in an organization to utilize the ability of prioritizing work options in an effective manner for the greater benefit of the company.</w:t>
                  </w:r>
                </w:p>
                <w:p w:rsidR="003B6293" w:rsidRDefault="003B6293" w:rsidP="00AF173C">
                  <w:pPr>
                    <w:jc w:val="left"/>
                  </w:pPr>
                </w:p>
                <w:p w:rsidR="00184664" w:rsidRPr="00A85B6F" w:rsidRDefault="00184664" w:rsidP="00AF173C">
                  <w:pPr>
                    <w:pStyle w:val="Heading3"/>
                    <w:jc w:val="left"/>
                  </w:pPr>
                </w:p>
              </w:tc>
            </w:tr>
            <w:tr w:rsidR="00184664" w:rsidRPr="00A85B6F" w:rsidTr="00993BCB">
              <w:trPr>
                <w:trHeight w:hRule="exact" w:val="32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456" w:type="dxa"/>
                    <w:tblInd w:w="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/>
                  </w:tblPr>
                  <w:tblGrid>
                    <w:gridCol w:w="3641"/>
                    <w:gridCol w:w="1815"/>
                  </w:tblGrid>
                  <w:tr w:rsidR="00184664" w:rsidRPr="00A85B6F" w:rsidTr="00583FBF">
                    <w:trPr>
                      <w:trHeight w:val="563"/>
                    </w:trPr>
                    <w:tc>
                      <w:tcPr>
                        <w:tcW w:w="3641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282C05" w:rsidP="00AF173C">
                        <w:pPr>
                          <w:pStyle w:val="Heading3"/>
                          <w:jc w:val="left"/>
                        </w:pPr>
                        <w:r>
                          <w:rPr>
                            <w:noProof/>
                          </w:rPr>
                        </w:r>
                        <w:r>
                          <w:rPr>
                            <w:noProof/>
                          </w:rPr>
                          <w:pict>
                            <v:group id="Group 322" o:spid="_x0000_s1026" alt="Email icon" style="width:25.9pt;height:25.9pt;mso-position-horizontal-relative:char;mso-position-vertical-relative:line" coordsize="329184,329184">
                              <v:oval id="Oval 7" o:spid="_x0000_s1027" style="position:absolute;width:329184;height:329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JnsIA&#10;AADaAAAADwAAAGRycy9kb3ducmV2LnhtbESPQWsCMRSE7wX/Q3iCl1KzCrZlNcoiCB5EWxXPj83r&#10;bujmZU2irv/eCIUeh5n5hpktOtuIK/lgHCsYDTMQxKXThisFx8Pq7RNEiMgaG8ek4E4BFvPeywxz&#10;7W78Tdd9rESCcMhRQR1jm0sZyposhqFriZP347zFmKSvpPZ4S3DbyHGWvUuLhtNCjS0tayp/9xer&#10;4NXLovPbiTyzrcxus7am+DopNeh3xRREpC7+h//aa63gA55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mewgAAANoAAAAPAAAAAAAAAAAAAAAAAJgCAABkcnMvZG93&#10;bnJldi54bWxQSwUGAAAAAAQABAD1AAAAhwMAAAAA&#10;" fillcolor="#ffd556 [3204]" stroked="f" strokeweight="1pt">
                                <v:stroke joinstyle="miter"/>
                              </v:oval>
                              <v:shape id="Freeform 8" o:spid="_x0000_s1028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8N78A&#10;AADaAAAADwAAAGRycy9kb3ducmV2LnhtbERPTWvCMBi+D/YfwjvYbU3sQV01igwLu4kfDI8vzWtb&#10;bN50SdS6X78cBI8Pz/d8OdhOXMmH1rGGUaZAEFfOtFxrOOzLjymIEJENdo5Jw50CLBevL3MsjLvx&#10;lq67WIsUwqFADU2MfSFlqBqyGDLXEyfu5LzFmKCvpfF4S+G2k7lSY2mx5dTQYE9fDVXn3cVqOH12&#10;5d9aHdXPhvwqn4yR8/JX6/e3YTUDEWmIT/HD/W00pK3pSr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Xw3vwAAANoAAAAPAAAAAAAAAAAAAAAAAJgCAABkcnMvZG93bnJl&#10;di54bWxQSwUGAAAAAAQABAD1AAAAhA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<o:lock v:ext="edit" verticies="t"/>
                              </v:shape>
                              <w10:wrap type="none"/>
                              <w10:anchorlock/>
                            </v:group>
                          </w:pict>
                        </w:r>
                      </w:p>
                    </w:tc>
                    <w:tc>
                      <w:tcPr>
                        <w:tcW w:w="1815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AF173C">
                        <w:pPr>
                          <w:pStyle w:val="Heading3"/>
                          <w:jc w:val="left"/>
                        </w:pPr>
                      </w:p>
                    </w:tc>
                  </w:tr>
                  <w:tr w:rsidR="00184664" w:rsidRPr="00A85B6F" w:rsidTr="00583FBF">
                    <w:trPr>
                      <w:trHeight w:val="549"/>
                    </w:trPr>
                    <w:tc>
                      <w:tcPr>
                        <w:tcW w:w="3641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583FBF" w:rsidP="00583FBF">
                        <w:pPr>
                          <w:jc w:val="left"/>
                        </w:pPr>
                        <w:hyperlink r:id="rId9" w:history="1">
                          <w:r w:rsidRPr="0061748C">
                            <w:rPr>
                              <w:rStyle w:val="Hyperlink"/>
                            </w:rPr>
                            <w:t>Dawood.382259@2freemail.com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1815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184664" w:rsidP="00AF173C">
                        <w:pPr>
                          <w:jc w:val="left"/>
                        </w:pPr>
                      </w:p>
                    </w:tc>
                  </w:tr>
                  <w:tr w:rsidR="00184664" w:rsidRPr="00A85B6F" w:rsidTr="00583FBF">
                    <w:trPr>
                      <w:trHeight w:val="578"/>
                    </w:trPr>
                    <w:tc>
                      <w:tcPr>
                        <w:tcW w:w="3641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AF173C">
                        <w:pPr>
                          <w:pStyle w:val="Heading3"/>
                          <w:jc w:val="left"/>
                        </w:pPr>
                      </w:p>
                    </w:tc>
                    <w:tc>
                      <w:tcPr>
                        <w:tcW w:w="1815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AF173C">
                        <w:pPr>
                          <w:pStyle w:val="Heading3"/>
                          <w:jc w:val="left"/>
                        </w:pPr>
                      </w:p>
                    </w:tc>
                  </w:tr>
                  <w:tr w:rsidR="00184664" w:rsidRPr="00A85B6F" w:rsidTr="00583FBF">
                    <w:trPr>
                      <w:trHeight w:val="818"/>
                    </w:trPr>
                    <w:tc>
                      <w:tcPr>
                        <w:tcW w:w="3641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184664" w:rsidP="00AF173C">
                        <w:pPr>
                          <w:jc w:val="left"/>
                        </w:pPr>
                      </w:p>
                    </w:tc>
                    <w:tc>
                      <w:tcPr>
                        <w:tcW w:w="1815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184664" w:rsidP="00583FBF">
                        <w:pPr>
                          <w:jc w:val="left"/>
                        </w:pPr>
                      </w:p>
                    </w:tc>
                  </w:tr>
                </w:tbl>
                <w:p w:rsidR="00184664" w:rsidRPr="00A85B6F" w:rsidRDefault="00282C05" w:rsidP="00AF173C">
                  <w:pPr>
                    <w:jc w:val="left"/>
                  </w:pPr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30061A662A2C476A83C1C4D2D5A99184"/>
                      </w:placeholder>
                      <w:temporary/>
                      <w:showingPlcHdr/>
                    </w:sdtPr>
                    <w:sdtContent>
                      <w:r w:rsidR="00184664" w:rsidRPr="00A85B6F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704F50" w:rsidRPr="00A85B6F" w:rsidTr="0084329A">
              <w:trPr>
                <w:trHeight w:val="37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704F50" w:rsidRPr="00A85B6F" w:rsidRDefault="00993BCB" w:rsidP="00AF173C">
                  <w:pPr>
                    <w:pStyle w:val="Heading2"/>
                    <w:jc w:val="left"/>
                  </w:pPr>
                  <w:r>
                    <w:t>Interested jobs Departments</w:t>
                  </w:r>
                </w:p>
                <w:p w:rsidR="00993BCB" w:rsidRDefault="00993BCB" w:rsidP="00AF173C">
                  <w:pPr>
                    <w:pStyle w:val="Heading3"/>
                    <w:jc w:val="left"/>
                  </w:pPr>
                </w:p>
                <w:p w:rsidR="00993BCB" w:rsidRDefault="00993BCB" w:rsidP="00AF173C">
                  <w:pPr>
                    <w:pStyle w:val="Heading3"/>
                    <w:jc w:val="left"/>
                  </w:pPr>
                </w:p>
                <w:p w:rsidR="00704F50" w:rsidRPr="00A85B6F" w:rsidRDefault="00993BCB" w:rsidP="00AF173C">
                  <w:pPr>
                    <w:pStyle w:val="Heading3"/>
                    <w:jc w:val="left"/>
                  </w:pPr>
                  <w:r>
                    <w:t>Mechanical engineer, QA/QC</w:t>
                  </w:r>
                  <w:r w:rsidR="00C46D7F">
                    <w:t>, HSE</w:t>
                  </w:r>
                  <w:r>
                    <w:t>, Maintenance, Piping, Operations</w:t>
                  </w:r>
                </w:p>
              </w:tc>
            </w:tr>
            <w:tr w:rsidR="00704F50" w:rsidRPr="00A85B6F" w:rsidTr="00993BCB">
              <w:trPr>
                <w:trHeight w:val="310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704F50" w:rsidRPr="00A85B6F" w:rsidRDefault="00993BCB" w:rsidP="00AF173C">
                  <w:pPr>
                    <w:pStyle w:val="Heading2"/>
                    <w:jc w:val="left"/>
                  </w:pPr>
                  <w:r>
                    <w:lastRenderedPageBreak/>
                    <w:t>Study Realated interests</w:t>
                  </w:r>
                </w:p>
                <w:p w:rsidR="00704F50" w:rsidRPr="00A85B6F" w:rsidRDefault="00993BCB" w:rsidP="00AF173C">
                  <w:pPr>
                    <w:pStyle w:val="Heading3"/>
                    <w:jc w:val="left"/>
                  </w:pPr>
                  <w:r>
                    <w:t>Boi</w:t>
                  </w:r>
                  <w:r w:rsidR="00C46D7F">
                    <w:t xml:space="preserve">lers, Heat Exchangers, Process Flow </w:t>
                  </w:r>
                  <w:r w:rsidR="00F00315">
                    <w:t>Diagrams (PFD), Process</w:t>
                  </w:r>
                  <w:r w:rsidR="00C46D7F">
                    <w:t xml:space="preserve"> Engineering F</w:t>
                  </w:r>
                  <w:r w:rsidR="00F00315">
                    <w:t>low Scheme/Diagram (PEFS/D)</w:t>
                  </w:r>
                  <w:r>
                    <w:t>, Piping</w:t>
                  </w:r>
                  <w:r w:rsidR="00277426">
                    <w:t xml:space="preserve"> and Instrumentation </w:t>
                  </w:r>
                  <w:r w:rsidR="00F00315">
                    <w:t>Diagram (P&amp;ID)</w:t>
                  </w:r>
                </w:p>
              </w:tc>
            </w:tr>
            <w:tr w:rsidR="00184664" w:rsidRPr="00A85B6F" w:rsidTr="00993BCB">
              <w:trPr>
                <w:trHeight w:val="125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993BCB" w:rsidRPr="00A85B6F" w:rsidRDefault="00282C05" w:rsidP="00AF173C">
                  <w:pPr>
                    <w:pStyle w:val="Heading2"/>
                    <w:jc w:val="left"/>
                  </w:pPr>
                  <w:sdt>
                    <w:sdtPr>
                      <w:alias w:val="Volunteer Experience or Leadership:"/>
                      <w:tag w:val="Volunteer Experience or Leadership:"/>
                      <w:id w:val="88365187"/>
                      <w:placeholder>
                        <w:docPart w:val="AFD7CA2386DB4A7898A924FECFF21520"/>
                      </w:placeholder>
                      <w:temporary/>
                      <w:showingPlcHdr/>
                    </w:sdtPr>
                    <w:sdtContent>
                      <w:r w:rsidR="00993BCB" w:rsidRPr="00A85B6F">
                        <w:t>Volunteer Experience or Leadership</w:t>
                      </w:r>
                    </w:sdtContent>
                  </w:sdt>
                </w:p>
                <w:p w:rsidR="004670DD" w:rsidRDefault="00993BCB" w:rsidP="00AF173C">
                  <w:pPr>
                    <w:pStyle w:val="Heading3"/>
                    <w:jc w:val="left"/>
                  </w:pPr>
                  <w:r>
                    <w:t>Volunteer</w:t>
                  </w:r>
                  <w:r w:rsidR="00277426">
                    <w:t xml:space="preserve"> Member of</w:t>
                  </w:r>
                  <w:r>
                    <w:t xml:space="preserve"> Mech</w:t>
                  </w:r>
                  <w:r w:rsidR="00277426">
                    <w:t xml:space="preserve">anical Engineering Society of the campus to organize </w:t>
                  </w:r>
                  <w:r>
                    <w:t xml:space="preserve">events and </w:t>
                  </w:r>
                  <w:r w:rsidR="00277426">
                    <w:t>competitions.</w:t>
                  </w:r>
                </w:p>
                <w:p w:rsidR="00993BCB" w:rsidRDefault="00993BCB" w:rsidP="00AF173C">
                  <w:pPr>
                    <w:pStyle w:val="Heading3"/>
                    <w:jc w:val="left"/>
                  </w:pPr>
                  <w:r>
                    <w:t>Captain of</w:t>
                  </w:r>
                  <w:r w:rsidR="00277426">
                    <w:t xml:space="preserve"> Mechanical Engineering Department’s Cricket Team</w:t>
                  </w:r>
                  <w:r>
                    <w:t>.</w:t>
                  </w:r>
                </w:p>
                <w:p w:rsidR="00993BCB" w:rsidRDefault="00993BCB" w:rsidP="00AF173C">
                  <w:pPr>
                    <w:pStyle w:val="Heading3"/>
                    <w:jc w:val="left"/>
                  </w:pPr>
                  <w:r>
                    <w:t xml:space="preserve">Leader of </w:t>
                  </w:r>
                  <w:r w:rsidR="00277426">
                    <w:t>Mechanical Engineering Department’s Table</w:t>
                  </w:r>
                  <w:r>
                    <w:t xml:space="preserve"> ten</w:t>
                  </w:r>
                  <w:r w:rsidR="00277426">
                    <w:t>nis &amp; Badminton Team.</w:t>
                  </w:r>
                </w:p>
                <w:p w:rsidR="00993BCB" w:rsidRDefault="00993BCB" w:rsidP="00AF173C">
                  <w:pPr>
                    <w:pStyle w:val="Heading3"/>
                    <w:jc w:val="left"/>
                  </w:pPr>
                </w:p>
                <w:p w:rsidR="00993BCB" w:rsidRDefault="00993BCB" w:rsidP="00AF173C">
                  <w:pPr>
                    <w:pStyle w:val="Heading3"/>
                    <w:jc w:val="left"/>
                  </w:pPr>
                </w:p>
                <w:p w:rsidR="00993BCB" w:rsidRDefault="00993BCB" w:rsidP="00AF173C">
                  <w:pPr>
                    <w:pStyle w:val="Heading3"/>
                    <w:jc w:val="left"/>
                  </w:pPr>
                </w:p>
                <w:p w:rsidR="00993BCB" w:rsidRDefault="00993BCB" w:rsidP="00AF173C">
                  <w:pPr>
                    <w:pStyle w:val="Heading3"/>
                    <w:jc w:val="left"/>
                  </w:pPr>
                </w:p>
                <w:p w:rsidR="00993BCB" w:rsidRDefault="00993BCB" w:rsidP="00AF173C">
                  <w:pPr>
                    <w:pStyle w:val="Heading3"/>
                    <w:jc w:val="left"/>
                  </w:pPr>
                </w:p>
                <w:p w:rsidR="00993BCB" w:rsidRPr="00A85B6F" w:rsidRDefault="00993BCB" w:rsidP="00AF173C">
                  <w:pPr>
                    <w:pStyle w:val="Heading3"/>
                    <w:jc w:val="left"/>
                  </w:pPr>
                </w:p>
              </w:tc>
            </w:tr>
          </w:tbl>
          <w:p w:rsidR="00184664" w:rsidRPr="00A85B6F" w:rsidRDefault="00184664" w:rsidP="00AF173C">
            <w:pPr>
              <w:jc w:val="left"/>
            </w:pPr>
          </w:p>
        </w:tc>
      </w:tr>
    </w:tbl>
    <w:p w:rsidR="00BA68C1" w:rsidRPr="00A85B6F" w:rsidRDefault="00BA68C1" w:rsidP="0084329A">
      <w:pPr>
        <w:pStyle w:val="NoSpacing"/>
        <w:jc w:val="left"/>
      </w:pPr>
    </w:p>
    <w:sectPr w:rsidR="00BA68C1" w:rsidRPr="00A85B6F" w:rsidSect="004670DD"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75" w:rsidRDefault="00124475" w:rsidP="008B2920">
      <w:pPr>
        <w:spacing w:after="0" w:line="240" w:lineRule="auto"/>
      </w:pPr>
      <w:r>
        <w:separator/>
      </w:r>
    </w:p>
  </w:endnote>
  <w:endnote w:type="continuationSeparator" w:id="1">
    <w:p w:rsidR="00124475" w:rsidRDefault="0012447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82C05" w:rsidP="00853CE2">
        <w:pPr>
          <w:pStyle w:val="Footer"/>
        </w:pPr>
        <w:r>
          <w:fldChar w:fldCharType="begin"/>
        </w:r>
        <w:r w:rsidR="00853CE2">
          <w:instrText xml:space="preserve"> PAGE   \* MERGEFORMAT </w:instrText>
        </w:r>
        <w:r>
          <w:fldChar w:fldCharType="separate"/>
        </w:r>
        <w:r w:rsidR="00583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75" w:rsidRDefault="00124475" w:rsidP="008B2920">
      <w:pPr>
        <w:spacing w:after="0" w:line="240" w:lineRule="auto"/>
      </w:pPr>
      <w:r>
        <w:separator/>
      </w:r>
    </w:p>
  </w:footnote>
  <w:footnote w:type="continuationSeparator" w:id="1">
    <w:p w:rsidR="00124475" w:rsidRDefault="0012447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07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/>
    </w:tblPr>
    <w:tblGrid>
      <w:gridCol w:w="6614"/>
    </w:tblGrid>
    <w:tr w:rsidR="00A85B6F" w:rsidTr="006D55A9">
      <w:trPr>
        <w:trHeight w:val="542"/>
      </w:trPr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Content>
          <w:tc>
            <w:tcPr>
              <w:tcW w:w="6179" w:type="dxa"/>
              <w:tcBorders>
                <w:bottom w:val="single" w:sz="12" w:space="0" w:color="FFD556" w:themeColor="accent1"/>
              </w:tcBorders>
            </w:tcPr>
            <w:p w:rsidR="00A85B6F" w:rsidRDefault="003B6293" w:rsidP="00583FBF">
              <w:pPr>
                <w:pStyle w:val="Heading1"/>
              </w:pPr>
              <w:r>
                <w:t>dawood</w:t>
              </w:r>
            </w:p>
          </w:tc>
        </w:sdtContent>
      </w:sdt>
    </w:tr>
    <w:tr w:rsidR="00142F58" w:rsidTr="006D55A9">
      <w:trPr>
        <w:trHeight w:hRule="exact" w:val="61"/>
      </w:trPr>
      <w:tc>
        <w:tcPr>
          <w:tcW w:w="6179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955241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1B4"/>
    <w:multiLevelType w:val="hybridMultilevel"/>
    <w:tmpl w:val="C86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3FE"/>
    <w:multiLevelType w:val="hybridMultilevel"/>
    <w:tmpl w:val="E28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0919"/>
    <w:multiLevelType w:val="hybridMultilevel"/>
    <w:tmpl w:val="6BAE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A66D0"/>
    <w:multiLevelType w:val="hybridMultilevel"/>
    <w:tmpl w:val="F9D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7791F"/>
    <w:multiLevelType w:val="hybridMultilevel"/>
    <w:tmpl w:val="D6F0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6293"/>
    <w:rsid w:val="000243D1"/>
    <w:rsid w:val="00057F04"/>
    <w:rsid w:val="00066C08"/>
    <w:rsid w:val="000A378C"/>
    <w:rsid w:val="0010042F"/>
    <w:rsid w:val="00124475"/>
    <w:rsid w:val="00135C2C"/>
    <w:rsid w:val="00142F58"/>
    <w:rsid w:val="00153ED4"/>
    <w:rsid w:val="00184664"/>
    <w:rsid w:val="00195739"/>
    <w:rsid w:val="001C7765"/>
    <w:rsid w:val="001E36C0"/>
    <w:rsid w:val="001F60D3"/>
    <w:rsid w:val="0020741F"/>
    <w:rsid w:val="00226138"/>
    <w:rsid w:val="0023431E"/>
    <w:rsid w:val="0027115C"/>
    <w:rsid w:val="00277426"/>
    <w:rsid w:val="00280423"/>
    <w:rsid w:val="00282C05"/>
    <w:rsid w:val="00293B83"/>
    <w:rsid w:val="00301C49"/>
    <w:rsid w:val="00390414"/>
    <w:rsid w:val="003A6D58"/>
    <w:rsid w:val="003B6293"/>
    <w:rsid w:val="003E1711"/>
    <w:rsid w:val="0045425A"/>
    <w:rsid w:val="00463A38"/>
    <w:rsid w:val="004670DD"/>
    <w:rsid w:val="00480BD8"/>
    <w:rsid w:val="0048346B"/>
    <w:rsid w:val="004D37CC"/>
    <w:rsid w:val="004E37FA"/>
    <w:rsid w:val="004E4CA5"/>
    <w:rsid w:val="00502D70"/>
    <w:rsid w:val="00510920"/>
    <w:rsid w:val="00517626"/>
    <w:rsid w:val="00575088"/>
    <w:rsid w:val="00583FBF"/>
    <w:rsid w:val="005B0E81"/>
    <w:rsid w:val="005B4DFA"/>
    <w:rsid w:val="00630D36"/>
    <w:rsid w:val="00661026"/>
    <w:rsid w:val="006A3CE7"/>
    <w:rsid w:val="006D4712"/>
    <w:rsid w:val="006D55A9"/>
    <w:rsid w:val="006E5FD2"/>
    <w:rsid w:val="006F1734"/>
    <w:rsid w:val="00704F50"/>
    <w:rsid w:val="00781D13"/>
    <w:rsid w:val="00783C41"/>
    <w:rsid w:val="00787503"/>
    <w:rsid w:val="00792967"/>
    <w:rsid w:val="007A2F88"/>
    <w:rsid w:val="007C0A47"/>
    <w:rsid w:val="007D181C"/>
    <w:rsid w:val="007D288A"/>
    <w:rsid w:val="007E6003"/>
    <w:rsid w:val="007E7032"/>
    <w:rsid w:val="00833359"/>
    <w:rsid w:val="00833C80"/>
    <w:rsid w:val="0084329A"/>
    <w:rsid w:val="00845F1C"/>
    <w:rsid w:val="00853CE2"/>
    <w:rsid w:val="00860491"/>
    <w:rsid w:val="00887A77"/>
    <w:rsid w:val="008B2920"/>
    <w:rsid w:val="008B2DF7"/>
    <w:rsid w:val="00905520"/>
    <w:rsid w:val="009244EC"/>
    <w:rsid w:val="00955241"/>
    <w:rsid w:val="009814C0"/>
    <w:rsid w:val="00984A27"/>
    <w:rsid w:val="00993BCB"/>
    <w:rsid w:val="009E0693"/>
    <w:rsid w:val="00A213B1"/>
    <w:rsid w:val="00A75357"/>
    <w:rsid w:val="00A85B6F"/>
    <w:rsid w:val="00A915C8"/>
    <w:rsid w:val="00A97ADD"/>
    <w:rsid w:val="00AA3476"/>
    <w:rsid w:val="00AA6B7B"/>
    <w:rsid w:val="00AB4C2A"/>
    <w:rsid w:val="00AB540C"/>
    <w:rsid w:val="00AC5D83"/>
    <w:rsid w:val="00AF173C"/>
    <w:rsid w:val="00B15938"/>
    <w:rsid w:val="00B67DB0"/>
    <w:rsid w:val="00B720B5"/>
    <w:rsid w:val="00BA68C1"/>
    <w:rsid w:val="00BD34A5"/>
    <w:rsid w:val="00BD5EFB"/>
    <w:rsid w:val="00BE2D6E"/>
    <w:rsid w:val="00BF4FBB"/>
    <w:rsid w:val="00C35EFB"/>
    <w:rsid w:val="00C46D7F"/>
    <w:rsid w:val="00C73037"/>
    <w:rsid w:val="00CC6E65"/>
    <w:rsid w:val="00D2689C"/>
    <w:rsid w:val="00D51498"/>
    <w:rsid w:val="00D73F81"/>
    <w:rsid w:val="00D754C2"/>
    <w:rsid w:val="00D97FFA"/>
    <w:rsid w:val="00DA3491"/>
    <w:rsid w:val="00DF50B9"/>
    <w:rsid w:val="00DF6A6F"/>
    <w:rsid w:val="00E20402"/>
    <w:rsid w:val="00E27B07"/>
    <w:rsid w:val="00E46E9F"/>
    <w:rsid w:val="00E928A3"/>
    <w:rsid w:val="00EA211D"/>
    <w:rsid w:val="00F00315"/>
    <w:rsid w:val="00F67FBA"/>
    <w:rsid w:val="00F879CE"/>
    <w:rsid w:val="00FB4333"/>
    <w:rsid w:val="00FE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1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00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F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wood.382259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1833C654634B0DB1F53894866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D9B8-8FFB-4EF1-B272-96A3421437BA}"/>
      </w:docPartPr>
      <w:docPartBody>
        <w:p w:rsidR="00186734" w:rsidRDefault="00FD52E0">
          <w:pPr>
            <w:pStyle w:val="7C1833C654634B0DB1F538948661F243"/>
          </w:pPr>
          <w:r w:rsidRPr="00A85B6F">
            <w:t>Skills</w:t>
          </w:r>
        </w:p>
      </w:docPartBody>
    </w:docPart>
    <w:docPart>
      <w:docPartPr>
        <w:name w:val="C21ED688FE94408FB28D39FE9083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5B3A-5CED-4E05-8141-6A24E7C98882}"/>
      </w:docPartPr>
      <w:docPartBody>
        <w:p w:rsidR="00186734" w:rsidRDefault="00FD52E0">
          <w:pPr>
            <w:pStyle w:val="C21ED688FE94408FB28D39FE90832EEE"/>
          </w:pPr>
          <w:r w:rsidRPr="00A85B6F">
            <w:t>Experience</w:t>
          </w:r>
        </w:p>
      </w:docPartBody>
    </w:docPart>
    <w:docPart>
      <w:docPartPr>
        <w:name w:val="1C246D9A29944AC3A710FCD7F416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66B4-3E63-478A-9448-16BAFBC21A47}"/>
      </w:docPartPr>
      <w:docPartBody>
        <w:p w:rsidR="00186734" w:rsidRDefault="00FD52E0">
          <w:pPr>
            <w:pStyle w:val="1C246D9A29944AC3A710FCD7F4168559"/>
          </w:pPr>
          <w:r w:rsidRPr="00A85B6F">
            <w:t>Education</w:t>
          </w:r>
        </w:p>
      </w:docPartBody>
    </w:docPart>
    <w:docPart>
      <w:docPartPr>
        <w:name w:val="357E68550C5E47D9896B5CE1F10E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5985-89D4-4CBB-BBB9-761341FADFE1}"/>
      </w:docPartPr>
      <w:docPartBody>
        <w:p w:rsidR="00186734" w:rsidRDefault="00FD52E0">
          <w:pPr>
            <w:pStyle w:val="357E68550C5E47D9896B5CE1F10EB415"/>
          </w:pPr>
          <w:r>
            <w:t>Objective</w:t>
          </w:r>
        </w:p>
      </w:docPartBody>
    </w:docPart>
    <w:docPart>
      <w:docPartPr>
        <w:name w:val="30061A662A2C476A83C1C4D2D5A9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3F08-6D5B-4A8A-9E51-D65823932165}"/>
      </w:docPartPr>
      <w:docPartBody>
        <w:p w:rsidR="00186734" w:rsidRDefault="00FD52E0">
          <w:pPr>
            <w:pStyle w:val="30061A662A2C476A83C1C4D2D5A99184"/>
          </w:pPr>
          <w:r w:rsidRPr="00A85B6F">
            <w:t>Link to other online properties: Portfolio/Website/Blog</w:t>
          </w:r>
        </w:p>
      </w:docPartBody>
    </w:docPart>
    <w:docPart>
      <w:docPartPr>
        <w:name w:val="AFD7CA2386DB4A7898A924FECFF2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C9D9-4CD3-4E44-88C3-A95E6BB1EDC8}"/>
      </w:docPartPr>
      <w:docPartBody>
        <w:p w:rsidR="00186734" w:rsidRDefault="00C830B5" w:rsidP="00C830B5">
          <w:pPr>
            <w:pStyle w:val="AFD7CA2386DB4A7898A924FECFF21520"/>
          </w:pPr>
          <w:r w:rsidRPr="00A85B6F">
            <w:t>Volunteer Experience or Leadership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30B5"/>
    <w:rsid w:val="001640B8"/>
    <w:rsid w:val="00186734"/>
    <w:rsid w:val="001B5DB4"/>
    <w:rsid w:val="00941A7F"/>
    <w:rsid w:val="00B4487D"/>
    <w:rsid w:val="00C830B5"/>
    <w:rsid w:val="00CC3C19"/>
    <w:rsid w:val="00FD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1833C654634B0DB1F538948661F243">
    <w:name w:val="7C1833C654634B0DB1F538948661F243"/>
    <w:rsid w:val="001640B8"/>
  </w:style>
  <w:style w:type="paragraph" w:customStyle="1" w:styleId="C70DE17782704B208FDAA5F29BD80778">
    <w:name w:val="C70DE17782704B208FDAA5F29BD80778"/>
    <w:rsid w:val="001640B8"/>
  </w:style>
  <w:style w:type="paragraph" w:customStyle="1" w:styleId="C21ED688FE94408FB28D39FE90832EEE">
    <w:name w:val="C21ED688FE94408FB28D39FE90832EEE"/>
    <w:rsid w:val="001640B8"/>
  </w:style>
  <w:style w:type="paragraph" w:customStyle="1" w:styleId="13DF389AD2584588A31F0DCB105B8A22">
    <w:name w:val="13DF389AD2584588A31F0DCB105B8A22"/>
    <w:rsid w:val="001640B8"/>
  </w:style>
  <w:style w:type="paragraph" w:customStyle="1" w:styleId="0B3CFCE8C6D64977B9B996A4C54DA097">
    <w:name w:val="0B3CFCE8C6D64977B9B996A4C54DA097"/>
    <w:rsid w:val="001640B8"/>
  </w:style>
  <w:style w:type="paragraph" w:customStyle="1" w:styleId="3EC9FB600C3B4FE39BA31713C3DDABC4">
    <w:name w:val="3EC9FB600C3B4FE39BA31713C3DDABC4"/>
    <w:rsid w:val="001640B8"/>
  </w:style>
  <w:style w:type="paragraph" w:customStyle="1" w:styleId="984C186C222B4738B9C2D1D775A66E57">
    <w:name w:val="984C186C222B4738B9C2D1D775A66E57"/>
    <w:rsid w:val="001640B8"/>
  </w:style>
  <w:style w:type="paragraph" w:customStyle="1" w:styleId="3B1BF8DF3CA8403B82912F49369DF121">
    <w:name w:val="3B1BF8DF3CA8403B82912F49369DF121"/>
    <w:rsid w:val="001640B8"/>
  </w:style>
  <w:style w:type="paragraph" w:customStyle="1" w:styleId="C93E73643684490896146B2F8E8C7659">
    <w:name w:val="C93E73643684490896146B2F8E8C7659"/>
    <w:rsid w:val="001640B8"/>
  </w:style>
  <w:style w:type="paragraph" w:customStyle="1" w:styleId="0AAA88D078A84AA4BE154D91401C2DB4">
    <w:name w:val="0AAA88D078A84AA4BE154D91401C2DB4"/>
    <w:rsid w:val="001640B8"/>
  </w:style>
  <w:style w:type="paragraph" w:customStyle="1" w:styleId="3D1E77ECE67440BD8998B9E02F126504">
    <w:name w:val="3D1E77ECE67440BD8998B9E02F126504"/>
    <w:rsid w:val="001640B8"/>
  </w:style>
  <w:style w:type="paragraph" w:customStyle="1" w:styleId="1C246D9A29944AC3A710FCD7F4168559">
    <w:name w:val="1C246D9A29944AC3A710FCD7F4168559"/>
    <w:rsid w:val="001640B8"/>
  </w:style>
  <w:style w:type="paragraph" w:customStyle="1" w:styleId="F94D32F10FC9429B8448579952AB0518">
    <w:name w:val="F94D32F10FC9429B8448579952AB0518"/>
    <w:rsid w:val="001640B8"/>
  </w:style>
  <w:style w:type="paragraph" w:customStyle="1" w:styleId="D62A9337F454464891762595282E280F">
    <w:name w:val="D62A9337F454464891762595282E280F"/>
    <w:rsid w:val="001640B8"/>
  </w:style>
  <w:style w:type="paragraph" w:customStyle="1" w:styleId="A9F486BC761B4242B8E2F48C856A5584">
    <w:name w:val="A9F486BC761B4242B8E2F48C856A5584"/>
    <w:rsid w:val="001640B8"/>
  </w:style>
  <w:style w:type="paragraph" w:customStyle="1" w:styleId="896C6D3258984347BD387D5825C53CC0">
    <w:name w:val="896C6D3258984347BD387D5825C53CC0"/>
    <w:rsid w:val="001640B8"/>
  </w:style>
  <w:style w:type="paragraph" w:customStyle="1" w:styleId="82D3FF8DDA7D4FE6A0DE87AC30DF4C89">
    <w:name w:val="82D3FF8DDA7D4FE6A0DE87AC30DF4C89"/>
    <w:rsid w:val="001640B8"/>
  </w:style>
  <w:style w:type="paragraph" w:customStyle="1" w:styleId="0C50362B1807430780C41BD5E9C29D9A">
    <w:name w:val="0C50362B1807430780C41BD5E9C29D9A"/>
    <w:rsid w:val="001640B8"/>
  </w:style>
  <w:style w:type="paragraph" w:customStyle="1" w:styleId="0C6E065D72144387A00EADAD4D6E6445">
    <w:name w:val="0C6E065D72144387A00EADAD4D6E6445"/>
    <w:rsid w:val="001640B8"/>
  </w:style>
  <w:style w:type="paragraph" w:customStyle="1" w:styleId="9D699D12762942ACB1A750BC75E629FB">
    <w:name w:val="9D699D12762942ACB1A750BC75E629FB"/>
    <w:rsid w:val="001640B8"/>
  </w:style>
  <w:style w:type="paragraph" w:customStyle="1" w:styleId="357E68550C5E47D9896B5CE1F10EB415">
    <w:name w:val="357E68550C5E47D9896B5CE1F10EB415"/>
    <w:rsid w:val="001640B8"/>
  </w:style>
  <w:style w:type="paragraph" w:customStyle="1" w:styleId="E3E9BAF04B0649749B978A9255A4EBFE">
    <w:name w:val="E3E9BAF04B0649749B978A9255A4EBFE"/>
    <w:rsid w:val="001640B8"/>
  </w:style>
  <w:style w:type="paragraph" w:customStyle="1" w:styleId="F39AB50894B048DE8382C8E9D8E2932D">
    <w:name w:val="F39AB50894B048DE8382C8E9D8E2932D"/>
    <w:rsid w:val="001640B8"/>
  </w:style>
  <w:style w:type="paragraph" w:customStyle="1" w:styleId="0BC420D7870E44C09456E681BAEBDE23">
    <w:name w:val="0BC420D7870E44C09456E681BAEBDE23"/>
    <w:rsid w:val="001640B8"/>
  </w:style>
  <w:style w:type="paragraph" w:customStyle="1" w:styleId="8B14493E35FA4CDE82A48F1BF4779807">
    <w:name w:val="8B14493E35FA4CDE82A48F1BF4779807"/>
    <w:rsid w:val="001640B8"/>
  </w:style>
  <w:style w:type="paragraph" w:customStyle="1" w:styleId="0E819B8046CE4659A6F586482EBA0DF0">
    <w:name w:val="0E819B8046CE4659A6F586482EBA0DF0"/>
    <w:rsid w:val="001640B8"/>
  </w:style>
  <w:style w:type="paragraph" w:customStyle="1" w:styleId="30061A662A2C476A83C1C4D2D5A99184">
    <w:name w:val="30061A662A2C476A83C1C4D2D5A99184"/>
    <w:rsid w:val="001640B8"/>
  </w:style>
  <w:style w:type="paragraph" w:customStyle="1" w:styleId="A8DE790F2F5D4364974B5247051FFD15">
    <w:name w:val="A8DE790F2F5D4364974B5247051FFD15"/>
    <w:rsid w:val="001640B8"/>
  </w:style>
  <w:style w:type="paragraph" w:customStyle="1" w:styleId="7EE8DF8DFE4649838A02FEBBF3F767FB">
    <w:name w:val="7EE8DF8DFE4649838A02FEBBF3F767FB"/>
    <w:rsid w:val="001640B8"/>
  </w:style>
  <w:style w:type="paragraph" w:customStyle="1" w:styleId="D08CBC95085045DA9EAD06971A22AD03">
    <w:name w:val="D08CBC95085045DA9EAD06971A22AD03"/>
    <w:rsid w:val="00C830B5"/>
  </w:style>
  <w:style w:type="paragraph" w:customStyle="1" w:styleId="6A5D84B6386B4396A3629D8739E7AD9A">
    <w:name w:val="6A5D84B6386B4396A3629D8739E7AD9A"/>
    <w:rsid w:val="00C830B5"/>
  </w:style>
  <w:style w:type="paragraph" w:customStyle="1" w:styleId="CEF046A945D84FC68519A10B53D5F25E">
    <w:name w:val="CEF046A945D84FC68519A10B53D5F25E"/>
    <w:rsid w:val="00C830B5"/>
  </w:style>
  <w:style w:type="paragraph" w:customStyle="1" w:styleId="0D70C04ED602477981BE9A0D26A57F2C">
    <w:name w:val="0D70C04ED602477981BE9A0D26A57F2C"/>
    <w:rsid w:val="00C830B5"/>
  </w:style>
  <w:style w:type="paragraph" w:customStyle="1" w:styleId="1B17BA25ECAF4379B9F2EA7E830AF9FC">
    <w:name w:val="1B17BA25ECAF4379B9F2EA7E830AF9FC"/>
    <w:rsid w:val="00C830B5"/>
  </w:style>
  <w:style w:type="paragraph" w:customStyle="1" w:styleId="C2E1589628DC4CAA990B9DC9BB47D64D">
    <w:name w:val="C2E1589628DC4CAA990B9DC9BB47D64D"/>
    <w:rsid w:val="00C830B5"/>
  </w:style>
  <w:style w:type="paragraph" w:customStyle="1" w:styleId="9CE03887A3124151B510F453EA635E0E">
    <w:name w:val="9CE03887A3124151B510F453EA635E0E"/>
    <w:rsid w:val="00C830B5"/>
  </w:style>
  <w:style w:type="paragraph" w:customStyle="1" w:styleId="D376CF3B690449A3BE28AE93960150F4">
    <w:name w:val="D376CF3B690449A3BE28AE93960150F4"/>
    <w:rsid w:val="00C830B5"/>
  </w:style>
  <w:style w:type="paragraph" w:customStyle="1" w:styleId="2DEE6782884F412899CB21504E70FBBD">
    <w:name w:val="2DEE6782884F412899CB21504E70FBBD"/>
    <w:rsid w:val="00C830B5"/>
  </w:style>
  <w:style w:type="paragraph" w:customStyle="1" w:styleId="E50C797DF67749B4B82085451984E060">
    <w:name w:val="E50C797DF67749B4B82085451984E060"/>
    <w:rsid w:val="00C830B5"/>
  </w:style>
  <w:style w:type="paragraph" w:customStyle="1" w:styleId="3B2140179B7A4910A0F224AD1D0341D8">
    <w:name w:val="3B2140179B7A4910A0F224AD1D0341D8"/>
    <w:rsid w:val="00C830B5"/>
  </w:style>
  <w:style w:type="paragraph" w:customStyle="1" w:styleId="34A686302CBC4DD980EC1EB4FAD7D965">
    <w:name w:val="34A686302CBC4DD980EC1EB4FAD7D965"/>
    <w:rsid w:val="00C830B5"/>
  </w:style>
  <w:style w:type="paragraph" w:customStyle="1" w:styleId="8865994942434E29841650C159F94681">
    <w:name w:val="8865994942434E29841650C159F94681"/>
    <w:rsid w:val="00C830B5"/>
  </w:style>
  <w:style w:type="paragraph" w:customStyle="1" w:styleId="52BEDA0C271F45559D250AE1098861C2">
    <w:name w:val="52BEDA0C271F45559D250AE1098861C2"/>
    <w:rsid w:val="00C830B5"/>
  </w:style>
  <w:style w:type="paragraph" w:customStyle="1" w:styleId="B31B24C1201A446BBD52F58A9F84AA17">
    <w:name w:val="B31B24C1201A446BBD52F58A9F84AA17"/>
    <w:rsid w:val="00C830B5"/>
  </w:style>
  <w:style w:type="paragraph" w:customStyle="1" w:styleId="E419772C6ABC4EAC96B6D042282DF789">
    <w:name w:val="E419772C6ABC4EAC96B6D042282DF789"/>
    <w:rsid w:val="00C830B5"/>
  </w:style>
  <w:style w:type="paragraph" w:customStyle="1" w:styleId="AFD7CA2386DB4A7898A924FECFF21520">
    <w:name w:val="AFD7CA2386DB4A7898A924FECFF21520"/>
    <w:rsid w:val="00C830B5"/>
  </w:style>
  <w:style w:type="paragraph" w:customStyle="1" w:styleId="8CEDF76BDBCF4359B9567B7A35498F6C">
    <w:name w:val="8CEDF76BDBCF4359B9567B7A35498F6C"/>
    <w:rsid w:val="00C830B5"/>
  </w:style>
  <w:style w:type="paragraph" w:customStyle="1" w:styleId="5B7F80A3E107495EAA602A0AC4D19479">
    <w:name w:val="5B7F80A3E107495EAA602A0AC4D19479"/>
    <w:rsid w:val="00186734"/>
  </w:style>
  <w:style w:type="paragraph" w:customStyle="1" w:styleId="6E585DBB4C0D43918F5EB927B8DCA58D">
    <w:name w:val="6E585DBB4C0D43918F5EB927B8DCA58D"/>
    <w:rsid w:val="001867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</dc:creator>
  <cp:lastModifiedBy>HRDESK4</cp:lastModifiedBy>
  <cp:revision>7</cp:revision>
  <cp:lastPrinted>2016-06-29T01:32:00Z</cp:lastPrinted>
  <dcterms:created xsi:type="dcterms:W3CDTF">2018-03-10T18:04:00Z</dcterms:created>
  <dcterms:modified xsi:type="dcterms:W3CDTF">2018-07-25T07:19:00Z</dcterms:modified>
</cp:coreProperties>
</file>