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502920</wp:posOffset>
            </wp:positionV>
            <wp:extent cx="1286510" cy="1679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7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MURALI MUNIYANDI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00971544309986/ 00917503868534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E-mail: muralipolymer@gmail.com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114300</wp:posOffset>
                </wp:positionV>
                <wp:extent cx="59810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9pt" to="475.5pt,9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both"/>
        <w:ind w:left="120" w:right="100"/>
        <w:spacing w:after="0" w:line="23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 self motivated progressive person with a solid academic background &amp; experienced in the Polymer sector(solidsurface/syntheticmarble/culture marble - Corian Top). Knowledge of the Sales, manufacturing processes &amp; New Development within industry, I am commercially aware with a hands-on approach. A high achiever, I am determined to succeed in all that I do and have a positive outlook that comes across in my personality and attitude to life and work. I work hard and am open minded to new ideas and welcome a challenge.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28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Educational Qualification</w:t>
            </w: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:</w:t>
            </w:r>
          </w:p>
        </w:tc>
        <w:tc>
          <w:tcPr>
            <w:tcW w:w="620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ind w:left="1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Master of Science M.S.,(POLYMER ENGINEERING),</w:t>
            </w:r>
          </w:p>
        </w:tc>
      </w:tr>
      <w:tr>
        <w:trPr>
          <w:trHeight w:val="20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QUEENS UNIVERSITY BELFAST(UNITED KINGDOM)</w:t>
            </w:r>
          </w:p>
        </w:tc>
      </w:tr>
      <w:tr>
        <w:trPr>
          <w:trHeight w:val="641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B.Tech (Polymer Technology)</w:t>
            </w:r>
          </w:p>
        </w:tc>
      </w:tr>
      <w:tr>
        <w:trPr>
          <w:trHeight w:val="20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BSA CRESCENT ENGG COLLEGE, CHENNAI(INDIA)</w:t>
            </w:r>
          </w:p>
        </w:tc>
      </w:tr>
      <w:tr>
        <w:trPr>
          <w:trHeight w:val="50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Age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31 years</w:t>
            </w:r>
          </w:p>
        </w:tc>
      </w:tr>
      <w:tr>
        <w:trPr>
          <w:trHeight w:val="94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78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Experience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5+ years of experience in Solid Surface (corian) industry in</w:t>
            </w:r>
          </w:p>
        </w:tc>
      </w:tr>
      <w:tr>
        <w:trPr>
          <w:trHeight w:val="293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UAE &amp; India.</w:t>
            </w:r>
          </w:p>
        </w:tc>
      </w:tr>
      <w:tr>
        <w:trPr>
          <w:trHeight w:val="295"/>
        </w:trPr>
        <w:tc>
          <w:tcPr>
            <w:tcW w:w="28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VALID UAE DRIVING EXPERIENCE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80"/>
        </w:trPr>
        <w:tc>
          <w:tcPr>
            <w:tcW w:w="288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LANGUAGES KNOWN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English,Hindi,Tamil,Malayalam.</w:t>
            </w:r>
          </w:p>
        </w:tc>
      </w:tr>
      <w:tr>
        <w:trPr>
          <w:trHeight w:val="317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61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9600" w:type="dxa"/>
            <w:vAlign w:val="bottom"/>
            <w:gridSpan w:val="10"/>
          </w:tcPr>
          <w:p>
            <w:pPr>
              <w:ind w:left="1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 xml:space="preserve">Worked in India &amp; Abroad in the following companies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 -</w:t>
            </w:r>
          </w:p>
        </w:tc>
      </w:tr>
      <w:tr>
        <w:trPr>
          <w:trHeight w:val="197"/>
        </w:trPr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7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5"/>
        </w:trPr>
        <w:tc>
          <w:tcPr>
            <w:tcW w:w="2880" w:type="dxa"/>
            <w:vAlign w:val="bottom"/>
          </w:tcPr>
          <w:p>
            <w:pPr>
              <w:ind w:left="1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a. Currently Working as an</w:t>
            </w:r>
          </w:p>
        </w:tc>
        <w:tc>
          <w:tcPr>
            <w:tcW w:w="6720" w:type="dxa"/>
            <w:vAlign w:val="bottom"/>
            <w:gridSpan w:val="9"/>
          </w:tcPr>
          <w:p>
            <w:pPr>
              <w:ind w:left="6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 xml:space="preserve">Technical Manager &amp; Sales  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in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 xml:space="preserve"> DENOLEX POLYMERS,INDIA&amp;UAE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0"/>
        </w:trPr>
        <w:tc>
          <w:tcPr>
            <w:tcW w:w="2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-492125</wp:posOffset>
                </wp:positionV>
                <wp:extent cx="0" cy="214820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-38.7499pt" to="0.6pt,130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-492125</wp:posOffset>
                </wp:positionV>
                <wp:extent cx="0" cy="214820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1pt,-38.7499pt" to="479.1pt,130.4pt" o:allowincell="f" strokecolor="#000000" strokeweight="0.4799pt"/>
            </w:pict>
          </mc:Fallback>
        </mc:AlternateConten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from JUNE 2017 (Manufacturer of solid surface sheet manufacturing &amp; Fabrication)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60833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5.1pt" to="479.35pt,15.1pt" o:allowincell="f" strokecolor="#000000" strokeweight="0.4799pt"/>
            </w:pict>
          </mc:Fallback>
        </mc:AlternateConten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both"/>
        <w:ind w:left="120" w:right="10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b. Worked as an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Production Manager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in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SANITART SYSTEM LLC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SHARJAH,UAE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from JUNE 2014 to June 2017 (Manufacturer of solid surface, kitchen, bathtub &amp; bathroom interiors)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260350</wp:posOffset>
                </wp:positionV>
                <wp:extent cx="60833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0.5pt" to="479.35pt,20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120" w:right="10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c. Worked as a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Production Manager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in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INDIGA SOLID SURFACE FZ LLC,RAK,UAE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2012 to 2013 (Manufacturer of solid surface &amp; fabrication)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260350</wp:posOffset>
                </wp:positionV>
                <wp:extent cx="60833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0.5pt" to="479.35pt,20.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580"/>
          </w:cols>
          <w:pgMar w:left="1320" w:top="1440" w:right="1340" w:bottom="105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507365</wp:posOffset>
                </wp:positionV>
                <wp:extent cx="6083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39.95pt" to="545.35pt,39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1047115</wp:posOffset>
                </wp:positionV>
                <wp:extent cx="60833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82.45pt" to="545.35pt,82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1612265</wp:posOffset>
                </wp:positionV>
                <wp:extent cx="60833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26.95pt" to="545.35pt,126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2238375</wp:posOffset>
                </wp:positionV>
                <wp:extent cx="6083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76.25pt" to="545.35pt,176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504190</wp:posOffset>
                </wp:positionV>
                <wp:extent cx="0" cy="216916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39.7pt" to="66.6pt,210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2670175</wp:posOffset>
                </wp:positionV>
                <wp:extent cx="60833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210.25pt" to="545.35pt,21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6922770</wp:posOffset>
                </wp:positionH>
                <wp:positionV relativeFrom="page">
                  <wp:posOffset>504190</wp:posOffset>
                </wp:positionV>
                <wp:extent cx="0" cy="216916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5.1pt,39.7pt" to="545.1pt,210.5pt" o:allowincell="f" strokecolor="#000000" strokeweight="0.4799pt">
                <w10:wrap anchorx="page" anchory="page"/>
              </v:line>
            </w:pict>
          </mc:Fallback>
        </mc:AlternateContent>
        <w:t xml:space="preserve">d. Worked as a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Sales Manager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in Denolex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Polymers LLC ,sharjah UAE</w:t>
      </w:r>
      <w:r>
        <w:rPr>
          <w:rFonts w:ascii="Calibri" w:cs="Calibri" w:eastAsia="Calibri" w:hAnsi="Calibri"/>
          <w:sz w:val="24"/>
          <w:szCs w:val="24"/>
          <w:u w:val="single" w:color="auto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(Manufacturer of solid surface sheet manufacturing &amp; Fabrication)</w:t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both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e. Worked as a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Polymer Technologist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in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Polyurethane Foam Ltd, West Africa</w:t>
      </w:r>
      <w:r>
        <w:rPr>
          <w:rFonts w:ascii="Calibri" w:cs="Calibri" w:eastAsia="Calibri" w:hAnsi="Calibri"/>
          <w:sz w:val="24"/>
          <w:szCs w:val="24"/>
          <w:color w:val="auto"/>
        </w:rPr>
        <w:t>, Mauritania (mattress foam manufacturer)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both"/>
        <w:spacing w:after="0" w:line="22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f. Worked as a Production Engineer in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Motherson Automotive pvt ltd, Chennai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(manufacture of injection moulding plastic parts, bumper, door trim etc-OEM to ford, renault nissan and Hyundai)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g. worked as a Customer Service Sales Executive in Vodafone mobile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- First Source solutions ltd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, 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Belfast(UK)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Job Responsibilities in the solid surface Companies:-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98425</wp:posOffset>
                </wp:positionV>
                <wp:extent cx="608711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7.75pt" to="473.7pt,7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95885</wp:posOffset>
                </wp:positionV>
                <wp:extent cx="0" cy="316738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7.55pt" to="-5.3499pt,256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95885</wp:posOffset>
                </wp:positionV>
                <wp:extent cx="0" cy="316738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5pt,7.55pt" to="473.5pt,256.95pt" o:allowincell="f" strokecolor="#000000" strokeweight="0.48pt"/>
            </w:pict>
          </mc:Fallback>
        </mc:AlternateConten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spacing w:after="0" w:line="218" w:lineRule="auto"/>
        <w:tabs>
          <w:tab w:leader="none" w:pos="29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Technical sales &amp; Demonstration of our brand DENOLEX solid surface to architects,designers, interior decorations, wooden joinery etc</w:t>
      </w:r>
    </w:p>
    <w:p>
      <w:pPr>
        <w:spacing w:after="0" w:line="30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New Product Development based on architects and designers requirements</w:t>
      </w:r>
    </w:p>
    <w:p>
      <w:pPr>
        <w:spacing w:after="0" w:line="124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20" w:hanging="220"/>
        <w:spacing w:after="0"/>
        <w:tabs>
          <w:tab w:leader="none" w:pos="22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finding new dealership for our brand DENOLEX.</w:t>
      </w:r>
    </w:p>
    <w:p>
      <w:pPr>
        <w:spacing w:after="0" w:line="213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Cold calling and follow-up with the architects and interior decoration companies.</w:t>
      </w:r>
    </w:p>
    <w:p>
      <w:pPr>
        <w:spacing w:after="0" w:line="13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Responsibility for manufacturing of Solid surface sheets and QC of fabricated materials</w:t>
      </w:r>
    </w:p>
    <w:p>
      <w:pPr>
        <w:spacing w:after="0" w:line="158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New Colour Development and colour matching.</w:t>
      </w:r>
    </w:p>
    <w:p>
      <w:pPr>
        <w:spacing w:after="0" w:line="13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20" w:hanging="220"/>
        <w:spacing w:after="0"/>
        <w:tabs>
          <w:tab w:leader="none" w:pos="22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New Pattern making.</w:t>
      </w:r>
    </w:p>
    <w:p>
      <w:pPr>
        <w:spacing w:after="0" w:line="98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Cost Reduction in Manufacturing of sheets and fabrication.</w:t>
      </w:r>
    </w:p>
    <w:p>
      <w:pPr>
        <w:spacing w:after="0" w:line="13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Technical purchasing related to Solid surface material</w:t>
      </w:r>
    </w:p>
    <w:p>
      <w:pPr>
        <w:spacing w:after="0" w:line="302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Research &amp; Developing on Solid surface Material and Scientific Costing.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-2508250</wp:posOffset>
                </wp:positionV>
                <wp:extent cx="60871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97.4999pt" to="473.7pt,-197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-2243455</wp:posOffset>
                </wp:positionV>
                <wp:extent cx="60871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76.6499pt" to="473.7pt,-176.6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-1921510</wp:posOffset>
                </wp:positionV>
                <wp:extent cx="608711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51.2999pt" to="473.7pt,-151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-1649095</wp:posOffset>
                </wp:positionV>
                <wp:extent cx="608711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29.8499pt" to="473.7pt,-129.8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-1360805</wp:posOffset>
                </wp:positionV>
                <wp:extent cx="608711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07.1499pt" to="473.7pt,-107.1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-1086485</wp:posOffset>
                </wp:positionV>
                <wp:extent cx="608711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85.5499pt" to="473.7pt,-85.5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-838200</wp:posOffset>
                </wp:positionV>
                <wp:extent cx="60871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66pt" to="473.7pt,-6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-563880</wp:posOffset>
                </wp:positionV>
                <wp:extent cx="60871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4.3999pt" to="473.7pt,-44.3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-185420</wp:posOffset>
                </wp:positionV>
                <wp:extent cx="608711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4.5999pt" to="473.7pt,-14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88265</wp:posOffset>
                </wp:positionV>
                <wp:extent cx="608711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6.95pt" to="473.7pt,6.95pt" o:allowincell="f" strokecolor="#000000" strokeweight="0.4799pt"/>
            </w:pict>
          </mc:Fallback>
        </mc:AlternateConten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Designing software packages &amp; computer literacy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Diploma in Mechanical Cad including Pro-E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Mold flow analysis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AutoCAD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Solid Words (QUB)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Working knowledge of Empro software for selecting polymers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Programming ability in C and C++ language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MS Office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Adobe Photoshop</w:t>
      </w: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right="160" w:firstLine="720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 do here by declare that the particulars of information and facts stated above are true, correct and complete to the best of my knowledge and belief.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Date:  16-08-2018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Name : M.MURALI</w:t>
      </w:r>
    </w:p>
    <w:sectPr>
      <w:pgSz w:w="12240" w:h="15840" w:orient="portrait"/>
      <w:cols w:equalWidth="0" w:num="1">
        <w:col w:w="9360"/>
      </w:cols>
      <w:pgMar w:left="1440" w:top="799" w:right="1440" w:bottom="70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6784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2018-08-19T16:14:43Z</dcterms:created>
  <dcterms:modified xsi:type="dcterms:W3CDTF">2018-08-19T16:14:43Z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