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9" w:rsidRDefault="008E7E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287020</wp:posOffset>
            </wp:positionH>
            <wp:positionV relativeFrom="page">
              <wp:posOffset>0</wp:posOffset>
            </wp:positionV>
            <wp:extent cx="1818005" cy="1990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342" w:lineRule="exact"/>
        <w:rPr>
          <w:sz w:val="24"/>
          <w:szCs w:val="24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>WORK EXPERIENCE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4+ Years</w:t>
      </w:r>
    </w:p>
    <w:p w:rsidR="00420209" w:rsidRDefault="00420209">
      <w:pPr>
        <w:spacing w:line="176" w:lineRule="exact"/>
        <w:rPr>
          <w:sz w:val="24"/>
          <w:szCs w:val="24"/>
        </w:rPr>
      </w:pPr>
    </w:p>
    <w:p w:rsidR="00420209" w:rsidRDefault="008E7E8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>AGE</w:t>
      </w:r>
    </w:p>
    <w:p w:rsidR="00420209" w:rsidRDefault="008E7E8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28 Years</w:t>
      </w:r>
    </w:p>
    <w:p w:rsidR="00420209" w:rsidRDefault="008E7E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0209" w:rsidRDefault="008E7E8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0"/>
          <w:szCs w:val="50"/>
        </w:rPr>
        <w:t>ALI</w:t>
      </w:r>
    </w:p>
    <w:p w:rsidR="00420209" w:rsidRDefault="00420209">
      <w:pPr>
        <w:spacing w:line="20" w:lineRule="exact"/>
        <w:rPr>
          <w:sz w:val="24"/>
          <w:szCs w:val="24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color w:val="3E7BBE"/>
          <w:sz w:val="28"/>
          <w:szCs w:val="28"/>
        </w:rPr>
        <w:t>Structural Engineer</w:t>
      </w:r>
    </w:p>
    <w:p w:rsidR="00420209" w:rsidRDefault="00420209">
      <w:pPr>
        <w:spacing w:line="377" w:lineRule="exact"/>
        <w:rPr>
          <w:sz w:val="24"/>
          <w:szCs w:val="24"/>
        </w:rPr>
      </w:pPr>
    </w:p>
    <w:p w:rsidR="00420209" w:rsidRDefault="008E7E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67310</wp:posOffset>
            </wp:positionV>
            <wp:extent cx="18288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79" w:lineRule="exact"/>
        <w:rPr>
          <w:sz w:val="24"/>
          <w:szCs w:val="24"/>
        </w:rPr>
      </w:pPr>
    </w:p>
    <w:p w:rsidR="00420209" w:rsidRDefault="008E7E88">
      <w:pPr>
        <w:ind w:left="420"/>
        <w:rPr>
          <w:sz w:val="20"/>
          <w:szCs w:val="20"/>
        </w:rPr>
      </w:pPr>
      <w:hyperlink r:id="rId7" w:history="1">
        <w:r w:rsidRPr="00B34AAB">
          <w:rPr>
            <w:rStyle w:val="Hyperlink"/>
            <w:rFonts w:ascii="Calibri" w:eastAsia="Calibri" w:hAnsi="Calibri" w:cs="Calibri"/>
          </w:rPr>
          <w:t>Ali.382953@2freemail.com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420209" w:rsidRDefault="00420209">
      <w:pPr>
        <w:spacing w:line="20" w:lineRule="exact"/>
        <w:rPr>
          <w:sz w:val="24"/>
          <w:szCs w:val="24"/>
        </w:rPr>
      </w:pPr>
    </w:p>
    <w:p w:rsidR="00420209" w:rsidRDefault="00420209">
      <w:pPr>
        <w:spacing w:line="134" w:lineRule="exact"/>
        <w:rPr>
          <w:sz w:val="24"/>
          <w:szCs w:val="24"/>
        </w:rPr>
      </w:pPr>
    </w:p>
    <w:p w:rsidR="00420209" w:rsidRDefault="004202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2848;visibility:visible;mso-wrap-distance-left:0;mso-wrap-distance-right:0" from="2pt,34.5pt" to="381.5pt,34.5pt" o:allowincell="f" strokecolor="#5b9bd5" strokeweight="1.25pt"/>
        </w:pict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1" w:lineRule="exact"/>
        <w:rPr>
          <w:sz w:val="24"/>
          <w:szCs w:val="24"/>
        </w:rPr>
      </w:pPr>
    </w:p>
    <w:p w:rsidR="00420209" w:rsidRDefault="008E7E8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</w:rPr>
        <w:t>ABOUT ME</w:t>
      </w:r>
    </w:p>
    <w:p w:rsidR="00420209" w:rsidRDefault="00420209">
      <w:pPr>
        <w:spacing w:line="126" w:lineRule="exact"/>
        <w:rPr>
          <w:sz w:val="24"/>
          <w:szCs w:val="24"/>
        </w:rPr>
      </w:pPr>
    </w:p>
    <w:p w:rsidR="00420209" w:rsidRDefault="008E7E88">
      <w:pPr>
        <w:spacing w:line="251" w:lineRule="auto"/>
        <w:ind w:left="60" w:righ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Dedicated Structural engineer skilled in design engineering </w:t>
      </w:r>
      <w:r>
        <w:rPr>
          <w:rFonts w:ascii="Calibri" w:eastAsia="Calibri" w:hAnsi="Calibri" w:cs="Calibri"/>
        </w:rPr>
        <w:t>operations. Consistently finished designing projects with optimization and ahead of schedule. Forward thinking professional familiar with all aspects in construction with Residential and commercial. Committed to designing environmentally-conscious and cost</w:t>
      </w:r>
      <w:r>
        <w:rPr>
          <w:rFonts w:ascii="Calibri" w:eastAsia="Calibri" w:hAnsi="Calibri" w:cs="Calibri"/>
        </w:rPr>
        <w:t xml:space="preserve"> effective public Infrastructure solution and learn every new methodology in field of construction and make myself think innovatively on every aspect of work and life.</w:t>
      </w:r>
    </w:p>
    <w:p w:rsidR="00420209" w:rsidRDefault="008E7E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1419860</wp:posOffset>
            </wp:positionH>
            <wp:positionV relativeFrom="paragraph">
              <wp:posOffset>200660</wp:posOffset>
            </wp:positionV>
            <wp:extent cx="274320" cy="27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312" w:lineRule="exact"/>
        <w:rPr>
          <w:sz w:val="24"/>
          <w:szCs w:val="24"/>
        </w:rPr>
      </w:pPr>
    </w:p>
    <w:p w:rsidR="00420209" w:rsidRDefault="008E7E88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Education</w:t>
      </w:r>
    </w:p>
    <w:p w:rsidR="00420209" w:rsidRDefault="004202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3872;visibility:visible;mso-wrap-distance-left:0;mso-wrap-distance-right:0" from="-141.4pt,2.95pt" to="381.5pt,2.95pt" o:allowincell="f" strokecolor="#5b9bd5" strokeweight="1.25pt"/>
        </w:pict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ectPr w:rsidR="00420209">
          <w:pgSz w:w="11900" w:h="16834"/>
          <w:pgMar w:top="648" w:right="729" w:bottom="1100" w:left="720" w:header="0" w:footer="0" w:gutter="0"/>
          <w:cols w:num="2" w:space="720" w:equalWidth="0">
            <w:col w:w="2120" w:space="720"/>
            <w:col w:w="7620"/>
          </w:cols>
        </w:sectPr>
      </w:pPr>
    </w:p>
    <w:p w:rsidR="00420209" w:rsidRDefault="00420209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2340"/>
        <w:gridCol w:w="1220"/>
        <w:gridCol w:w="1920"/>
        <w:gridCol w:w="840"/>
      </w:tblGrid>
      <w:tr w:rsidR="00420209">
        <w:trPr>
          <w:trHeight w:val="269"/>
        </w:trPr>
        <w:tc>
          <w:tcPr>
            <w:tcW w:w="39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Masters</w:t>
            </w:r>
            <w:r>
              <w:rPr>
                <w:rFonts w:ascii="Calibri" w:eastAsia="Calibri" w:hAnsi="Calibri" w:cs="Calibri"/>
              </w:rPr>
              <w:t>, Structural Engineering</w:t>
            </w:r>
          </w:p>
        </w:tc>
        <w:tc>
          <w:tcPr>
            <w:tcW w:w="3560" w:type="dxa"/>
            <w:gridSpan w:val="2"/>
            <w:vAlign w:val="bottom"/>
          </w:tcPr>
          <w:p w:rsidR="00420209" w:rsidRDefault="008E7E88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JNTU </w:t>
            </w:r>
            <w:r>
              <w:rPr>
                <w:rFonts w:ascii="Calibri" w:eastAsia="Calibri" w:hAnsi="Calibri" w:cs="Calibri"/>
              </w:rPr>
              <w:t>University - 2014</w:t>
            </w:r>
          </w:p>
        </w:tc>
        <w:tc>
          <w:tcPr>
            <w:tcW w:w="2760" w:type="dxa"/>
            <w:gridSpan w:val="2"/>
            <w:vAlign w:val="bottom"/>
          </w:tcPr>
          <w:p w:rsidR="00420209" w:rsidRDefault="008E7E88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University Topper </w:t>
            </w:r>
            <w:r>
              <w:rPr>
                <w:rFonts w:ascii="Calibri" w:eastAsia="Calibri" w:hAnsi="Calibri" w:cs="Calibri"/>
                <w:w w:val="99"/>
              </w:rPr>
              <w:t>86.75%</w:t>
            </w:r>
          </w:p>
        </w:tc>
      </w:tr>
      <w:tr w:rsidR="00420209">
        <w:trPr>
          <w:trHeight w:val="538"/>
        </w:trPr>
        <w:tc>
          <w:tcPr>
            <w:tcW w:w="39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</w:t>
            </w:r>
            <w:r>
              <w:rPr>
                <w:rFonts w:ascii="Calibri" w:eastAsia="Calibri" w:hAnsi="Calibri" w:cs="Calibri"/>
              </w:rPr>
              <w:t>, Civil Engineering</w:t>
            </w:r>
          </w:p>
        </w:tc>
        <w:tc>
          <w:tcPr>
            <w:tcW w:w="3560" w:type="dxa"/>
            <w:gridSpan w:val="2"/>
            <w:vAlign w:val="bottom"/>
          </w:tcPr>
          <w:p w:rsidR="00420209" w:rsidRDefault="008E7E88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JNTU University - 2012</w:t>
            </w:r>
          </w:p>
        </w:tc>
        <w:tc>
          <w:tcPr>
            <w:tcW w:w="1920" w:type="dxa"/>
            <w:vAlign w:val="bottom"/>
          </w:tcPr>
          <w:p w:rsidR="00420209" w:rsidRDefault="008E7E88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College Topper</w:t>
            </w:r>
          </w:p>
        </w:tc>
        <w:tc>
          <w:tcPr>
            <w:tcW w:w="840" w:type="dxa"/>
            <w:vAlign w:val="bottom"/>
          </w:tcPr>
          <w:p w:rsidR="00420209" w:rsidRDefault="008E7E8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73.58%</w:t>
            </w:r>
          </w:p>
        </w:tc>
      </w:tr>
      <w:tr w:rsidR="00420209">
        <w:trPr>
          <w:trHeight w:val="538"/>
        </w:trPr>
        <w:tc>
          <w:tcPr>
            <w:tcW w:w="39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School Education</w:t>
            </w:r>
          </w:p>
        </w:tc>
        <w:tc>
          <w:tcPr>
            <w:tcW w:w="2340" w:type="dxa"/>
            <w:vAlign w:val="bottom"/>
          </w:tcPr>
          <w:p w:rsidR="00420209" w:rsidRDefault="008E7E88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 Board</w:t>
            </w:r>
          </w:p>
        </w:tc>
        <w:tc>
          <w:tcPr>
            <w:tcW w:w="1220" w:type="dxa"/>
            <w:vAlign w:val="bottom"/>
          </w:tcPr>
          <w:p w:rsidR="00420209" w:rsidRDefault="008E7E8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- 2008</w:t>
            </w:r>
          </w:p>
        </w:tc>
        <w:tc>
          <w:tcPr>
            <w:tcW w:w="1920" w:type="dxa"/>
            <w:vAlign w:val="bottom"/>
          </w:tcPr>
          <w:p w:rsidR="00420209" w:rsidRDefault="008E7E88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Class</w:t>
            </w:r>
          </w:p>
        </w:tc>
        <w:tc>
          <w:tcPr>
            <w:tcW w:w="840" w:type="dxa"/>
            <w:vAlign w:val="bottom"/>
          </w:tcPr>
          <w:p w:rsidR="00420209" w:rsidRDefault="008E7E8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80.50%</w:t>
            </w:r>
          </w:p>
        </w:tc>
      </w:tr>
      <w:tr w:rsidR="00420209">
        <w:trPr>
          <w:trHeight w:val="535"/>
        </w:trPr>
        <w:tc>
          <w:tcPr>
            <w:tcW w:w="39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 Education</w:t>
            </w:r>
          </w:p>
        </w:tc>
        <w:tc>
          <w:tcPr>
            <w:tcW w:w="2340" w:type="dxa"/>
            <w:vAlign w:val="bottom"/>
          </w:tcPr>
          <w:p w:rsidR="00420209" w:rsidRDefault="008E7E88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 Board</w:t>
            </w:r>
          </w:p>
        </w:tc>
        <w:tc>
          <w:tcPr>
            <w:tcW w:w="1220" w:type="dxa"/>
            <w:vAlign w:val="bottom"/>
          </w:tcPr>
          <w:p w:rsidR="00420209" w:rsidRDefault="008E7E8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- 2006</w:t>
            </w:r>
          </w:p>
        </w:tc>
        <w:tc>
          <w:tcPr>
            <w:tcW w:w="1920" w:type="dxa"/>
            <w:vAlign w:val="bottom"/>
          </w:tcPr>
          <w:p w:rsidR="00420209" w:rsidRDefault="008E7E88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First Class</w:t>
            </w:r>
          </w:p>
        </w:tc>
        <w:tc>
          <w:tcPr>
            <w:tcW w:w="840" w:type="dxa"/>
            <w:vAlign w:val="bottom"/>
          </w:tcPr>
          <w:p w:rsidR="00420209" w:rsidRDefault="008E7E8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60.30%</w:t>
            </w:r>
          </w:p>
        </w:tc>
      </w:tr>
    </w:tbl>
    <w:p w:rsidR="00420209" w:rsidRDefault="008E7E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267970</wp:posOffset>
            </wp:positionV>
            <wp:extent cx="274320" cy="2743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18" w:lineRule="exact"/>
        <w:rPr>
          <w:sz w:val="24"/>
          <w:szCs w:val="24"/>
        </w:rPr>
      </w:pPr>
    </w:p>
    <w:p w:rsidR="00420209" w:rsidRDefault="008E7E88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Professional Qualifications and Affiliations</w:t>
      </w:r>
    </w:p>
    <w:p w:rsidR="00420209" w:rsidRDefault="004202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4896;visibility:visible;mso-wrap-distance-left:0;mso-wrap-distance-right:0" from="0,2.9pt" to="522.9pt,2.9pt" o:allowincell="f" strokecolor="#5b9bd5" strokeweight="1.25pt"/>
        </w:pict>
      </w:r>
    </w:p>
    <w:p w:rsidR="00420209" w:rsidRDefault="00420209">
      <w:pPr>
        <w:spacing w:line="356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220"/>
        <w:gridCol w:w="3500"/>
        <w:gridCol w:w="1860"/>
      </w:tblGrid>
      <w:tr w:rsidR="00420209">
        <w:trPr>
          <w:trHeight w:val="280"/>
        </w:trPr>
        <w:tc>
          <w:tcPr>
            <w:tcW w:w="4460" w:type="dxa"/>
            <w:gridSpan w:val="2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American society of civil engineer</w:t>
            </w:r>
          </w:p>
        </w:tc>
        <w:tc>
          <w:tcPr>
            <w:tcW w:w="3500" w:type="dxa"/>
            <w:vAlign w:val="bottom"/>
          </w:tcPr>
          <w:p w:rsidR="00420209" w:rsidRDefault="008E7E8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9127310</w:t>
            </w:r>
          </w:p>
        </w:tc>
        <w:tc>
          <w:tcPr>
            <w:tcW w:w="1860" w:type="dxa"/>
            <w:vAlign w:val="bottom"/>
          </w:tcPr>
          <w:p w:rsidR="00420209" w:rsidRDefault="008E7E8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2012- present</w:t>
            </w:r>
          </w:p>
        </w:tc>
      </w:tr>
      <w:tr w:rsidR="00420209">
        <w:trPr>
          <w:trHeight w:val="415"/>
        </w:trPr>
        <w:tc>
          <w:tcPr>
            <w:tcW w:w="4460" w:type="dxa"/>
            <w:gridSpan w:val="2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Institute of Research engineers and doctors</w:t>
            </w:r>
          </w:p>
        </w:tc>
        <w:tc>
          <w:tcPr>
            <w:tcW w:w="3500" w:type="dxa"/>
            <w:vAlign w:val="bottom"/>
          </w:tcPr>
          <w:p w:rsidR="00420209" w:rsidRDefault="008E7E8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SM10100051080</w:t>
            </w:r>
          </w:p>
        </w:tc>
        <w:tc>
          <w:tcPr>
            <w:tcW w:w="1860" w:type="dxa"/>
            <w:vAlign w:val="bottom"/>
          </w:tcPr>
          <w:p w:rsidR="00420209" w:rsidRDefault="008E7E8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2015 – Present</w:t>
            </w:r>
          </w:p>
        </w:tc>
      </w:tr>
      <w:tr w:rsidR="00420209">
        <w:trPr>
          <w:trHeight w:val="413"/>
        </w:trPr>
        <w:tc>
          <w:tcPr>
            <w:tcW w:w="2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220" w:type="dxa"/>
            <w:vAlign w:val="bottom"/>
          </w:tcPr>
          <w:p w:rsidR="00420209" w:rsidRDefault="008E7E8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American concrete institute</w:t>
            </w:r>
          </w:p>
        </w:tc>
        <w:tc>
          <w:tcPr>
            <w:tcW w:w="3500" w:type="dxa"/>
            <w:vAlign w:val="bottom"/>
          </w:tcPr>
          <w:p w:rsidR="00420209" w:rsidRDefault="008E7E8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01302732</w:t>
            </w:r>
          </w:p>
        </w:tc>
        <w:tc>
          <w:tcPr>
            <w:tcW w:w="1860" w:type="dxa"/>
            <w:vAlign w:val="bottom"/>
          </w:tcPr>
          <w:p w:rsidR="00420209" w:rsidRDefault="008E7E8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2014 – present</w:t>
            </w:r>
          </w:p>
        </w:tc>
      </w:tr>
      <w:tr w:rsidR="00420209">
        <w:trPr>
          <w:trHeight w:val="415"/>
        </w:trPr>
        <w:tc>
          <w:tcPr>
            <w:tcW w:w="4460" w:type="dxa"/>
            <w:gridSpan w:val="2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Licensed and Registered civil engineer</w:t>
            </w:r>
          </w:p>
        </w:tc>
        <w:tc>
          <w:tcPr>
            <w:tcW w:w="3500" w:type="dxa"/>
            <w:vAlign w:val="bottom"/>
          </w:tcPr>
          <w:p w:rsidR="00420209" w:rsidRDefault="008E7E88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Kurnool Municipal Corporation</w:t>
            </w:r>
          </w:p>
        </w:tc>
        <w:tc>
          <w:tcPr>
            <w:tcW w:w="1860" w:type="dxa"/>
            <w:vAlign w:val="bottom"/>
          </w:tcPr>
          <w:p w:rsidR="00420209" w:rsidRDefault="008E7E8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2012- present</w:t>
            </w:r>
          </w:p>
        </w:tc>
      </w:tr>
      <w:tr w:rsidR="00420209">
        <w:trPr>
          <w:trHeight w:val="415"/>
        </w:trPr>
        <w:tc>
          <w:tcPr>
            <w:tcW w:w="2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220" w:type="dxa"/>
            <w:vAlign w:val="bottom"/>
          </w:tcPr>
          <w:p w:rsidR="00420209" w:rsidRDefault="008E7E8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Certified AutoCAD Professional</w:t>
            </w:r>
          </w:p>
        </w:tc>
        <w:tc>
          <w:tcPr>
            <w:tcW w:w="3500" w:type="dxa"/>
            <w:vAlign w:val="bottom"/>
          </w:tcPr>
          <w:p w:rsidR="00420209" w:rsidRDefault="008E7E88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Autodesk</w:t>
            </w:r>
          </w:p>
        </w:tc>
        <w:tc>
          <w:tcPr>
            <w:tcW w:w="1860" w:type="dxa"/>
            <w:vAlign w:val="bottom"/>
          </w:tcPr>
          <w:p w:rsidR="00420209" w:rsidRDefault="008E7E8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2012-Present</w:t>
            </w:r>
          </w:p>
        </w:tc>
      </w:tr>
    </w:tbl>
    <w:p w:rsidR="00420209" w:rsidRDefault="008E7E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328930</wp:posOffset>
            </wp:positionV>
            <wp:extent cx="274320" cy="274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200" w:lineRule="exact"/>
        <w:rPr>
          <w:sz w:val="24"/>
          <w:szCs w:val="24"/>
        </w:rPr>
      </w:pPr>
    </w:p>
    <w:p w:rsidR="00420209" w:rsidRDefault="00420209">
      <w:pPr>
        <w:spacing w:line="3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760"/>
        <w:gridCol w:w="1320"/>
        <w:gridCol w:w="2400"/>
        <w:gridCol w:w="3140"/>
      </w:tblGrid>
      <w:tr w:rsidR="00420209">
        <w:trPr>
          <w:trHeight w:val="342"/>
        </w:trPr>
        <w:tc>
          <w:tcPr>
            <w:tcW w:w="284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420209" w:rsidRDefault="008E7E8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Skills</w:t>
            </w:r>
          </w:p>
        </w:tc>
        <w:tc>
          <w:tcPr>
            <w:tcW w:w="314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51"/>
        </w:trPr>
        <w:tc>
          <w:tcPr>
            <w:tcW w:w="284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</w:tr>
      <w:tr w:rsidR="00420209">
        <w:trPr>
          <w:trHeight w:val="600"/>
        </w:trPr>
        <w:tc>
          <w:tcPr>
            <w:tcW w:w="28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Certified AutoCAD</w:t>
            </w:r>
          </w:p>
        </w:tc>
        <w:tc>
          <w:tcPr>
            <w:tcW w:w="760" w:type="dxa"/>
            <w:vAlign w:val="bottom"/>
          </w:tcPr>
          <w:p w:rsidR="00420209" w:rsidRDefault="008E7E88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20" w:type="dxa"/>
            <w:vAlign w:val="bottom"/>
          </w:tcPr>
          <w:p w:rsidR="00420209" w:rsidRDefault="008E7E8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Staadpro</w:t>
            </w:r>
          </w:p>
        </w:tc>
        <w:tc>
          <w:tcPr>
            <w:tcW w:w="2400" w:type="dxa"/>
            <w:vAlign w:val="bottom"/>
          </w:tcPr>
          <w:p w:rsidR="00420209" w:rsidRDefault="008E7E88">
            <w:pPr>
              <w:ind w:left="2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40" w:type="dxa"/>
            <w:vAlign w:val="bottom"/>
          </w:tcPr>
          <w:p w:rsidR="00420209" w:rsidRDefault="008E7E8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ArcView</w:t>
            </w:r>
          </w:p>
        </w:tc>
      </w:tr>
      <w:tr w:rsidR="00420209">
        <w:trPr>
          <w:trHeight w:val="281"/>
        </w:trPr>
        <w:tc>
          <w:tcPr>
            <w:tcW w:w="2840" w:type="dxa"/>
            <w:vAlign w:val="bottom"/>
          </w:tcPr>
          <w:p w:rsidR="00420209" w:rsidRDefault="008E7E88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2D &amp; 3D</w:t>
            </w:r>
          </w:p>
        </w:tc>
        <w:tc>
          <w:tcPr>
            <w:tcW w:w="760" w:type="dxa"/>
            <w:vAlign w:val="bottom"/>
          </w:tcPr>
          <w:p w:rsidR="00420209" w:rsidRDefault="008E7E88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320" w:type="dxa"/>
            <w:vAlign w:val="bottom"/>
          </w:tcPr>
          <w:p w:rsidR="00420209" w:rsidRDefault="008E7E8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Etabs &amp; Safe</w:t>
            </w:r>
          </w:p>
        </w:tc>
        <w:tc>
          <w:tcPr>
            <w:tcW w:w="2400" w:type="dxa"/>
            <w:vAlign w:val="bottom"/>
          </w:tcPr>
          <w:p w:rsidR="00420209" w:rsidRDefault="008E7E88">
            <w:pPr>
              <w:ind w:left="2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40" w:type="dxa"/>
            <w:vAlign w:val="bottom"/>
          </w:tcPr>
          <w:p w:rsidR="00420209" w:rsidRDefault="008E7E8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Ansys</w:t>
            </w:r>
          </w:p>
        </w:tc>
      </w:tr>
    </w:tbl>
    <w:p w:rsidR="00420209" w:rsidRDefault="00420209">
      <w:pPr>
        <w:sectPr w:rsidR="00420209">
          <w:type w:val="continuous"/>
          <w:pgSz w:w="11900" w:h="16834"/>
          <w:pgMar w:top="648" w:right="729" w:bottom="1100" w:left="720" w:header="0" w:footer="0" w:gutter="0"/>
          <w:cols w:space="720" w:equalWidth="0">
            <w:col w:w="10460"/>
          </w:cols>
        </w:sectPr>
      </w:pPr>
    </w:p>
    <w:p w:rsidR="00420209" w:rsidRDefault="008E7E88">
      <w:pPr>
        <w:spacing w:line="2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3672840</wp:posOffset>
            </wp:positionH>
            <wp:positionV relativeFrom="page">
              <wp:posOffset>668655</wp:posOffset>
            </wp:positionV>
            <wp:extent cx="27432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8E7E88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Roles and Responsibilities</w:t>
      </w:r>
    </w:p>
    <w:p w:rsidR="00420209" w:rsidRDefault="0042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5920;visibility:visible;mso-wrap-distance-left:0;mso-wrap-distance-right:0" from="0,2.9pt" to="522.9pt,2.9pt" o:allowincell="f" strokecolor="#5b9bd5" strokeweight="1.25pt"/>
        </w:pict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16" w:lineRule="exact"/>
        <w:rPr>
          <w:sz w:val="20"/>
          <w:szCs w:val="20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Client handling, preparing and reviewing preliminary design to client</w:t>
      </w:r>
    </w:p>
    <w:p w:rsidR="00420209" w:rsidRDefault="00420209">
      <w:pPr>
        <w:spacing w:line="134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Experienced in complete analysis and design of steel structures with software and manually.</w:t>
      </w:r>
    </w:p>
    <w:p w:rsidR="00420209" w:rsidRDefault="00420209">
      <w:pPr>
        <w:spacing w:line="132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Capable of preparing and reviewing</w:t>
      </w:r>
      <w:r>
        <w:rPr>
          <w:rFonts w:ascii="Calibri" w:eastAsia="Calibri" w:hAnsi="Calibri" w:cs="Calibri"/>
        </w:rPr>
        <w:t xml:space="preserve"> Structural drawings, shop drawings and IFC drawings</w:t>
      </w:r>
    </w:p>
    <w:p w:rsidR="00420209" w:rsidRDefault="00420209">
      <w:pPr>
        <w:spacing w:line="134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in Steel Connection Design and errection design</w:t>
      </w:r>
    </w:p>
    <w:p w:rsidR="00420209" w:rsidRDefault="00420209">
      <w:pPr>
        <w:spacing w:line="134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project Engineer Unofficially taking up from start to end of project</w:t>
      </w:r>
    </w:p>
    <w:p w:rsidR="00420209" w:rsidRDefault="00420209">
      <w:pPr>
        <w:spacing w:line="134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Capable of preparing and checking fabrication drawings by </w:t>
      </w:r>
      <w:r>
        <w:rPr>
          <w:rFonts w:ascii="Calibri" w:eastAsia="Calibri" w:hAnsi="Calibri" w:cs="Calibri"/>
        </w:rPr>
        <w:t>making 3d drawings for easy fabrication and clash free</w:t>
      </w:r>
    </w:p>
    <w:p w:rsidR="00420209" w:rsidRDefault="00420209">
      <w:pPr>
        <w:spacing w:line="133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Developed Unique Fabrication Techniques for easy and quickly fabricating steel Components.</w:t>
      </w:r>
    </w:p>
    <w:p w:rsidR="00420209" w:rsidRDefault="00420209">
      <w:pPr>
        <w:spacing w:line="134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Capable of extracting complete bill of quantities, preparing various excel sheets for any type of manual cal</w:t>
      </w:r>
      <w:r>
        <w:rPr>
          <w:rFonts w:ascii="Calibri" w:eastAsia="Calibri" w:hAnsi="Calibri" w:cs="Calibri"/>
        </w:rPr>
        <w:t>culations.</w:t>
      </w:r>
    </w:p>
    <w:p w:rsidR="00420209" w:rsidRDefault="00420209">
      <w:pPr>
        <w:spacing w:line="132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</w:rPr>
        <w:t>Created reports using Word and Excel optimizing time and obtaining productive results.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67945</wp:posOffset>
            </wp:positionV>
            <wp:extent cx="274320" cy="274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04" w:lineRule="exact"/>
        <w:rPr>
          <w:sz w:val="20"/>
          <w:szCs w:val="20"/>
        </w:rPr>
      </w:pPr>
    </w:p>
    <w:p w:rsidR="00420209" w:rsidRDefault="008E7E88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Projects Handled in Gulf</w:t>
      </w:r>
    </w:p>
    <w:p w:rsidR="00420209" w:rsidRDefault="0042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6944;visibility:visible;mso-wrap-distance-left:0;mso-wrap-distance-right:0" from="0,2.85pt" to="522.9pt,2.85pt" o:allowincell="f" strokecolor="#5b9bd5" strokeweight="1.25pt"/>
        </w:pict>
      </w:r>
    </w:p>
    <w:p w:rsidR="00420209" w:rsidRDefault="00420209">
      <w:pPr>
        <w:spacing w:line="1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80"/>
        <w:gridCol w:w="3020"/>
        <w:gridCol w:w="3120"/>
        <w:gridCol w:w="1640"/>
      </w:tblGrid>
      <w:tr w:rsidR="00420209">
        <w:trPr>
          <w:trHeight w:val="269"/>
        </w:trPr>
        <w:tc>
          <w:tcPr>
            <w:tcW w:w="204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Mar’ 16 – Mar’ 18</w:t>
            </w:r>
          </w:p>
        </w:tc>
        <w:tc>
          <w:tcPr>
            <w:tcW w:w="3600" w:type="dxa"/>
            <w:gridSpan w:val="2"/>
            <w:vAlign w:val="bottom"/>
          </w:tcPr>
          <w:p w:rsidR="00420209" w:rsidRDefault="008E7E8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 Yamamah Steel Industries co.</w:t>
            </w:r>
          </w:p>
        </w:tc>
        <w:tc>
          <w:tcPr>
            <w:tcW w:w="3120" w:type="dxa"/>
            <w:vAlign w:val="bottom"/>
          </w:tcPr>
          <w:p w:rsidR="00420209" w:rsidRDefault="008E7E8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Structural/Design Engineer</w:t>
            </w:r>
          </w:p>
        </w:tc>
        <w:tc>
          <w:tcPr>
            <w:tcW w:w="1640" w:type="dxa"/>
            <w:vAlign w:val="bottom"/>
          </w:tcPr>
          <w:p w:rsidR="00420209" w:rsidRDefault="008E7E88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Jeddah, KSA</w:t>
            </w:r>
          </w:p>
        </w:tc>
      </w:tr>
      <w:tr w:rsidR="00420209">
        <w:trPr>
          <w:trHeight w:val="696"/>
        </w:trPr>
        <w:tc>
          <w:tcPr>
            <w:tcW w:w="8760" w:type="dxa"/>
            <w:gridSpan w:val="4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1) SPACE FRAME: ADMINISTRATION </w:t>
            </w:r>
            <w:r>
              <w:rPr>
                <w:rFonts w:ascii="Calibri" w:eastAsia="Calibri" w:hAnsi="Calibri" w:cs="Calibri"/>
                <w:b/>
                <w:bCs/>
              </w:rPr>
              <w:t>BUILDING - FADHILI GAS PROGRAM, SAUDI ARAMCO</w:t>
            </w: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9"/>
        </w:trPr>
        <w:tc>
          <w:tcPr>
            <w:tcW w:w="204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COST OF PROJECT</w:t>
            </w:r>
          </w:p>
        </w:tc>
        <w:tc>
          <w:tcPr>
            <w:tcW w:w="58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768,622.00 SAR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547"/>
        </w:trPr>
        <w:tc>
          <w:tcPr>
            <w:tcW w:w="204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PLAN AREA</w:t>
            </w:r>
          </w:p>
        </w:tc>
        <w:tc>
          <w:tcPr>
            <w:tcW w:w="58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E74B5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37.480m X 15.5m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9"/>
        </w:trPr>
        <w:tc>
          <w:tcPr>
            <w:tcW w:w="204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FRAME AREA</w:t>
            </w:r>
          </w:p>
        </w:tc>
        <w:tc>
          <w:tcPr>
            <w:tcW w:w="58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39.000m X 15.5m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4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FRAME DEPTH</w:t>
            </w:r>
          </w:p>
        </w:tc>
        <w:tc>
          <w:tcPr>
            <w:tcW w:w="58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1.2m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6"/>
        </w:trPr>
        <w:tc>
          <w:tcPr>
            <w:tcW w:w="2620" w:type="dxa"/>
            <w:gridSpan w:val="2"/>
            <w:vAlign w:val="bottom"/>
          </w:tcPr>
          <w:p w:rsidR="00420209" w:rsidRDefault="008E7E88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 OF STRUCTURE</w:t>
            </w:r>
          </w:p>
        </w:tc>
        <w:tc>
          <w:tcPr>
            <w:tcW w:w="3020" w:type="dxa"/>
            <w:vAlign w:val="bottom"/>
          </w:tcPr>
          <w:p w:rsidR="00420209" w:rsidRDefault="008E7E88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8.4m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620" w:type="dxa"/>
            <w:gridSpan w:val="2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WEIGHT OF STRUCTURE</w:t>
            </w: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8.210 TONNES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4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COVERING</w:t>
            </w:r>
          </w:p>
        </w:tc>
        <w:tc>
          <w:tcPr>
            <w:tcW w:w="58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75mm</w:t>
            </w:r>
            <w:r>
              <w:rPr>
                <w:rFonts w:ascii="Calibri" w:eastAsia="Calibri" w:hAnsi="Calibri" w:cs="Calibri"/>
              </w:rPr>
              <w:t xml:space="preserve"> Thick Sandwich Panel</w:t>
            </w:r>
          </w:p>
        </w:tc>
        <w:tc>
          <w:tcPr>
            <w:tcW w:w="312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</w:tbl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3891280</wp:posOffset>
            </wp:positionH>
            <wp:positionV relativeFrom="paragraph">
              <wp:posOffset>-1334770</wp:posOffset>
            </wp:positionV>
            <wp:extent cx="3123565" cy="2263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25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b/>
          <w:bCs/>
        </w:rPr>
        <w:t>) SUNSHADE (MAIN GATE HOUSE) FADHILI GAS PROGRAM, SAUDI ARAMCO</w:t>
      </w:r>
    </w:p>
    <w:p w:rsidR="00420209" w:rsidRDefault="008E7E88">
      <w:pPr>
        <w:tabs>
          <w:tab w:val="left" w:pos="286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COST OF 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968,622.00 SAR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3968115</wp:posOffset>
            </wp:positionH>
            <wp:positionV relativeFrom="paragraph">
              <wp:posOffset>-116205</wp:posOffset>
            </wp:positionV>
            <wp:extent cx="2815590" cy="2076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ectPr w:rsidR="00420209">
          <w:pgSz w:w="11900" w:h="16834"/>
          <w:pgMar w:top="1440" w:right="129" w:bottom="599" w:left="720" w:header="0" w:footer="0" w:gutter="0"/>
          <w:cols w:space="720" w:equalWidth="0">
            <w:col w:w="11060"/>
          </w:cols>
        </w:sect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35" w:lineRule="exact"/>
        <w:rPr>
          <w:sz w:val="20"/>
          <w:szCs w:val="20"/>
        </w:rPr>
      </w:pP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PLAN AREA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FRAME AREA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FRAME DEPTH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HEIGHT OF STRUCTURE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WEIGHT OF STRUCTURE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COVERING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15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38.00m X </w:t>
      </w:r>
      <w:r>
        <w:rPr>
          <w:rFonts w:ascii="Calibri" w:eastAsia="Calibri" w:hAnsi="Calibri" w:cs="Calibri"/>
        </w:rPr>
        <w:t>22.00m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38.00m X 22.00m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1.6m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7.9m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22.616 TONNES</w:t>
      </w:r>
    </w:p>
    <w:p w:rsidR="00420209" w:rsidRDefault="00420209">
      <w:pPr>
        <w:spacing w:line="12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75mm Thick Sandwich Panel</w:t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ectPr w:rsidR="00420209">
          <w:type w:val="continuous"/>
          <w:pgSz w:w="11900" w:h="16834"/>
          <w:pgMar w:top="1440" w:right="129" w:bottom="599" w:left="720" w:header="0" w:footer="0" w:gutter="0"/>
          <w:cols w:num="2" w:space="720" w:equalWidth="0">
            <w:col w:w="2360" w:space="520"/>
            <w:col w:w="8180"/>
          </w:cols>
        </w:sect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22" w:lineRule="exact"/>
        <w:rPr>
          <w:sz w:val="20"/>
          <w:szCs w:val="20"/>
        </w:rPr>
      </w:pPr>
    </w:p>
    <w:p w:rsidR="00420209" w:rsidRDefault="008E7E88">
      <w:pPr>
        <w:spacing w:line="218" w:lineRule="auto"/>
        <w:ind w:right="1360"/>
        <w:rPr>
          <w:sz w:val="20"/>
          <w:szCs w:val="20"/>
        </w:rPr>
      </w:pPr>
      <w:r>
        <w:rPr>
          <w:rFonts w:ascii="Calibri" w:eastAsia="Calibri" w:hAnsi="Calibri" w:cs="Calibri"/>
        </w:rPr>
        <w:t>Design of this frame complies with SAES-M-100 Saudi Building Code and 12-SAMSS-14 Pre-Engineered Metal buildings.</w:t>
      </w:r>
    </w:p>
    <w:p w:rsidR="00420209" w:rsidRDefault="00420209">
      <w:pPr>
        <w:sectPr w:rsidR="00420209">
          <w:type w:val="continuous"/>
          <w:pgSz w:w="11900" w:h="16834"/>
          <w:pgMar w:top="1440" w:right="129" w:bottom="599" w:left="720" w:header="0" w:footer="0" w:gutter="0"/>
          <w:cols w:space="720" w:equalWidth="0">
            <w:col w:w="11060"/>
          </w:cols>
        </w:sect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4352290</wp:posOffset>
            </wp:positionH>
            <wp:positionV relativeFrom="page">
              <wp:posOffset>562610</wp:posOffset>
            </wp:positionV>
            <wp:extent cx="2985135" cy="17659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76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3) North Border University -Ministry of higher education, Kingdom of Saudi Arabia</w:t>
      </w:r>
    </w:p>
    <w:p w:rsidR="00420209" w:rsidRDefault="008E7E88">
      <w:pPr>
        <w:tabs>
          <w:tab w:val="left" w:pos="28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COST OF 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2,553,517.00 SAR</w:t>
      </w:r>
    </w:p>
    <w:p w:rsidR="00420209" w:rsidRDefault="00420209">
      <w:pPr>
        <w:sectPr w:rsidR="00420209">
          <w:pgSz w:w="11900" w:h="16834"/>
          <w:pgMar w:top="980" w:right="729" w:bottom="253" w:left="720" w:header="0" w:footer="0" w:gutter="0"/>
          <w:cols w:space="720" w:equalWidth="0">
            <w:col w:w="10460"/>
          </w:cols>
        </w:sect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36" w:lineRule="exact"/>
        <w:rPr>
          <w:sz w:val="20"/>
          <w:szCs w:val="20"/>
        </w:rPr>
      </w:pP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PLAN AREA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FRAME AREA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FRAME DEPTH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HEIGHT OF STRUCTURE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PROJECT STATUS</w:t>
      </w:r>
    </w:p>
    <w:p w:rsidR="00420209" w:rsidRDefault="008E7E88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>COVERING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16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76.890m X 36.578m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76.890m X </w:t>
      </w:r>
      <w:r>
        <w:rPr>
          <w:rFonts w:ascii="Calibri" w:eastAsia="Calibri" w:hAnsi="Calibri" w:cs="Calibri"/>
        </w:rPr>
        <w:t>36.857m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3.535m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14.1m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: Design Stage</w:t>
      </w:r>
    </w:p>
    <w:p w:rsidR="00420209" w:rsidRDefault="00420209">
      <w:pPr>
        <w:spacing w:line="12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4mm Aluminum Composite Panel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2172335</wp:posOffset>
            </wp:positionH>
            <wp:positionV relativeFrom="paragraph">
              <wp:posOffset>91440</wp:posOffset>
            </wp:positionV>
            <wp:extent cx="2879090" cy="14592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ectPr w:rsidR="00420209">
          <w:type w:val="continuous"/>
          <w:pgSz w:w="11900" w:h="16834"/>
          <w:pgMar w:top="980" w:right="729" w:bottom="253" w:left="720" w:header="0" w:footer="0" w:gutter="0"/>
          <w:cols w:num="2" w:space="720" w:equalWidth="0">
            <w:col w:w="2300" w:space="580"/>
            <w:col w:w="7580"/>
          </w:cols>
        </w:sectPr>
      </w:pPr>
    </w:p>
    <w:p w:rsidR="00420209" w:rsidRDefault="00420209">
      <w:pPr>
        <w:spacing w:line="69" w:lineRule="exact"/>
        <w:rPr>
          <w:sz w:val="20"/>
          <w:szCs w:val="20"/>
        </w:rPr>
      </w:pPr>
    </w:p>
    <w:p w:rsidR="00420209" w:rsidRDefault="008E7E8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Design of this frame complies with SAES-M-100</w:t>
      </w:r>
    </w:p>
    <w:p w:rsidR="00420209" w:rsidRDefault="008E7E8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Saudi Building Code and 12-SAMSS-14 Pre-Engineered Metal buildings.</w:t>
      </w:r>
    </w:p>
    <w:p w:rsidR="00420209" w:rsidRDefault="00420209">
      <w:pPr>
        <w:spacing w:line="1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Above are few Aramco projects I ha</w:t>
      </w:r>
      <w:r>
        <w:rPr>
          <w:rFonts w:ascii="Calibri" w:eastAsia="Calibri" w:hAnsi="Calibri" w:cs="Calibri"/>
        </w:rPr>
        <w:t>ve done and there are many</w:t>
      </w:r>
    </w:p>
    <w:p w:rsidR="00420209" w:rsidRDefault="008E7E8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Steel space frames I have designed for swimming pool,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Gatehouse, sunshade, industrial buildings and complex shaped steel</w:t>
      </w: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</w:rPr>
        <w:t>Special projects for ministry of education Saudi Arabia.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3261360</wp:posOffset>
            </wp:positionH>
            <wp:positionV relativeFrom="paragraph">
              <wp:posOffset>556260</wp:posOffset>
            </wp:positionV>
            <wp:extent cx="274320" cy="274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72" w:lineRule="exact"/>
        <w:rPr>
          <w:sz w:val="20"/>
          <w:szCs w:val="20"/>
        </w:rPr>
      </w:pPr>
    </w:p>
    <w:p w:rsidR="00420209" w:rsidRDefault="008E7E88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Projects Handled in India</w:t>
      </w:r>
    </w:p>
    <w:p w:rsidR="00420209" w:rsidRDefault="0042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.55pt,2.9pt" to="526.5pt,2.9pt" o:allowincell="f" strokecolor="#5b9bd5" strokeweight="1.25pt"/>
        </w:pict>
      </w:r>
    </w:p>
    <w:p w:rsidR="00420209" w:rsidRDefault="00420209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240"/>
        <w:gridCol w:w="2860"/>
        <w:gridCol w:w="2360"/>
      </w:tblGrid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Sept’ 14 – </w:t>
            </w:r>
            <w:r>
              <w:rPr>
                <w:rFonts w:ascii="Calibri" w:eastAsia="Calibri" w:hAnsi="Calibri" w:cs="Calibri"/>
                <w:b/>
                <w:bCs/>
              </w:rPr>
              <w:t>Mar’ 16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Zedcon Consultants Pvt Ltd</w:t>
            </w:r>
          </w:p>
        </w:tc>
        <w:tc>
          <w:tcPr>
            <w:tcW w:w="286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Structural Design Engineer</w:t>
            </w:r>
          </w:p>
        </w:tc>
        <w:tc>
          <w:tcPr>
            <w:tcW w:w="2360" w:type="dxa"/>
            <w:vAlign w:val="bottom"/>
          </w:tcPr>
          <w:p w:rsidR="00420209" w:rsidRDefault="008E7E8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Hyderabad, Telangana</w:t>
            </w:r>
          </w:p>
        </w:tc>
      </w:tr>
      <w:tr w:rsidR="00420209">
        <w:trPr>
          <w:trHeight w:val="807"/>
        </w:trPr>
        <w:tc>
          <w:tcPr>
            <w:tcW w:w="5240" w:type="dxa"/>
            <w:gridSpan w:val="2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1)Residential Apartments Cellar + Ground + 5 Floors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Cost of Project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:2,41,80,480 INR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696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:Bandlaguda jagir village,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6100" w:type="dxa"/>
            <w:gridSpan w:val="2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M/s Giridhari Homes Pvt. Ltd.</w:t>
            </w: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Typical Floor Area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1343.6Sqmt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No. of Units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72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Building Height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18m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538"/>
        </w:trPr>
        <w:tc>
          <w:tcPr>
            <w:tcW w:w="5240" w:type="dxa"/>
            <w:gridSpan w:val="2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2) Residential Apartments Cellar + Ground + 5 Floors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Cost of Project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:2,25,37,920 INR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538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:Bandlaguda jagir village,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</w:tr>
      <w:tr w:rsidR="00420209">
        <w:trPr>
          <w:trHeight w:val="266"/>
        </w:trPr>
        <w:tc>
          <w:tcPr>
            <w:tcW w:w="2000" w:type="dxa"/>
            <w:vAlign w:val="bottom"/>
          </w:tcPr>
          <w:p w:rsidR="00420209" w:rsidRDefault="008E7E88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6100" w:type="dxa"/>
            <w:gridSpan w:val="2"/>
            <w:vAlign w:val="bottom"/>
          </w:tcPr>
          <w:p w:rsidR="00420209" w:rsidRDefault="008E7E88">
            <w:pPr>
              <w:spacing w:line="267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M/s Giridhari Homes Pvt. Ltd.</w:t>
            </w: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Typical Floor Area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1173.85Sqmt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No. of Units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60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  <w:tr w:rsidR="00420209">
        <w:trPr>
          <w:trHeight w:val="269"/>
        </w:trPr>
        <w:tc>
          <w:tcPr>
            <w:tcW w:w="2000" w:type="dxa"/>
            <w:vAlign w:val="bottom"/>
          </w:tcPr>
          <w:p w:rsidR="00420209" w:rsidRDefault="008E7E88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Building Height</w:t>
            </w:r>
          </w:p>
        </w:tc>
        <w:tc>
          <w:tcPr>
            <w:tcW w:w="3240" w:type="dxa"/>
            <w:vAlign w:val="bottom"/>
          </w:tcPr>
          <w:p w:rsidR="00420209" w:rsidRDefault="008E7E88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18m</w:t>
            </w:r>
          </w:p>
        </w:tc>
        <w:tc>
          <w:tcPr>
            <w:tcW w:w="28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420209" w:rsidRDefault="00420209">
            <w:pPr>
              <w:rPr>
                <w:sz w:val="23"/>
                <w:szCs w:val="23"/>
              </w:rPr>
            </w:pPr>
          </w:p>
        </w:tc>
      </w:tr>
    </w:tbl>
    <w:p w:rsidR="00420209" w:rsidRDefault="00420209">
      <w:pPr>
        <w:spacing w:line="318" w:lineRule="exact"/>
        <w:rPr>
          <w:sz w:val="20"/>
          <w:szCs w:val="20"/>
        </w:rPr>
      </w:pPr>
    </w:p>
    <w:p w:rsidR="00420209" w:rsidRDefault="008E7E88">
      <w:pPr>
        <w:numPr>
          <w:ilvl w:val="0"/>
          <w:numId w:val="2"/>
        </w:numPr>
        <w:tabs>
          <w:tab w:val="left" w:pos="228"/>
        </w:tabs>
        <w:spacing w:line="218" w:lineRule="auto"/>
        <w:ind w:left="200" w:right="3880" w:hanging="2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G+3 Residential Building for Srusti Planners Kamala Nagar, Anantapur Project Cost: 80, 40,000 INR</w:t>
      </w:r>
    </w:p>
    <w:p w:rsidR="00420209" w:rsidRDefault="00420209">
      <w:pPr>
        <w:sectPr w:rsidR="00420209">
          <w:type w:val="continuous"/>
          <w:pgSz w:w="11900" w:h="16834"/>
          <w:pgMar w:top="980" w:right="729" w:bottom="253" w:left="720" w:header="0" w:footer="0" w:gutter="0"/>
          <w:cols w:space="720" w:equalWidth="0">
            <w:col w:w="10460"/>
          </w:cols>
        </w:sectPr>
      </w:pPr>
    </w:p>
    <w:p w:rsidR="00420209" w:rsidRDefault="00420209">
      <w:pPr>
        <w:spacing w:line="270" w:lineRule="exact"/>
        <w:rPr>
          <w:sz w:val="20"/>
          <w:szCs w:val="20"/>
        </w:rPr>
      </w:pPr>
    </w:p>
    <w:p w:rsidR="00420209" w:rsidRDefault="008E7E88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Plot Area</w:t>
      </w:r>
    </w:p>
    <w:p w:rsidR="00420209" w:rsidRDefault="008E7E88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slab Area</w:t>
      </w:r>
    </w:p>
    <w:p w:rsidR="00420209" w:rsidRDefault="00420209">
      <w:pPr>
        <w:spacing w:line="10" w:lineRule="exact"/>
        <w:rPr>
          <w:sz w:val="20"/>
          <w:szCs w:val="20"/>
        </w:rPr>
      </w:pPr>
    </w:p>
    <w:p w:rsidR="00420209" w:rsidRDefault="008E7E88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Project Duration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20209" w:rsidRDefault="00420209">
      <w:pPr>
        <w:spacing w:line="262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: 2178 </w:t>
      </w:r>
      <w:r>
        <w:rPr>
          <w:rFonts w:ascii="Calibri" w:eastAsia="Calibri" w:hAnsi="Calibri" w:cs="Calibri"/>
          <w:sz w:val="21"/>
          <w:szCs w:val="21"/>
        </w:rPr>
        <w:t>Sqft</w:t>
      </w:r>
    </w:p>
    <w:p w:rsidR="00420209" w:rsidRDefault="00420209">
      <w:pPr>
        <w:spacing w:line="12" w:lineRule="exact"/>
        <w:rPr>
          <w:sz w:val="20"/>
          <w:szCs w:val="20"/>
        </w:rPr>
      </w:pPr>
    </w:p>
    <w:p w:rsidR="00420209" w:rsidRDefault="008E7E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1800 Sqft</w:t>
      </w:r>
    </w:p>
    <w:p w:rsidR="00420209" w:rsidRDefault="008E7E8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:8 Months</w:t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ectPr w:rsidR="00420209">
          <w:type w:val="continuous"/>
          <w:pgSz w:w="11900" w:h="16834"/>
          <w:pgMar w:top="980" w:right="729" w:bottom="253" w:left="720" w:header="0" w:footer="0" w:gutter="0"/>
          <w:cols w:num="2" w:space="720" w:equalWidth="0">
            <w:col w:w="2160" w:space="720"/>
            <w:col w:w="7580"/>
          </w:cols>
        </w:sectPr>
      </w:pPr>
    </w:p>
    <w:p w:rsidR="00420209" w:rsidRDefault="00420209">
      <w:pPr>
        <w:spacing w:line="118" w:lineRule="exact"/>
        <w:rPr>
          <w:sz w:val="20"/>
          <w:szCs w:val="20"/>
        </w:rPr>
      </w:pPr>
    </w:p>
    <w:p w:rsidR="00420209" w:rsidRDefault="008E7E88">
      <w:pPr>
        <w:spacing w:line="218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</w:rPr>
        <w:t>As per the provisions of IS-456 2000 with the loadings as per the provisions of IS-875 and the detailing as per the provisions of SP-34</w:t>
      </w:r>
    </w:p>
    <w:p w:rsidR="00420209" w:rsidRDefault="00420209">
      <w:pPr>
        <w:spacing w:line="50" w:lineRule="exact"/>
        <w:rPr>
          <w:sz w:val="20"/>
          <w:szCs w:val="20"/>
        </w:rPr>
      </w:pPr>
    </w:p>
    <w:p w:rsidR="00420209" w:rsidRDefault="008E7E88">
      <w:pPr>
        <w:spacing w:line="218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Few are above Residential projects and have designed many </w:t>
      </w:r>
      <w:r>
        <w:rPr>
          <w:rFonts w:ascii="Calibri" w:eastAsia="Calibri" w:hAnsi="Calibri" w:cs="Calibri"/>
        </w:rPr>
        <w:t>RCC G+1,G+2 up to G+5 residential and commercial projects</w:t>
      </w:r>
    </w:p>
    <w:p w:rsidR="00420209" w:rsidRDefault="00420209">
      <w:pPr>
        <w:sectPr w:rsidR="00420209">
          <w:type w:val="continuous"/>
          <w:pgSz w:w="11900" w:h="16834"/>
          <w:pgMar w:top="980" w:right="729" w:bottom="253" w:left="720" w:header="0" w:footer="0" w:gutter="0"/>
          <w:cols w:space="720" w:equalWidth="0">
            <w:col w:w="10460"/>
          </w:cols>
        </w:sectPr>
      </w:pPr>
    </w:p>
    <w:p w:rsidR="00420209" w:rsidRDefault="008E7E88">
      <w:pPr>
        <w:spacing w:line="18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3672840</wp:posOffset>
            </wp:positionH>
            <wp:positionV relativeFrom="page">
              <wp:posOffset>765175</wp:posOffset>
            </wp:positionV>
            <wp:extent cx="274320" cy="274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8E7E88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Computer Proficiency</w:t>
      </w:r>
    </w:p>
    <w:p w:rsidR="00420209" w:rsidRDefault="0042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0,2.95pt" to="522.9pt,2.95pt" o:allowincell="f" strokecolor="#5b9bd5" strokeweight="1.25pt"/>
        </w:pict>
      </w:r>
    </w:p>
    <w:p w:rsidR="00420209" w:rsidRDefault="00420209">
      <w:pPr>
        <w:spacing w:line="286" w:lineRule="exact"/>
        <w:rPr>
          <w:sz w:val="20"/>
          <w:szCs w:val="20"/>
        </w:rPr>
      </w:pPr>
    </w:p>
    <w:p w:rsidR="00420209" w:rsidRDefault="008E7E8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Word</w:t>
      </w:r>
    </w:p>
    <w:p w:rsidR="00420209" w:rsidRDefault="008E7E88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</w:t>
      </w:r>
    </w:p>
    <w:p w:rsidR="00420209" w:rsidRDefault="00420209">
      <w:pPr>
        <w:spacing w:line="1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Power Point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5080</wp:posOffset>
            </wp:positionV>
            <wp:extent cx="274320" cy="2743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3" w:lineRule="exact"/>
        <w:rPr>
          <w:sz w:val="20"/>
          <w:szCs w:val="20"/>
        </w:rPr>
      </w:pPr>
    </w:p>
    <w:p w:rsidR="00420209" w:rsidRDefault="008E7E88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Languages</w:t>
      </w:r>
    </w:p>
    <w:p w:rsidR="00420209" w:rsidRDefault="004202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0,2.95pt" to="522.9pt,2.95pt" o:allowincell="f" strokecolor="#5b9bd5" strokeweight="1.25pt"/>
        </w:pict>
      </w:r>
    </w:p>
    <w:p w:rsidR="00420209" w:rsidRDefault="00420209">
      <w:pPr>
        <w:spacing w:line="341" w:lineRule="exact"/>
        <w:rPr>
          <w:sz w:val="20"/>
          <w:szCs w:val="20"/>
        </w:rPr>
      </w:pPr>
    </w:p>
    <w:p w:rsidR="00420209" w:rsidRDefault="008E7E8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420209" w:rsidRDefault="00420209">
      <w:pPr>
        <w:spacing w:line="1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</w:t>
      </w:r>
    </w:p>
    <w:p w:rsidR="00420209" w:rsidRDefault="008E7E8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Urdu</w:t>
      </w:r>
    </w:p>
    <w:p w:rsidR="00420209" w:rsidRDefault="008E7E88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Telugu</w:t>
      </w:r>
    </w:p>
    <w:p w:rsidR="00420209" w:rsidRDefault="00420209">
      <w:pPr>
        <w:spacing w:line="1" w:lineRule="exact"/>
        <w:rPr>
          <w:rFonts w:ascii="Symbol" w:eastAsia="Symbol" w:hAnsi="Symbol" w:cs="Symbol"/>
        </w:rPr>
      </w:pPr>
    </w:p>
    <w:p w:rsidR="00420209" w:rsidRDefault="008E7E8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Kannada</w:t>
      </w:r>
    </w:p>
    <w:p w:rsidR="00420209" w:rsidRDefault="008E7E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235585</wp:posOffset>
            </wp:positionV>
            <wp:extent cx="274320" cy="2743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3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60"/>
        <w:gridCol w:w="7900"/>
      </w:tblGrid>
      <w:tr w:rsidR="00420209">
        <w:trPr>
          <w:trHeight w:val="342"/>
        </w:trPr>
        <w:tc>
          <w:tcPr>
            <w:tcW w:w="170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20209" w:rsidRDefault="00420209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420209" w:rsidRDefault="008E7E88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7BBE"/>
                <w:sz w:val="28"/>
                <w:szCs w:val="28"/>
              </w:rPr>
              <w:t>Personal Details</w:t>
            </w:r>
          </w:p>
        </w:tc>
      </w:tr>
      <w:tr w:rsidR="00420209">
        <w:trPr>
          <w:trHeight w:val="50"/>
        </w:trPr>
        <w:tc>
          <w:tcPr>
            <w:tcW w:w="170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  <w:tc>
          <w:tcPr>
            <w:tcW w:w="7900" w:type="dxa"/>
            <w:tcBorders>
              <w:bottom w:val="single" w:sz="8" w:space="0" w:color="5B9BD5"/>
            </w:tcBorders>
            <w:vAlign w:val="bottom"/>
          </w:tcPr>
          <w:p w:rsidR="00420209" w:rsidRDefault="00420209">
            <w:pPr>
              <w:rPr>
                <w:sz w:val="4"/>
                <w:szCs w:val="4"/>
              </w:rPr>
            </w:pPr>
          </w:p>
        </w:tc>
      </w:tr>
      <w:tr w:rsidR="00420209">
        <w:trPr>
          <w:trHeight w:val="536"/>
        </w:trPr>
        <w:tc>
          <w:tcPr>
            <w:tcW w:w="170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60" w:type="dxa"/>
            <w:vAlign w:val="bottom"/>
          </w:tcPr>
          <w:p w:rsidR="00420209" w:rsidRDefault="008E7E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900" w:type="dxa"/>
            <w:vAlign w:val="bottom"/>
          </w:tcPr>
          <w:p w:rsidR="00420209" w:rsidRDefault="008E7E8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420209">
        <w:trPr>
          <w:trHeight w:val="290"/>
        </w:trPr>
        <w:tc>
          <w:tcPr>
            <w:tcW w:w="170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420209" w:rsidRDefault="008E7E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900" w:type="dxa"/>
            <w:vAlign w:val="bottom"/>
          </w:tcPr>
          <w:p w:rsidR="00420209" w:rsidRDefault="008E7E8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 23, 1990</w:t>
            </w:r>
          </w:p>
        </w:tc>
      </w:tr>
      <w:tr w:rsidR="00420209">
        <w:trPr>
          <w:trHeight w:val="291"/>
        </w:trPr>
        <w:tc>
          <w:tcPr>
            <w:tcW w:w="170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420209" w:rsidRDefault="008E7E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900" w:type="dxa"/>
            <w:vAlign w:val="bottom"/>
          </w:tcPr>
          <w:p w:rsidR="00420209" w:rsidRDefault="008E7E8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420209">
        <w:trPr>
          <w:trHeight w:val="288"/>
        </w:trPr>
        <w:tc>
          <w:tcPr>
            <w:tcW w:w="1700" w:type="dxa"/>
            <w:vAlign w:val="bottom"/>
          </w:tcPr>
          <w:p w:rsidR="00420209" w:rsidRDefault="0042020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420209" w:rsidRDefault="00420209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7900" w:type="dxa"/>
            <w:vAlign w:val="bottom"/>
          </w:tcPr>
          <w:p w:rsidR="00420209" w:rsidRDefault="00420209">
            <w:pPr>
              <w:ind w:left="320"/>
              <w:rPr>
                <w:sz w:val="20"/>
                <w:szCs w:val="20"/>
              </w:rPr>
            </w:pPr>
          </w:p>
        </w:tc>
      </w:tr>
      <w:tr w:rsidR="00420209">
        <w:trPr>
          <w:trHeight w:val="290"/>
        </w:trPr>
        <w:tc>
          <w:tcPr>
            <w:tcW w:w="1700" w:type="dxa"/>
            <w:vAlign w:val="bottom"/>
          </w:tcPr>
          <w:p w:rsidR="00420209" w:rsidRDefault="008E7E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860" w:type="dxa"/>
            <w:vAlign w:val="bottom"/>
          </w:tcPr>
          <w:p w:rsidR="00420209" w:rsidRDefault="008E7E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00" w:type="dxa"/>
            <w:vAlign w:val="bottom"/>
          </w:tcPr>
          <w:p w:rsidR="00420209" w:rsidRDefault="008E7E8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Visit Visa</w:t>
            </w:r>
          </w:p>
        </w:tc>
      </w:tr>
    </w:tbl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p w:rsidR="00420209" w:rsidRDefault="00420209">
      <w:pPr>
        <w:spacing w:line="200" w:lineRule="exact"/>
        <w:rPr>
          <w:sz w:val="20"/>
          <w:szCs w:val="20"/>
        </w:rPr>
      </w:pPr>
    </w:p>
    <w:sectPr w:rsidR="00420209" w:rsidSect="00420209">
      <w:pgSz w:w="11900" w:h="16834"/>
      <w:pgMar w:top="1440" w:right="729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E24AEFC"/>
    <w:lvl w:ilvl="0" w:tplc="6F163BA6">
      <w:start w:val="1"/>
      <w:numFmt w:val="bullet"/>
      <w:lvlText w:val=""/>
      <w:lvlJc w:val="left"/>
    </w:lvl>
    <w:lvl w:ilvl="1" w:tplc="A02AF74E">
      <w:numFmt w:val="decimal"/>
      <w:lvlText w:val=""/>
      <w:lvlJc w:val="left"/>
    </w:lvl>
    <w:lvl w:ilvl="2" w:tplc="EFB8F642">
      <w:numFmt w:val="decimal"/>
      <w:lvlText w:val=""/>
      <w:lvlJc w:val="left"/>
    </w:lvl>
    <w:lvl w:ilvl="3" w:tplc="FD124D92">
      <w:numFmt w:val="decimal"/>
      <w:lvlText w:val=""/>
      <w:lvlJc w:val="left"/>
    </w:lvl>
    <w:lvl w:ilvl="4" w:tplc="6CBCC9DA">
      <w:numFmt w:val="decimal"/>
      <w:lvlText w:val=""/>
      <w:lvlJc w:val="left"/>
    </w:lvl>
    <w:lvl w:ilvl="5" w:tplc="3DAAEED6">
      <w:numFmt w:val="decimal"/>
      <w:lvlText w:val=""/>
      <w:lvlJc w:val="left"/>
    </w:lvl>
    <w:lvl w:ilvl="6" w:tplc="0F60533C">
      <w:numFmt w:val="decimal"/>
      <w:lvlText w:val=""/>
      <w:lvlJc w:val="left"/>
    </w:lvl>
    <w:lvl w:ilvl="7" w:tplc="A9604E14">
      <w:numFmt w:val="decimal"/>
      <w:lvlText w:val=""/>
      <w:lvlJc w:val="left"/>
    </w:lvl>
    <w:lvl w:ilvl="8" w:tplc="C9BA80B4">
      <w:numFmt w:val="decimal"/>
      <w:lvlText w:val=""/>
      <w:lvlJc w:val="left"/>
    </w:lvl>
  </w:abstractNum>
  <w:abstractNum w:abstractNumId="1">
    <w:nsid w:val="00003D6C"/>
    <w:multiLevelType w:val="hybridMultilevel"/>
    <w:tmpl w:val="02A4B7C0"/>
    <w:lvl w:ilvl="0" w:tplc="B94ADBE4">
      <w:start w:val="3"/>
      <w:numFmt w:val="decimal"/>
      <w:lvlText w:val="%1)"/>
      <w:lvlJc w:val="left"/>
    </w:lvl>
    <w:lvl w:ilvl="1" w:tplc="39781326">
      <w:numFmt w:val="decimal"/>
      <w:lvlText w:val=""/>
      <w:lvlJc w:val="left"/>
    </w:lvl>
    <w:lvl w:ilvl="2" w:tplc="E764758C">
      <w:numFmt w:val="decimal"/>
      <w:lvlText w:val=""/>
      <w:lvlJc w:val="left"/>
    </w:lvl>
    <w:lvl w:ilvl="3" w:tplc="FD9E257E">
      <w:numFmt w:val="decimal"/>
      <w:lvlText w:val=""/>
      <w:lvlJc w:val="left"/>
    </w:lvl>
    <w:lvl w:ilvl="4" w:tplc="A198D02A">
      <w:numFmt w:val="decimal"/>
      <w:lvlText w:val=""/>
      <w:lvlJc w:val="left"/>
    </w:lvl>
    <w:lvl w:ilvl="5" w:tplc="8E98EE26">
      <w:numFmt w:val="decimal"/>
      <w:lvlText w:val=""/>
      <w:lvlJc w:val="left"/>
    </w:lvl>
    <w:lvl w:ilvl="6" w:tplc="D9C4F2DA">
      <w:numFmt w:val="decimal"/>
      <w:lvlText w:val=""/>
      <w:lvlJc w:val="left"/>
    </w:lvl>
    <w:lvl w:ilvl="7" w:tplc="20943D4A">
      <w:numFmt w:val="decimal"/>
      <w:lvlText w:val=""/>
      <w:lvlJc w:val="left"/>
    </w:lvl>
    <w:lvl w:ilvl="8" w:tplc="B7B06310">
      <w:numFmt w:val="decimal"/>
      <w:lvlText w:val=""/>
      <w:lvlJc w:val="left"/>
    </w:lvl>
  </w:abstractNum>
  <w:abstractNum w:abstractNumId="2">
    <w:nsid w:val="00004AE1"/>
    <w:multiLevelType w:val="hybridMultilevel"/>
    <w:tmpl w:val="A46AF0B2"/>
    <w:lvl w:ilvl="0" w:tplc="7E9CB40A">
      <w:start w:val="1"/>
      <w:numFmt w:val="bullet"/>
      <w:lvlText w:val=""/>
      <w:lvlJc w:val="left"/>
    </w:lvl>
    <w:lvl w:ilvl="1" w:tplc="973C55A0">
      <w:numFmt w:val="decimal"/>
      <w:lvlText w:val=""/>
      <w:lvlJc w:val="left"/>
    </w:lvl>
    <w:lvl w:ilvl="2" w:tplc="4B602DD4">
      <w:numFmt w:val="decimal"/>
      <w:lvlText w:val=""/>
      <w:lvlJc w:val="left"/>
    </w:lvl>
    <w:lvl w:ilvl="3" w:tplc="9ECA2BF0">
      <w:numFmt w:val="decimal"/>
      <w:lvlText w:val=""/>
      <w:lvlJc w:val="left"/>
    </w:lvl>
    <w:lvl w:ilvl="4" w:tplc="F29E54EA">
      <w:numFmt w:val="decimal"/>
      <w:lvlText w:val=""/>
      <w:lvlJc w:val="left"/>
    </w:lvl>
    <w:lvl w:ilvl="5" w:tplc="27D44102">
      <w:numFmt w:val="decimal"/>
      <w:lvlText w:val=""/>
      <w:lvlJc w:val="left"/>
    </w:lvl>
    <w:lvl w:ilvl="6" w:tplc="6486DD6C">
      <w:numFmt w:val="decimal"/>
      <w:lvlText w:val=""/>
      <w:lvlJc w:val="left"/>
    </w:lvl>
    <w:lvl w:ilvl="7" w:tplc="104A56D0">
      <w:numFmt w:val="decimal"/>
      <w:lvlText w:val=""/>
      <w:lvlJc w:val="left"/>
    </w:lvl>
    <w:lvl w:ilvl="8" w:tplc="021668B2">
      <w:numFmt w:val="decimal"/>
      <w:lvlText w:val=""/>
      <w:lvlJc w:val="left"/>
    </w:lvl>
  </w:abstractNum>
  <w:abstractNum w:abstractNumId="3">
    <w:nsid w:val="000072AE"/>
    <w:multiLevelType w:val="hybridMultilevel"/>
    <w:tmpl w:val="ECB44A64"/>
    <w:lvl w:ilvl="0" w:tplc="3566E328">
      <w:start w:val="1"/>
      <w:numFmt w:val="bullet"/>
      <w:lvlText w:val=""/>
      <w:lvlJc w:val="left"/>
    </w:lvl>
    <w:lvl w:ilvl="1" w:tplc="3B7E9D52">
      <w:numFmt w:val="decimal"/>
      <w:lvlText w:val=""/>
      <w:lvlJc w:val="left"/>
    </w:lvl>
    <w:lvl w:ilvl="2" w:tplc="DF9CDD16">
      <w:numFmt w:val="decimal"/>
      <w:lvlText w:val=""/>
      <w:lvlJc w:val="left"/>
    </w:lvl>
    <w:lvl w:ilvl="3" w:tplc="25487D6E">
      <w:numFmt w:val="decimal"/>
      <w:lvlText w:val=""/>
      <w:lvlJc w:val="left"/>
    </w:lvl>
    <w:lvl w:ilvl="4" w:tplc="50B6DD2A">
      <w:numFmt w:val="decimal"/>
      <w:lvlText w:val=""/>
      <w:lvlJc w:val="left"/>
    </w:lvl>
    <w:lvl w:ilvl="5" w:tplc="5126A4EE">
      <w:numFmt w:val="decimal"/>
      <w:lvlText w:val=""/>
      <w:lvlJc w:val="left"/>
    </w:lvl>
    <w:lvl w:ilvl="6" w:tplc="DB70D504">
      <w:numFmt w:val="decimal"/>
      <w:lvlText w:val=""/>
      <w:lvlJc w:val="left"/>
    </w:lvl>
    <w:lvl w:ilvl="7" w:tplc="B5343384">
      <w:numFmt w:val="decimal"/>
      <w:lvlText w:val=""/>
      <w:lvlJc w:val="left"/>
    </w:lvl>
    <w:lvl w:ilvl="8" w:tplc="B5BC6C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20209"/>
    <w:rsid w:val="00420209"/>
    <w:rsid w:val="008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i.38295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2018-08-25T13:28:00Z</dcterms:created>
  <dcterms:modified xsi:type="dcterms:W3CDTF">2018-08-25T11:30:00Z</dcterms:modified>
</cp:coreProperties>
</file>