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86" w:rsidRDefault="00872D5E">
      <w:pPr>
        <w:spacing w:line="309" w:lineRule="auto"/>
        <w:ind w:left="9" w:right="838"/>
        <w:rPr>
          <w:sz w:val="20"/>
          <w:szCs w:val="20"/>
        </w:rPr>
      </w:pPr>
      <w:r>
        <w:rPr>
          <w:rFonts w:ascii="Arial" w:eastAsia="Arial" w:hAnsi="Arial" w:cs="Arial"/>
          <w:b/>
          <w:bCs/>
          <w:sz w:val="23"/>
          <w:szCs w:val="23"/>
        </w:rPr>
        <w:t xml:space="preserve">Curriculum Vitae </w:t>
      </w:r>
      <w:r>
        <w:rPr>
          <w:rFonts w:ascii="Arial" w:eastAsia="Arial" w:hAnsi="Arial" w:cs="Arial"/>
          <w:sz w:val="23"/>
          <w:szCs w:val="23"/>
        </w:rPr>
        <w:t xml:space="preserve">Mehfooz </w:t>
      </w:r>
    </w:p>
    <w:p w:rsidR="00B36F86" w:rsidRDefault="00872D5E">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227965</wp:posOffset>
            </wp:positionV>
            <wp:extent cx="867410" cy="1266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867410" cy="1266190"/>
                    </a:xfrm>
                    <a:prstGeom prst="rect">
                      <a:avLst/>
                    </a:prstGeom>
                    <a:noFill/>
                  </pic:spPr>
                </pic:pic>
              </a:graphicData>
            </a:graphic>
          </wp:anchor>
        </w:drawing>
      </w: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322" w:lineRule="exact"/>
        <w:rPr>
          <w:sz w:val="24"/>
          <w:szCs w:val="24"/>
        </w:rPr>
      </w:pPr>
    </w:p>
    <w:p w:rsidR="00B36F86" w:rsidRDefault="00872D5E">
      <w:pPr>
        <w:ind w:left="9"/>
        <w:rPr>
          <w:sz w:val="20"/>
          <w:szCs w:val="20"/>
        </w:rPr>
      </w:pPr>
      <w:r>
        <w:rPr>
          <w:rFonts w:ascii="Arial" w:eastAsia="Arial" w:hAnsi="Arial" w:cs="Arial"/>
          <w:b/>
          <w:bCs/>
        </w:rPr>
        <w:t>Key Skills</w:t>
      </w:r>
    </w:p>
    <w:p w:rsidR="00B36F86" w:rsidRDefault="00B36F86">
      <w:pPr>
        <w:spacing w:line="5" w:lineRule="exact"/>
        <w:rPr>
          <w:sz w:val="24"/>
          <w:szCs w:val="24"/>
        </w:rPr>
      </w:pPr>
    </w:p>
    <w:p w:rsidR="00B36F86" w:rsidRDefault="00872D5E">
      <w:pPr>
        <w:numPr>
          <w:ilvl w:val="0"/>
          <w:numId w:val="1"/>
        </w:numPr>
        <w:tabs>
          <w:tab w:val="left" w:pos="189"/>
        </w:tabs>
        <w:spacing w:line="239" w:lineRule="auto"/>
        <w:ind w:left="189" w:right="318" w:hanging="189"/>
        <w:rPr>
          <w:rFonts w:ascii="Wingdings" w:eastAsia="Wingdings" w:hAnsi="Wingdings" w:cs="Wingdings"/>
        </w:rPr>
      </w:pPr>
      <w:r>
        <w:rPr>
          <w:rFonts w:ascii="Arial" w:eastAsia="Arial" w:hAnsi="Arial" w:cs="Arial"/>
        </w:rPr>
        <w:t>Electrical &amp; Mechanical Design</w:t>
      </w:r>
    </w:p>
    <w:p w:rsidR="00B36F86" w:rsidRDefault="00872D5E">
      <w:pPr>
        <w:numPr>
          <w:ilvl w:val="0"/>
          <w:numId w:val="1"/>
        </w:numPr>
        <w:tabs>
          <w:tab w:val="left" w:pos="189"/>
        </w:tabs>
        <w:ind w:left="189" w:hanging="189"/>
        <w:rPr>
          <w:rFonts w:ascii="Wingdings" w:eastAsia="Wingdings" w:hAnsi="Wingdings" w:cs="Wingdings"/>
        </w:rPr>
      </w:pPr>
      <w:r>
        <w:rPr>
          <w:rFonts w:ascii="Arial" w:eastAsia="Arial" w:hAnsi="Arial" w:cs="Arial"/>
        </w:rPr>
        <w:t>Design Development</w:t>
      </w:r>
    </w:p>
    <w:p w:rsidR="00B36F86" w:rsidRDefault="00B36F86">
      <w:pPr>
        <w:spacing w:line="1" w:lineRule="exact"/>
        <w:rPr>
          <w:rFonts w:ascii="Wingdings" w:eastAsia="Wingdings" w:hAnsi="Wingdings" w:cs="Wingdings"/>
        </w:rPr>
      </w:pPr>
    </w:p>
    <w:p w:rsidR="00B36F86" w:rsidRDefault="00872D5E">
      <w:pPr>
        <w:numPr>
          <w:ilvl w:val="0"/>
          <w:numId w:val="1"/>
        </w:numPr>
        <w:tabs>
          <w:tab w:val="left" w:pos="189"/>
        </w:tabs>
        <w:ind w:left="189" w:hanging="189"/>
        <w:rPr>
          <w:rFonts w:ascii="Wingdings" w:eastAsia="Wingdings" w:hAnsi="Wingdings" w:cs="Wingdings"/>
        </w:rPr>
      </w:pPr>
      <w:r>
        <w:rPr>
          <w:rFonts w:ascii="Arial" w:eastAsia="Arial" w:hAnsi="Arial" w:cs="Arial"/>
        </w:rPr>
        <w:t>Authority Transactions</w:t>
      </w:r>
    </w:p>
    <w:p w:rsidR="00B36F86" w:rsidRDefault="00872D5E">
      <w:pPr>
        <w:numPr>
          <w:ilvl w:val="0"/>
          <w:numId w:val="1"/>
        </w:numPr>
        <w:tabs>
          <w:tab w:val="left" w:pos="189"/>
        </w:tabs>
        <w:ind w:left="189" w:hanging="189"/>
        <w:rPr>
          <w:rFonts w:ascii="Wingdings" w:eastAsia="Wingdings" w:hAnsi="Wingdings" w:cs="Wingdings"/>
        </w:rPr>
      </w:pPr>
      <w:r>
        <w:rPr>
          <w:rFonts w:ascii="Arial" w:eastAsia="Arial" w:hAnsi="Arial" w:cs="Arial"/>
        </w:rPr>
        <w:t>Supervision</w:t>
      </w:r>
    </w:p>
    <w:p w:rsidR="00B36F86" w:rsidRDefault="00B36F86">
      <w:pPr>
        <w:spacing w:line="250" w:lineRule="exact"/>
        <w:rPr>
          <w:sz w:val="24"/>
          <w:szCs w:val="24"/>
        </w:rPr>
      </w:pPr>
    </w:p>
    <w:p w:rsidR="00B36F86" w:rsidRDefault="00872D5E">
      <w:pPr>
        <w:ind w:left="9"/>
        <w:rPr>
          <w:sz w:val="20"/>
          <w:szCs w:val="20"/>
        </w:rPr>
      </w:pPr>
      <w:r>
        <w:rPr>
          <w:rFonts w:ascii="Arial" w:eastAsia="Arial" w:hAnsi="Arial" w:cs="Arial"/>
          <w:b/>
          <w:bCs/>
        </w:rPr>
        <w:t>Sectors</w:t>
      </w:r>
    </w:p>
    <w:p w:rsidR="00B36F86" w:rsidRDefault="00B36F86">
      <w:pPr>
        <w:spacing w:line="3" w:lineRule="exact"/>
        <w:rPr>
          <w:sz w:val="24"/>
          <w:szCs w:val="24"/>
        </w:rPr>
      </w:pPr>
    </w:p>
    <w:p w:rsidR="00B36F86" w:rsidRDefault="00872D5E">
      <w:pPr>
        <w:numPr>
          <w:ilvl w:val="0"/>
          <w:numId w:val="2"/>
        </w:numPr>
        <w:tabs>
          <w:tab w:val="left" w:pos="189"/>
        </w:tabs>
        <w:ind w:left="189" w:hanging="189"/>
        <w:rPr>
          <w:rFonts w:ascii="Wingdings" w:eastAsia="Wingdings" w:hAnsi="Wingdings" w:cs="Wingdings"/>
        </w:rPr>
      </w:pPr>
      <w:r>
        <w:rPr>
          <w:rFonts w:ascii="Arial" w:eastAsia="Arial" w:hAnsi="Arial" w:cs="Arial"/>
        </w:rPr>
        <w:t>Commercial</w:t>
      </w:r>
    </w:p>
    <w:p w:rsidR="00B36F86" w:rsidRDefault="00B36F86">
      <w:pPr>
        <w:spacing w:line="1" w:lineRule="exact"/>
        <w:rPr>
          <w:rFonts w:ascii="Wingdings" w:eastAsia="Wingdings" w:hAnsi="Wingdings" w:cs="Wingdings"/>
        </w:rPr>
      </w:pPr>
    </w:p>
    <w:p w:rsidR="00B36F86" w:rsidRDefault="00872D5E">
      <w:pPr>
        <w:numPr>
          <w:ilvl w:val="0"/>
          <w:numId w:val="2"/>
        </w:numPr>
        <w:tabs>
          <w:tab w:val="left" w:pos="189"/>
        </w:tabs>
        <w:ind w:left="189" w:hanging="189"/>
        <w:rPr>
          <w:rFonts w:ascii="Wingdings" w:eastAsia="Wingdings" w:hAnsi="Wingdings" w:cs="Wingdings"/>
        </w:rPr>
      </w:pPr>
      <w:r>
        <w:rPr>
          <w:rFonts w:ascii="Arial" w:eastAsia="Arial" w:hAnsi="Arial" w:cs="Arial"/>
        </w:rPr>
        <w:t>Residential</w:t>
      </w:r>
    </w:p>
    <w:p w:rsidR="00B36F86" w:rsidRDefault="00872D5E">
      <w:pPr>
        <w:numPr>
          <w:ilvl w:val="0"/>
          <w:numId w:val="2"/>
        </w:numPr>
        <w:tabs>
          <w:tab w:val="left" w:pos="189"/>
        </w:tabs>
        <w:ind w:left="189" w:hanging="189"/>
        <w:rPr>
          <w:rFonts w:ascii="Wingdings" w:eastAsia="Wingdings" w:hAnsi="Wingdings" w:cs="Wingdings"/>
        </w:rPr>
      </w:pPr>
      <w:r>
        <w:rPr>
          <w:rFonts w:ascii="Arial" w:eastAsia="Arial" w:hAnsi="Arial" w:cs="Arial"/>
        </w:rPr>
        <w:t>Institutional</w:t>
      </w:r>
    </w:p>
    <w:p w:rsidR="00B36F86" w:rsidRDefault="00B36F86">
      <w:pPr>
        <w:spacing w:line="250" w:lineRule="exact"/>
        <w:rPr>
          <w:sz w:val="24"/>
          <w:szCs w:val="24"/>
        </w:rPr>
      </w:pPr>
    </w:p>
    <w:p w:rsidR="00B36F86" w:rsidRDefault="00872D5E">
      <w:pPr>
        <w:ind w:left="9"/>
        <w:rPr>
          <w:sz w:val="20"/>
          <w:szCs w:val="20"/>
        </w:rPr>
      </w:pPr>
      <w:r>
        <w:rPr>
          <w:rFonts w:ascii="Arial" w:eastAsia="Arial" w:hAnsi="Arial" w:cs="Arial"/>
          <w:b/>
          <w:bCs/>
        </w:rPr>
        <w:t>Roles &amp; Responsibilities</w:t>
      </w:r>
    </w:p>
    <w:p w:rsidR="00B36F86" w:rsidRDefault="00B36F86">
      <w:pPr>
        <w:spacing w:line="3" w:lineRule="exact"/>
        <w:rPr>
          <w:sz w:val="24"/>
          <w:szCs w:val="24"/>
        </w:rPr>
      </w:pPr>
    </w:p>
    <w:p w:rsidR="00B36F86" w:rsidRDefault="00872D5E">
      <w:pPr>
        <w:numPr>
          <w:ilvl w:val="0"/>
          <w:numId w:val="3"/>
        </w:numPr>
        <w:tabs>
          <w:tab w:val="left" w:pos="189"/>
        </w:tabs>
        <w:spacing w:line="310" w:lineRule="auto"/>
        <w:ind w:left="189" w:right="318" w:hanging="189"/>
        <w:rPr>
          <w:rFonts w:ascii="Wingdings" w:eastAsia="Wingdings" w:hAnsi="Wingdings" w:cs="Wingdings"/>
          <w:sz w:val="21"/>
          <w:szCs w:val="21"/>
        </w:rPr>
      </w:pPr>
      <w:r>
        <w:rPr>
          <w:rFonts w:ascii="Arial" w:eastAsia="Arial" w:hAnsi="Arial" w:cs="Arial"/>
          <w:sz w:val="21"/>
          <w:szCs w:val="21"/>
        </w:rPr>
        <w:t xml:space="preserve">Electrical &amp; Mechanical design &amp; </w:t>
      </w:r>
      <w:r>
        <w:rPr>
          <w:rFonts w:ascii="Arial" w:eastAsia="Arial" w:hAnsi="Arial" w:cs="Arial"/>
          <w:sz w:val="21"/>
          <w:szCs w:val="21"/>
        </w:rPr>
        <w:t>engineering.</w:t>
      </w:r>
    </w:p>
    <w:p w:rsidR="00B36F86" w:rsidRDefault="00B36F86">
      <w:pPr>
        <w:spacing w:line="136" w:lineRule="exact"/>
        <w:rPr>
          <w:rFonts w:ascii="Wingdings" w:eastAsia="Wingdings" w:hAnsi="Wingdings" w:cs="Wingdings"/>
          <w:sz w:val="21"/>
          <w:szCs w:val="21"/>
        </w:rPr>
      </w:pPr>
    </w:p>
    <w:p w:rsidR="00B36F86" w:rsidRDefault="00872D5E">
      <w:pPr>
        <w:numPr>
          <w:ilvl w:val="0"/>
          <w:numId w:val="3"/>
        </w:numPr>
        <w:tabs>
          <w:tab w:val="left" w:pos="189"/>
        </w:tabs>
        <w:spacing w:line="254" w:lineRule="auto"/>
        <w:ind w:left="189" w:right="318" w:hanging="189"/>
        <w:rPr>
          <w:rFonts w:ascii="Wingdings" w:eastAsia="Wingdings" w:hAnsi="Wingdings" w:cs="Wingdings"/>
        </w:rPr>
      </w:pPr>
      <w:r>
        <w:rPr>
          <w:rFonts w:ascii="Arial" w:eastAsia="Arial" w:hAnsi="Arial" w:cs="Arial"/>
        </w:rPr>
        <w:t>Coordination with other disciplines, authority transactions &amp; supervision.</w:t>
      </w:r>
    </w:p>
    <w:p w:rsidR="00B36F86" w:rsidRDefault="00B36F86">
      <w:pPr>
        <w:spacing w:line="193" w:lineRule="exact"/>
        <w:rPr>
          <w:rFonts w:ascii="Wingdings" w:eastAsia="Wingdings" w:hAnsi="Wingdings" w:cs="Wingdings"/>
        </w:rPr>
      </w:pPr>
    </w:p>
    <w:p w:rsidR="00B36F86" w:rsidRDefault="00872D5E">
      <w:pPr>
        <w:numPr>
          <w:ilvl w:val="0"/>
          <w:numId w:val="3"/>
        </w:numPr>
        <w:tabs>
          <w:tab w:val="left" w:pos="189"/>
        </w:tabs>
        <w:spacing w:line="262" w:lineRule="auto"/>
        <w:ind w:left="189" w:right="158" w:hanging="189"/>
        <w:rPr>
          <w:rFonts w:ascii="Wingdings" w:eastAsia="Wingdings" w:hAnsi="Wingdings" w:cs="Wingdings"/>
        </w:rPr>
      </w:pPr>
      <w:r>
        <w:rPr>
          <w:rFonts w:ascii="Arial" w:eastAsia="Arial" w:hAnsi="Arial" w:cs="Arial"/>
        </w:rPr>
        <w:t>Supervising the testing &amp; commissioning of mechanical services.</w:t>
      </w:r>
    </w:p>
    <w:p w:rsidR="00B36F86" w:rsidRDefault="00B36F86">
      <w:pPr>
        <w:spacing w:line="178" w:lineRule="exact"/>
        <w:rPr>
          <w:sz w:val="24"/>
          <w:szCs w:val="24"/>
        </w:rPr>
      </w:pPr>
    </w:p>
    <w:p w:rsidR="00B36F86" w:rsidRDefault="00872D5E">
      <w:pPr>
        <w:ind w:left="9"/>
        <w:rPr>
          <w:sz w:val="20"/>
          <w:szCs w:val="20"/>
        </w:rPr>
      </w:pPr>
      <w:r>
        <w:rPr>
          <w:rFonts w:ascii="Arial" w:eastAsia="Arial" w:hAnsi="Arial" w:cs="Arial"/>
          <w:b/>
          <w:bCs/>
        </w:rPr>
        <w:t>Software Skills</w:t>
      </w:r>
    </w:p>
    <w:p w:rsidR="00B36F86" w:rsidRDefault="00B36F86">
      <w:pPr>
        <w:spacing w:line="4" w:lineRule="exact"/>
        <w:rPr>
          <w:sz w:val="24"/>
          <w:szCs w:val="24"/>
        </w:rPr>
      </w:pPr>
    </w:p>
    <w:p w:rsidR="00B36F86" w:rsidRDefault="00872D5E">
      <w:pPr>
        <w:numPr>
          <w:ilvl w:val="0"/>
          <w:numId w:val="4"/>
        </w:numPr>
        <w:tabs>
          <w:tab w:val="left" w:pos="189"/>
        </w:tabs>
        <w:ind w:left="189" w:hanging="189"/>
        <w:rPr>
          <w:rFonts w:ascii="Wingdings" w:eastAsia="Wingdings" w:hAnsi="Wingdings" w:cs="Wingdings"/>
        </w:rPr>
      </w:pPr>
      <w:r>
        <w:rPr>
          <w:rFonts w:ascii="Arial" w:eastAsia="Arial" w:hAnsi="Arial" w:cs="Arial"/>
        </w:rPr>
        <w:t>AutoCAD</w:t>
      </w:r>
    </w:p>
    <w:p w:rsidR="00B36F86" w:rsidRDefault="00872D5E">
      <w:pPr>
        <w:numPr>
          <w:ilvl w:val="0"/>
          <w:numId w:val="4"/>
        </w:numPr>
        <w:tabs>
          <w:tab w:val="left" w:pos="189"/>
        </w:tabs>
        <w:ind w:left="189" w:hanging="189"/>
        <w:rPr>
          <w:rFonts w:ascii="Wingdings" w:eastAsia="Wingdings" w:hAnsi="Wingdings" w:cs="Wingdings"/>
        </w:rPr>
      </w:pPr>
      <w:r>
        <w:rPr>
          <w:rFonts w:ascii="Arial" w:eastAsia="Arial" w:hAnsi="Arial" w:cs="Arial"/>
        </w:rPr>
        <w:t>MS Office</w:t>
      </w:r>
    </w:p>
    <w:p w:rsidR="00B36F86" w:rsidRDefault="00B36F86">
      <w:pPr>
        <w:spacing w:line="1" w:lineRule="exact"/>
        <w:rPr>
          <w:rFonts w:ascii="Wingdings" w:eastAsia="Wingdings" w:hAnsi="Wingdings" w:cs="Wingdings"/>
        </w:rPr>
      </w:pPr>
    </w:p>
    <w:p w:rsidR="00B36F86" w:rsidRDefault="00872D5E">
      <w:pPr>
        <w:numPr>
          <w:ilvl w:val="0"/>
          <w:numId w:val="4"/>
        </w:numPr>
        <w:tabs>
          <w:tab w:val="left" w:pos="189"/>
        </w:tabs>
        <w:ind w:left="189" w:hanging="189"/>
        <w:rPr>
          <w:rFonts w:ascii="Wingdings" w:eastAsia="Wingdings" w:hAnsi="Wingdings" w:cs="Wingdings"/>
        </w:rPr>
      </w:pPr>
      <w:r>
        <w:rPr>
          <w:rFonts w:ascii="Arial" w:eastAsia="Arial" w:hAnsi="Arial" w:cs="Arial"/>
        </w:rPr>
        <w:t>Sketch up</w:t>
      </w:r>
    </w:p>
    <w:p w:rsidR="00B36F86" w:rsidRDefault="00872D5E">
      <w:pPr>
        <w:numPr>
          <w:ilvl w:val="0"/>
          <w:numId w:val="4"/>
        </w:numPr>
        <w:tabs>
          <w:tab w:val="left" w:pos="189"/>
        </w:tabs>
        <w:ind w:left="189" w:hanging="189"/>
        <w:rPr>
          <w:rFonts w:ascii="Wingdings" w:eastAsia="Wingdings" w:hAnsi="Wingdings" w:cs="Wingdings"/>
        </w:rPr>
      </w:pPr>
      <w:r>
        <w:rPr>
          <w:rFonts w:ascii="Arial" w:eastAsia="Arial" w:hAnsi="Arial" w:cs="Arial"/>
        </w:rPr>
        <w:t>Revit</w:t>
      </w:r>
    </w:p>
    <w:p w:rsidR="00B36F86" w:rsidRDefault="00B36F86">
      <w:pPr>
        <w:spacing w:line="200" w:lineRule="exact"/>
        <w:rPr>
          <w:sz w:val="24"/>
          <w:szCs w:val="24"/>
        </w:rPr>
      </w:pPr>
    </w:p>
    <w:p w:rsidR="00B36F86" w:rsidRDefault="00B36F86">
      <w:pPr>
        <w:spacing w:line="302" w:lineRule="exact"/>
        <w:rPr>
          <w:sz w:val="24"/>
          <w:szCs w:val="24"/>
        </w:rPr>
      </w:pPr>
    </w:p>
    <w:p w:rsidR="00B36F86" w:rsidRDefault="00872D5E">
      <w:pPr>
        <w:ind w:left="9"/>
        <w:rPr>
          <w:sz w:val="20"/>
          <w:szCs w:val="20"/>
        </w:rPr>
      </w:pPr>
      <w:r>
        <w:rPr>
          <w:rFonts w:ascii="Arial" w:eastAsia="Arial" w:hAnsi="Arial" w:cs="Arial"/>
          <w:b/>
          <w:bCs/>
        </w:rPr>
        <w:t>Language Capability</w:t>
      </w:r>
    </w:p>
    <w:p w:rsidR="00B36F86" w:rsidRDefault="00B36F86">
      <w:pPr>
        <w:spacing w:line="4" w:lineRule="exact"/>
        <w:rPr>
          <w:sz w:val="24"/>
          <w:szCs w:val="24"/>
        </w:rPr>
      </w:pPr>
    </w:p>
    <w:p w:rsidR="00B36F86" w:rsidRDefault="00872D5E">
      <w:pPr>
        <w:tabs>
          <w:tab w:val="left" w:pos="1428"/>
        </w:tabs>
        <w:ind w:left="9"/>
        <w:rPr>
          <w:sz w:val="20"/>
          <w:szCs w:val="20"/>
        </w:rPr>
      </w:pPr>
      <w:r>
        <w:rPr>
          <w:rFonts w:ascii="Wingdings" w:eastAsia="Wingdings" w:hAnsi="Wingdings" w:cs="Wingdings"/>
        </w:rPr>
        <w:t></w:t>
      </w:r>
      <w:r>
        <w:rPr>
          <w:rFonts w:ascii="Wingdings" w:eastAsia="Wingdings" w:hAnsi="Wingdings" w:cs="Wingdings"/>
        </w:rPr>
        <w:t></w:t>
      </w:r>
      <w:r>
        <w:rPr>
          <w:rFonts w:ascii="Arial" w:eastAsia="Arial" w:hAnsi="Arial" w:cs="Arial"/>
        </w:rPr>
        <w:t>English</w:t>
      </w:r>
      <w:r>
        <w:rPr>
          <w:sz w:val="20"/>
          <w:szCs w:val="20"/>
        </w:rPr>
        <w:tab/>
      </w:r>
      <w:r>
        <w:rPr>
          <w:rFonts w:ascii="Arial" w:eastAsia="Arial" w:hAnsi="Arial" w:cs="Arial"/>
        </w:rPr>
        <w:t>(Fluent)</w:t>
      </w:r>
    </w:p>
    <w:p w:rsidR="00B36F86" w:rsidRDefault="00872D5E">
      <w:pPr>
        <w:tabs>
          <w:tab w:val="left" w:pos="1428"/>
        </w:tabs>
        <w:ind w:left="9"/>
        <w:rPr>
          <w:sz w:val="20"/>
          <w:szCs w:val="20"/>
        </w:rPr>
      </w:pPr>
      <w:r>
        <w:rPr>
          <w:rFonts w:ascii="Wingdings" w:eastAsia="Wingdings" w:hAnsi="Wingdings" w:cs="Wingdings"/>
        </w:rPr>
        <w:t></w:t>
      </w:r>
      <w:r>
        <w:rPr>
          <w:rFonts w:ascii="Wingdings" w:eastAsia="Wingdings" w:hAnsi="Wingdings" w:cs="Wingdings"/>
        </w:rPr>
        <w:t></w:t>
      </w:r>
      <w:r>
        <w:rPr>
          <w:rFonts w:ascii="Arial" w:eastAsia="Arial" w:hAnsi="Arial" w:cs="Arial"/>
        </w:rPr>
        <w:t>Urdu</w:t>
      </w:r>
      <w:r>
        <w:rPr>
          <w:sz w:val="20"/>
          <w:szCs w:val="20"/>
        </w:rPr>
        <w:tab/>
      </w:r>
      <w:r>
        <w:rPr>
          <w:rFonts w:ascii="Arial" w:eastAsia="Arial" w:hAnsi="Arial" w:cs="Arial"/>
        </w:rPr>
        <w:t>(Fluent)</w:t>
      </w:r>
    </w:p>
    <w:p w:rsidR="00B36F86" w:rsidRDefault="00872D5E">
      <w:pPr>
        <w:tabs>
          <w:tab w:val="left" w:pos="1428"/>
        </w:tabs>
        <w:ind w:left="9"/>
        <w:rPr>
          <w:sz w:val="20"/>
          <w:szCs w:val="20"/>
        </w:rPr>
      </w:pPr>
      <w:r>
        <w:rPr>
          <w:rFonts w:ascii="Wingdings" w:eastAsia="Wingdings" w:hAnsi="Wingdings" w:cs="Wingdings"/>
        </w:rPr>
        <w:t></w:t>
      </w:r>
      <w:r>
        <w:rPr>
          <w:rFonts w:ascii="Wingdings" w:eastAsia="Wingdings" w:hAnsi="Wingdings" w:cs="Wingdings"/>
        </w:rPr>
        <w:t></w:t>
      </w:r>
      <w:r>
        <w:rPr>
          <w:rFonts w:ascii="Arial" w:eastAsia="Arial" w:hAnsi="Arial" w:cs="Arial"/>
        </w:rPr>
        <w:t>Arabic</w:t>
      </w:r>
      <w:r>
        <w:rPr>
          <w:sz w:val="20"/>
          <w:szCs w:val="20"/>
        </w:rPr>
        <w:tab/>
      </w:r>
      <w:r>
        <w:rPr>
          <w:rFonts w:ascii="Arial" w:eastAsia="Arial" w:hAnsi="Arial" w:cs="Arial"/>
          <w:sz w:val="21"/>
          <w:szCs w:val="21"/>
        </w:rPr>
        <w:t>(Beginner)</w:t>
      </w:r>
    </w:p>
    <w:p w:rsidR="00B36F86" w:rsidRDefault="00B36F86">
      <w:pPr>
        <w:spacing w:line="250" w:lineRule="exact"/>
        <w:rPr>
          <w:sz w:val="24"/>
          <w:szCs w:val="24"/>
        </w:rPr>
      </w:pPr>
    </w:p>
    <w:p w:rsidR="00B36F86" w:rsidRDefault="00872D5E">
      <w:pPr>
        <w:ind w:left="9"/>
        <w:rPr>
          <w:sz w:val="20"/>
          <w:szCs w:val="20"/>
        </w:rPr>
      </w:pPr>
      <w:r>
        <w:rPr>
          <w:rFonts w:ascii="Arial" w:eastAsia="Arial" w:hAnsi="Arial" w:cs="Arial"/>
          <w:b/>
          <w:bCs/>
        </w:rPr>
        <w:t>Personal Information:</w:t>
      </w:r>
    </w:p>
    <w:p w:rsidR="00B36F86" w:rsidRDefault="00872D5E">
      <w:pPr>
        <w:numPr>
          <w:ilvl w:val="0"/>
          <w:numId w:val="5"/>
        </w:numPr>
        <w:tabs>
          <w:tab w:val="left" w:pos="189"/>
        </w:tabs>
        <w:ind w:left="189" w:hanging="189"/>
        <w:rPr>
          <w:rFonts w:ascii="Wingdings" w:eastAsia="Wingdings" w:hAnsi="Wingdings" w:cs="Wingdings"/>
        </w:rPr>
      </w:pPr>
      <w:r>
        <w:rPr>
          <w:rFonts w:ascii="Arial" w:eastAsia="Arial" w:hAnsi="Arial" w:cs="Arial"/>
          <w:b/>
          <w:bCs/>
        </w:rPr>
        <w:t xml:space="preserve">Nationality: </w:t>
      </w:r>
      <w:r>
        <w:rPr>
          <w:rFonts w:ascii="Arial" w:eastAsia="Arial" w:hAnsi="Arial" w:cs="Arial"/>
        </w:rPr>
        <w:t>Pakistani</w:t>
      </w:r>
    </w:p>
    <w:p w:rsidR="00B36F86" w:rsidRDefault="00872D5E">
      <w:pPr>
        <w:numPr>
          <w:ilvl w:val="0"/>
          <w:numId w:val="5"/>
        </w:numPr>
        <w:tabs>
          <w:tab w:val="left" w:pos="189"/>
        </w:tabs>
        <w:ind w:left="189" w:hanging="189"/>
        <w:rPr>
          <w:rFonts w:ascii="Wingdings" w:eastAsia="Wingdings" w:hAnsi="Wingdings" w:cs="Wingdings"/>
          <w:sz w:val="21"/>
          <w:szCs w:val="21"/>
        </w:rPr>
      </w:pPr>
      <w:r>
        <w:rPr>
          <w:rFonts w:ascii="Arial" w:eastAsia="Arial" w:hAnsi="Arial" w:cs="Arial"/>
          <w:b/>
          <w:bCs/>
          <w:sz w:val="21"/>
          <w:szCs w:val="21"/>
        </w:rPr>
        <w:t xml:space="preserve">Date of Birth: </w:t>
      </w:r>
      <w:r>
        <w:rPr>
          <w:rFonts w:ascii="Arial" w:eastAsia="Arial" w:hAnsi="Arial" w:cs="Arial"/>
          <w:sz w:val="21"/>
          <w:szCs w:val="21"/>
        </w:rPr>
        <w:t>16/04/1982</w:t>
      </w:r>
    </w:p>
    <w:p w:rsidR="00B36F86" w:rsidRDefault="00B36F86">
      <w:pPr>
        <w:spacing w:line="10" w:lineRule="exact"/>
        <w:rPr>
          <w:rFonts w:ascii="Wingdings" w:eastAsia="Wingdings" w:hAnsi="Wingdings" w:cs="Wingdings"/>
          <w:sz w:val="21"/>
          <w:szCs w:val="21"/>
        </w:rPr>
      </w:pPr>
    </w:p>
    <w:p w:rsidR="00B36F86" w:rsidRDefault="00872D5E">
      <w:pPr>
        <w:numPr>
          <w:ilvl w:val="0"/>
          <w:numId w:val="5"/>
        </w:numPr>
        <w:tabs>
          <w:tab w:val="left" w:pos="189"/>
        </w:tabs>
        <w:ind w:left="189" w:right="318" w:hanging="189"/>
        <w:rPr>
          <w:rFonts w:ascii="Wingdings" w:eastAsia="Wingdings" w:hAnsi="Wingdings" w:cs="Wingdings"/>
        </w:rPr>
      </w:pPr>
      <w:r>
        <w:rPr>
          <w:rFonts w:ascii="Arial" w:eastAsia="Arial" w:hAnsi="Arial" w:cs="Arial"/>
          <w:b/>
          <w:bCs/>
        </w:rPr>
        <w:t xml:space="preserve">Driving License: </w:t>
      </w:r>
      <w:r>
        <w:rPr>
          <w:rFonts w:ascii="Arial" w:eastAsia="Arial" w:hAnsi="Arial" w:cs="Arial"/>
        </w:rPr>
        <w:t>Valid</w:t>
      </w:r>
      <w:r>
        <w:rPr>
          <w:rFonts w:ascii="Arial" w:eastAsia="Arial" w:hAnsi="Arial" w:cs="Arial"/>
          <w:b/>
          <w:bCs/>
        </w:rPr>
        <w:t xml:space="preserve"> </w:t>
      </w:r>
      <w:r>
        <w:rPr>
          <w:rFonts w:ascii="Arial" w:eastAsia="Arial" w:hAnsi="Arial" w:cs="Arial"/>
        </w:rPr>
        <w:t>UAE Driving License (Light)</w:t>
      </w:r>
    </w:p>
    <w:p w:rsidR="00B36F86" w:rsidRDefault="00B36F86">
      <w:pPr>
        <w:spacing w:line="1" w:lineRule="exact"/>
        <w:rPr>
          <w:rFonts w:ascii="Wingdings" w:eastAsia="Wingdings" w:hAnsi="Wingdings" w:cs="Wingdings"/>
        </w:rPr>
      </w:pPr>
    </w:p>
    <w:p w:rsidR="00B36F86" w:rsidRDefault="00872D5E">
      <w:pPr>
        <w:numPr>
          <w:ilvl w:val="0"/>
          <w:numId w:val="5"/>
        </w:numPr>
        <w:tabs>
          <w:tab w:val="left" w:pos="189"/>
        </w:tabs>
        <w:ind w:left="189" w:hanging="189"/>
        <w:rPr>
          <w:rFonts w:ascii="Wingdings" w:eastAsia="Wingdings" w:hAnsi="Wingdings" w:cs="Wingdings"/>
        </w:rPr>
      </w:pPr>
      <w:r>
        <w:rPr>
          <w:rFonts w:ascii="Arial" w:eastAsia="Arial" w:hAnsi="Arial" w:cs="Arial"/>
          <w:b/>
          <w:bCs/>
        </w:rPr>
        <w:t xml:space="preserve">Visa: </w:t>
      </w:r>
      <w:r>
        <w:rPr>
          <w:rFonts w:ascii="Arial" w:eastAsia="Arial" w:hAnsi="Arial" w:cs="Arial"/>
        </w:rPr>
        <w:t>Employment Visa</w:t>
      </w:r>
    </w:p>
    <w:p w:rsidR="00B36F86" w:rsidRDefault="00872D5E">
      <w:pPr>
        <w:spacing w:line="20" w:lineRule="exact"/>
        <w:rPr>
          <w:sz w:val="24"/>
          <w:szCs w:val="24"/>
        </w:rPr>
      </w:pPr>
      <w:r>
        <w:rPr>
          <w:sz w:val="24"/>
          <w:szCs w:val="24"/>
        </w:rPr>
        <w:br w:type="column"/>
      </w:r>
    </w:p>
    <w:p w:rsidR="00B36F86" w:rsidRDefault="00872D5E" w:rsidP="00872D5E">
      <w:pPr>
        <w:ind w:left="3722" w:hanging="1312"/>
        <w:rPr>
          <w:sz w:val="20"/>
          <w:szCs w:val="20"/>
        </w:rPr>
      </w:pPr>
      <w:hyperlink r:id="rId6" w:history="1">
        <w:r w:rsidRPr="00001BFF">
          <w:rPr>
            <w:rStyle w:val="Hyperlink"/>
            <w:rFonts w:ascii="Arial" w:eastAsia="Arial" w:hAnsi="Arial" w:cs="Arial"/>
            <w:sz w:val="23"/>
            <w:szCs w:val="23"/>
          </w:rPr>
          <w:t>mehfooz.383005@2freemail.com</w:t>
        </w:r>
      </w:hyperlink>
      <w:r>
        <w:rPr>
          <w:rFonts w:ascii="Arial" w:eastAsia="Arial" w:hAnsi="Arial" w:cs="Arial"/>
          <w:color w:val="0000FF"/>
          <w:sz w:val="23"/>
          <w:szCs w:val="23"/>
          <w:u w:val="single"/>
        </w:rPr>
        <w:t xml:space="preserve"> </w:t>
      </w:r>
    </w:p>
    <w:p w:rsidR="00B36F86" w:rsidRDefault="00B36F86">
      <w:pPr>
        <w:spacing w:line="200" w:lineRule="exact"/>
        <w:rPr>
          <w:sz w:val="24"/>
          <w:szCs w:val="24"/>
        </w:rPr>
      </w:pPr>
    </w:p>
    <w:p w:rsidR="00B36F86" w:rsidRDefault="00B36F86">
      <w:pPr>
        <w:spacing w:line="291" w:lineRule="exact"/>
        <w:rPr>
          <w:sz w:val="24"/>
          <w:szCs w:val="24"/>
        </w:rPr>
      </w:pPr>
    </w:p>
    <w:p w:rsidR="00B36F86" w:rsidRDefault="00872D5E">
      <w:pPr>
        <w:ind w:left="2"/>
        <w:rPr>
          <w:sz w:val="20"/>
          <w:szCs w:val="20"/>
        </w:rPr>
      </w:pPr>
      <w:r>
        <w:rPr>
          <w:rFonts w:ascii="Arial" w:eastAsia="Arial" w:hAnsi="Arial" w:cs="Arial"/>
          <w:b/>
          <w:bCs/>
        </w:rPr>
        <w:t>Qualifications</w:t>
      </w:r>
    </w:p>
    <w:p w:rsidR="00B36F86" w:rsidRDefault="00B36F86">
      <w:pPr>
        <w:spacing w:line="5" w:lineRule="exact"/>
        <w:rPr>
          <w:sz w:val="24"/>
          <w:szCs w:val="24"/>
        </w:rPr>
      </w:pPr>
    </w:p>
    <w:p w:rsidR="00B36F86" w:rsidRDefault="00872D5E">
      <w:pPr>
        <w:numPr>
          <w:ilvl w:val="0"/>
          <w:numId w:val="6"/>
        </w:numPr>
        <w:tabs>
          <w:tab w:val="left" w:pos="182"/>
        </w:tabs>
        <w:ind w:left="182" w:hanging="182"/>
        <w:rPr>
          <w:rFonts w:ascii="Wingdings" w:eastAsia="Wingdings" w:hAnsi="Wingdings" w:cs="Wingdings"/>
        </w:rPr>
      </w:pPr>
      <w:r>
        <w:rPr>
          <w:rFonts w:ascii="Arial" w:eastAsia="Arial" w:hAnsi="Arial" w:cs="Arial"/>
        </w:rPr>
        <w:t xml:space="preserve">BS ELECTRICAL </w:t>
      </w:r>
      <w:r>
        <w:rPr>
          <w:rFonts w:ascii="Arial" w:eastAsia="Arial" w:hAnsi="Arial" w:cs="Arial"/>
        </w:rPr>
        <w:t>ENGINEERING (2005)</w:t>
      </w:r>
    </w:p>
    <w:p w:rsidR="00B36F86" w:rsidRDefault="00B36F86">
      <w:pPr>
        <w:spacing w:line="200" w:lineRule="exact"/>
        <w:rPr>
          <w:sz w:val="24"/>
          <w:szCs w:val="24"/>
        </w:rPr>
      </w:pPr>
    </w:p>
    <w:p w:rsidR="00B36F86" w:rsidRDefault="00B36F86">
      <w:pPr>
        <w:spacing w:line="302" w:lineRule="exact"/>
        <w:rPr>
          <w:sz w:val="24"/>
          <w:szCs w:val="24"/>
        </w:rPr>
      </w:pPr>
    </w:p>
    <w:p w:rsidR="00B36F86" w:rsidRDefault="00872D5E">
      <w:pPr>
        <w:ind w:left="2"/>
        <w:rPr>
          <w:sz w:val="20"/>
          <w:szCs w:val="20"/>
        </w:rPr>
      </w:pPr>
      <w:r>
        <w:rPr>
          <w:rFonts w:ascii="Arial" w:eastAsia="Arial" w:hAnsi="Arial" w:cs="Arial"/>
          <w:b/>
          <w:bCs/>
        </w:rPr>
        <w:t>Profile</w:t>
      </w:r>
    </w:p>
    <w:p w:rsidR="00B36F86" w:rsidRDefault="00B36F86">
      <w:pPr>
        <w:spacing w:line="3" w:lineRule="exact"/>
        <w:rPr>
          <w:sz w:val="24"/>
          <w:szCs w:val="24"/>
        </w:rPr>
      </w:pPr>
    </w:p>
    <w:p w:rsidR="00B36F86" w:rsidRDefault="00872D5E">
      <w:pPr>
        <w:spacing w:line="266" w:lineRule="auto"/>
        <w:ind w:left="2" w:right="400"/>
        <w:jc w:val="both"/>
        <w:rPr>
          <w:sz w:val="20"/>
          <w:szCs w:val="20"/>
        </w:rPr>
      </w:pPr>
      <w:r>
        <w:rPr>
          <w:rFonts w:ascii="Arial" w:eastAsia="Arial" w:hAnsi="Arial" w:cs="Arial"/>
          <w:sz w:val="21"/>
          <w:szCs w:val="21"/>
        </w:rPr>
        <w:t xml:space="preserve">Mehfooz with over ten years of excellent experience in all aspects of MEP works leads design of electrical, plumbing, drainage, fire protection and supervision of HVAC. He also supervises the site inspection of MEP works to </w:t>
      </w:r>
      <w:r>
        <w:rPr>
          <w:rFonts w:ascii="Arial" w:eastAsia="Arial" w:hAnsi="Arial" w:cs="Arial"/>
          <w:sz w:val="21"/>
          <w:szCs w:val="21"/>
        </w:rPr>
        <w:t>ensure compliance to the requirements of the specifications and design drawings.</w:t>
      </w:r>
    </w:p>
    <w:p w:rsidR="00B36F86" w:rsidRDefault="00B36F86">
      <w:pPr>
        <w:spacing w:line="177" w:lineRule="exact"/>
        <w:rPr>
          <w:sz w:val="24"/>
          <w:szCs w:val="24"/>
        </w:rPr>
      </w:pPr>
    </w:p>
    <w:p w:rsidR="00B36F86" w:rsidRDefault="00872D5E">
      <w:pPr>
        <w:ind w:left="2"/>
        <w:rPr>
          <w:sz w:val="20"/>
          <w:szCs w:val="20"/>
        </w:rPr>
      </w:pPr>
      <w:r>
        <w:rPr>
          <w:rFonts w:ascii="Arial" w:eastAsia="Arial" w:hAnsi="Arial" w:cs="Arial"/>
          <w:b/>
          <w:bCs/>
        </w:rPr>
        <w:t>Experience</w:t>
      </w:r>
    </w:p>
    <w:p w:rsidR="00B36F86" w:rsidRDefault="00B36F86">
      <w:pPr>
        <w:spacing w:line="3" w:lineRule="exact"/>
        <w:rPr>
          <w:sz w:val="24"/>
          <w:szCs w:val="24"/>
        </w:rPr>
      </w:pPr>
    </w:p>
    <w:p w:rsidR="00B36F86" w:rsidRDefault="00872D5E">
      <w:pPr>
        <w:numPr>
          <w:ilvl w:val="0"/>
          <w:numId w:val="7"/>
        </w:numPr>
        <w:tabs>
          <w:tab w:val="left" w:pos="182"/>
        </w:tabs>
        <w:spacing w:line="285" w:lineRule="auto"/>
        <w:ind w:left="182" w:right="2420" w:hanging="182"/>
        <w:rPr>
          <w:rFonts w:ascii="Wingdings" w:eastAsia="Wingdings" w:hAnsi="Wingdings" w:cs="Wingdings"/>
        </w:rPr>
      </w:pPr>
      <w:r>
        <w:rPr>
          <w:rFonts w:ascii="Arial" w:eastAsia="Arial" w:hAnsi="Arial" w:cs="Arial"/>
        </w:rPr>
        <w:t>A. Al-Blouki Contracting LLC, Dubai, UAE MEP Engineer (Feb 2016 - present)</w:t>
      </w:r>
    </w:p>
    <w:p w:rsidR="00B36F86" w:rsidRDefault="00B36F86">
      <w:pPr>
        <w:spacing w:line="157" w:lineRule="exact"/>
        <w:rPr>
          <w:rFonts w:ascii="Wingdings" w:eastAsia="Wingdings" w:hAnsi="Wingdings" w:cs="Wingdings"/>
        </w:rPr>
      </w:pPr>
    </w:p>
    <w:p w:rsidR="00B36F86" w:rsidRDefault="00872D5E">
      <w:pPr>
        <w:numPr>
          <w:ilvl w:val="0"/>
          <w:numId w:val="7"/>
        </w:numPr>
        <w:tabs>
          <w:tab w:val="left" w:pos="182"/>
        </w:tabs>
        <w:spacing w:line="285" w:lineRule="auto"/>
        <w:ind w:left="182" w:right="2340" w:hanging="182"/>
        <w:jc w:val="both"/>
        <w:rPr>
          <w:rFonts w:ascii="Wingdings" w:eastAsia="Wingdings" w:hAnsi="Wingdings" w:cs="Wingdings"/>
        </w:rPr>
      </w:pPr>
      <w:r>
        <w:rPr>
          <w:rFonts w:ascii="Arial" w:eastAsia="Arial" w:hAnsi="Arial" w:cs="Arial"/>
        </w:rPr>
        <w:t>Abou Seif Contracting LLC, Sharjah, UAE MEP Engineer (Mar 2011 – October 2015)</w:t>
      </w:r>
    </w:p>
    <w:p w:rsidR="00B36F86" w:rsidRDefault="00B36F86">
      <w:pPr>
        <w:spacing w:line="159" w:lineRule="exact"/>
        <w:rPr>
          <w:rFonts w:ascii="Wingdings" w:eastAsia="Wingdings" w:hAnsi="Wingdings" w:cs="Wingdings"/>
        </w:rPr>
      </w:pPr>
    </w:p>
    <w:p w:rsidR="00B36F86" w:rsidRDefault="00872D5E">
      <w:pPr>
        <w:numPr>
          <w:ilvl w:val="0"/>
          <w:numId w:val="7"/>
        </w:numPr>
        <w:tabs>
          <w:tab w:val="left" w:pos="182"/>
        </w:tabs>
        <w:ind w:left="182" w:hanging="182"/>
        <w:rPr>
          <w:rFonts w:ascii="Wingdings" w:eastAsia="Wingdings" w:hAnsi="Wingdings" w:cs="Wingdings"/>
        </w:rPr>
      </w:pPr>
      <w:r>
        <w:rPr>
          <w:rFonts w:ascii="Arial" w:eastAsia="Arial" w:hAnsi="Arial" w:cs="Arial"/>
        </w:rPr>
        <w:t>Eemcon</w:t>
      </w:r>
      <w:r>
        <w:rPr>
          <w:rFonts w:ascii="Arial" w:eastAsia="Arial" w:hAnsi="Arial" w:cs="Arial"/>
        </w:rPr>
        <w:t xml:space="preserve"> (Elegant Electromechanical Contracting), Ajman,</w:t>
      </w:r>
    </w:p>
    <w:p w:rsidR="00B36F86" w:rsidRDefault="00872D5E">
      <w:pPr>
        <w:ind w:left="182"/>
        <w:rPr>
          <w:rFonts w:ascii="Wingdings" w:eastAsia="Wingdings" w:hAnsi="Wingdings" w:cs="Wingdings"/>
        </w:rPr>
      </w:pPr>
      <w:r>
        <w:rPr>
          <w:rFonts w:ascii="Arial" w:eastAsia="Arial" w:hAnsi="Arial" w:cs="Arial"/>
        </w:rPr>
        <w:t>UAE</w:t>
      </w:r>
    </w:p>
    <w:p w:rsidR="00B36F86" w:rsidRDefault="00872D5E">
      <w:pPr>
        <w:ind w:left="182"/>
        <w:rPr>
          <w:rFonts w:ascii="Wingdings" w:eastAsia="Wingdings" w:hAnsi="Wingdings" w:cs="Wingdings"/>
        </w:rPr>
      </w:pPr>
      <w:r>
        <w:rPr>
          <w:rFonts w:ascii="Arial" w:eastAsia="Arial" w:hAnsi="Arial" w:cs="Arial"/>
        </w:rPr>
        <w:t>Electrical Engineer (Aug 2010 – Mar 2011)</w:t>
      </w:r>
    </w:p>
    <w:p w:rsidR="00B36F86" w:rsidRDefault="00B36F86">
      <w:pPr>
        <w:spacing w:line="253" w:lineRule="exact"/>
        <w:rPr>
          <w:rFonts w:ascii="Wingdings" w:eastAsia="Wingdings" w:hAnsi="Wingdings" w:cs="Wingdings"/>
        </w:rPr>
      </w:pPr>
    </w:p>
    <w:p w:rsidR="00B36F86" w:rsidRDefault="00872D5E">
      <w:pPr>
        <w:numPr>
          <w:ilvl w:val="0"/>
          <w:numId w:val="7"/>
        </w:numPr>
        <w:tabs>
          <w:tab w:val="left" w:pos="182"/>
        </w:tabs>
        <w:ind w:left="182" w:hanging="182"/>
        <w:rPr>
          <w:rFonts w:ascii="Wingdings" w:eastAsia="Wingdings" w:hAnsi="Wingdings" w:cs="Wingdings"/>
        </w:rPr>
      </w:pPr>
      <w:r>
        <w:rPr>
          <w:rFonts w:ascii="Arial" w:eastAsia="Arial" w:hAnsi="Arial" w:cs="Arial"/>
        </w:rPr>
        <w:t>Abdul Masood Electromechanical Contracting LLC, Sharjah,</w:t>
      </w:r>
    </w:p>
    <w:p w:rsidR="00B36F86" w:rsidRDefault="00B36F86">
      <w:pPr>
        <w:spacing w:line="1" w:lineRule="exact"/>
        <w:rPr>
          <w:rFonts w:ascii="Wingdings" w:eastAsia="Wingdings" w:hAnsi="Wingdings" w:cs="Wingdings"/>
        </w:rPr>
      </w:pPr>
    </w:p>
    <w:p w:rsidR="00B36F86" w:rsidRDefault="00872D5E">
      <w:pPr>
        <w:ind w:left="182"/>
        <w:rPr>
          <w:rFonts w:ascii="Wingdings" w:eastAsia="Wingdings" w:hAnsi="Wingdings" w:cs="Wingdings"/>
        </w:rPr>
      </w:pPr>
      <w:r>
        <w:rPr>
          <w:rFonts w:ascii="Arial" w:eastAsia="Arial" w:hAnsi="Arial" w:cs="Arial"/>
        </w:rPr>
        <w:t>UAE</w:t>
      </w:r>
    </w:p>
    <w:p w:rsidR="00B36F86" w:rsidRDefault="00872D5E">
      <w:pPr>
        <w:ind w:left="182"/>
        <w:rPr>
          <w:rFonts w:ascii="Wingdings" w:eastAsia="Wingdings" w:hAnsi="Wingdings" w:cs="Wingdings"/>
        </w:rPr>
      </w:pPr>
      <w:r>
        <w:rPr>
          <w:rFonts w:ascii="Arial" w:eastAsia="Arial" w:hAnsi="Arial" w:cs="Arial"/>
        </w:rPr>
        <w:t>Electrical Engineer (Dec 2006 – April 2010)</w:t>
      </w: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356" w:lineRule="exact"/>
        <w:rPr>
          <w:sz w:val="24"/>
          <w:szCs w:val="24"/>
        </w:rPr>
      </w:pPr>
    </w:p>
    <w:p w:rsidR="00B36F86" w:rsidRDefault="00872D5E">
      <w:pPr>
        <w:ind w:left="2"/>
        <w:rPr>
          <w:sz w:val="20"/>
          <w:szCs w:val="20"/>
        </w:rPr>
      </w:pPr>
      <w:r>
        <w:rPr>
          <w:rFonts w:ascii="Arial" w:eastAsia="Arial" w:hAnsi="Arial" w:cs="Arial"/>
          <w:b/>
          <w:bCs/>
        </w:rPr>
        <w:t>Major Projects</w:t>
      </w:r>
    </w:p>
    <w:p w:rsidR="00B36F86" w:rsidRDefault="00B36F86">
      <w:pPr>
        <w:spacing w:line="2" w:lineRule="exact"/>
        <w:rPr>
          <w:sz w:val="24"/>
          <w:szCs w:val="24"/>
        </w:rPr>
      </w:pP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 xml:space="preserve">2nos G+6P+33Typ+H.C Bldg, Emirates </w:t>
      </w:r>
      <w:r>
        <w:rPr>
          <w:rFonts w:ascii="Arial" w:eastAsia="Arial" w:hAnsi="Arial" w:cs="Arial"/>
        </w:rPr>
        <w:t>City Ajman, UAE</w:t>
      </w: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3nos G+4P+25Typ+H.C Bldg, Emirates City Ajman, UAE</w:t>
      </w:r>
    </w:p>
    <w:p w:rsidR="00B36F86" w:rsidRDefault="00B36F86">
      <w:pPr>
        <w:spacing w:line="1" w:lineRule="exact"/>
        <w:rPr>
          <w:rFonts w:ascii="Wingdings" w:eastAsia="Wingdings" w:hAnsi="Wingdings" w:cs="Wingdings"/>
        </w:rPr>
      </w:pP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G+1 Villa (15nos) Al Rahamina Sharjah, UAE</w:t>
      </w: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24 Class &amp; Kindergarten School, Madam Sharjah, UAE</w:t>
      </w:r>
    </w:p>
    <w:p w:rsidR="00B36F86" w:rsidRDefault="00B36F86">
      <w:pPr>
        <w:spacing w:line="1" w:lineRule="exact"/>
        <w:rPr>
          <w:rFonts w:ascii="Wingdings" w:eastAsia="Wingdings" w:hAnsi="Wingdings" w:cs="Wingdings"/>
        </w:rPr>
      </w:pP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G+4P+25 Bldg. Al Majaz, Sharjah, UAE</w:t>
      </w: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B+G+6 bldg. Al Raffa , Dubai</w:t>
      </w: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 xml:space="preserve">2nos G+6+R Bldg. Al Warqa, </w:t>
      </w:r>
      <w:r>
        <w:rPr>
          <w:rFonts w:ascii="Arial" w:eastAsia="Arial" w:hAnsi="Arial" w:cs="Arial"/>
        </w:rPr>
        <w:t>Dubai</w:t>
      </w:r>
    </w:p>
    <w:p w:rsidR="00B36F86" w:rsidRDefault="00B36F86">
      <w:pPr>
        <w:spacing w:line="1" w:lineRule="exact"/>
        <w:rPr>
          <w:rFonts w:ascii="Wingdings" w:eastAsia="Wingdings" w:hAnsi="Wingdings" w:cs="Wingdings"/>
        </w:rPr>
      </w:pP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2B+G+8+Gym Bldg. Al Barasha, Dubai.</w:t>
      </w:r>
    </w:p>
    <w:p w:rsidR="00B36F86" w:rsidRDefault="00872D5E">
      <w:pPr>
        <w:numPr>
          <w:ilvl w:val="0"/>
          <w:numId w:val="8"/>
        </w:numPr>
        <w:tabs>
          <w:tab w:val="left" w:pos="182"/>
        </w:tabs>
        <w:ind w:left="182" w:hanging="182"/>
        <w:rPr>
          <w:rFonts w:ascii="Wingdings" w:eastAsia="Wingdings" w:hAnsi="Wingdings" w:cs="Wingdings"/>
        </w:rPr>
      </w:pPr>
      <w:r>
        <w:rPr>
          <w:rFonts w:ascii="Arial" w:eastAsia="Arial" w:hAnsi="Arial" w:cs="Arial"/>
        </w:rPr>
        <w:t>B+G+3+Gym Bldg. Al Qouz, Dubai.</w:t>
      </w:r>
    </w:p>
    <w:p w:rsidR="00B36F86" w:rsidRDefault="00B36F86">
      <w:pPr>
        <w:spacing w:line="3702" w:lineRule="exact"/>
        <w:rPr>
          <w:sz w:val="24"/>
          <w:szCs w:val="24"/>
        </w:rPr>
      </w:pPr>
    </w:p>
    <w:p w:rsidR="00B36F86" w:rsidRDefault="00B36F86">
      <w:pPr>
        <w:sectPr w:rsidR="00B36F86">
          <w:pgSz w:w="11900" w:h="16838"/>
          <w:pgMar w:top="692" w:right="586" w:bottom="0" w:left="1171" w:header="0" w:footer="0" w:gutter="0"/>
          <w:cols w:num="2" w:space="720" w:equalWidth="0">
            <w:col w:w="2767" w:space="720"/>
            <w:col w:w="6662"/>
          </w:cols>
        </w:sect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200" w:lineRule="exact"/>
        <w:rPr>
          <w:sz w:val="24"/>
          <w:szCs w:val="24"/>
        </w:rPr>
      </w:pPr>
    </w:p>
    <w:p w:rsidR="00B36F86" w:rsidRDefault="00B36F86">
      <w:pPr>
        <w:spacing w:line="337" w:lineRule="exact"/>
        <w:rPr>
          <w:sz w:val="24"/>
          <w:szCs w:val="24"/>
        </w:rPr>
      </w:pPr>
    </w:p>
    <w:p w:rsidR="00B36F86" w:rsidRDefault="00872D5E">
      <w:pPr>
        <w:ind w:left="9749"/>
        <w:rPr>
          <w:sz w:val="20"/>
          <w:szCs w:val="20"/>
        </w:rPr>
      </w:pPr>
      <w:r>
        <w:rPr>
          <w:rFonts w:ascii="Arial" w:eastAsia="Arial" w:hAnsi="Arial" w:cs="Arial"/>
          <w:sz w:val="15"/>
          <w:szCs w:val="15"/>
        </w:rPr>
        <w:t>1 of 1</w:t>
      </w:r>
    </w:p>
    <w:sectPr w:rsidR="00B36F86" w:rsidSect="00B36F86">
      <w:type w:val="continuous"/>
      <w:pgSz w:w="11900" w:h="16838"/>
      <w:pgMar w:top="692" w:right="586" w:bottom="0" w:left="1171" w:header="0" w:footer="0" w:gutter="0"/>
      <w:cols w:space="720" w:equalWidth="0">
        <w:col w:w="1014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DE43A6C"/>
    <w:lvl w:ilvl="0" w:tplc="AE6E5008">
      <w:start w:val="1"/>
      <w:numFmt w:val="bullet"/>
      <w:lvlText w:val=""/>
      <w:lvlJc w:val="left"/>
    </w:lvl>
    <w:lvl w:ilvl="1" w:tplc="C05ABC9C">
      <w:numFmt w:val="decimal"/>
      <w:lvlText w:val=""/>
      <w:lvlJc w:val="left"/>
    </w:lvl>
    <w:lvl w:ilvl="2" w:tplc="45982FC6">
      <w:numFmt w:val="decimal"/>
      <w:lvlText w:val=""/>
      <w:lvlJc w:val="left"/>
    </w:lvl>
    <w:lvl w:ilvl="3" w:tplc="24A2D0A0">
      <w:numFmt w:val="decimal"/>
      <w:lvlText w:val=""/>
      <w:lvlJc w:val="left"/>
    </w:lvl>
    <w:lvl w:ilvl="4" w:tplc="2530EA2A">
      <w:numFmt w:val="decimal"/>
      <w:lvlText w:val=""/>
      <w:lvlJc w:val="left"/>
    </w:lvl>
    <w:lvl w:ilvl="5" w:tplc="FA8EC95A">
      <w:numFmt w:val="decimal"/>
      <w:lvlText w:val=""/>
      <w:lvlJc w:val="left"/>
    </w:lvl>
    <w:lvl w:ilvl="6" w:tplc="2A2C65A2">
      <w:numFmt w:val="decimal"/>
      <w:lvlText w:val=""/>
      <w:lvlJc w:val="left"/>
    </w:lvl>
    <w:lvl w:ilvl="7" w:tplc="5D4817D8">
      <w:numFmt w:val="decimal"/>
      <w:lvlText w:val=""/>
      <w:lvlJc w:val="left"/>
    </w:lvl>
    <w:lvl w:ilvl="8" w:tplc="3D7656C0">
      <w:numFmt w:val="decimal"/>
      <w:lvlText w:val=""/>
      <w:lvlJc w:val="left"/>
    </w:lvl>
  </w:abstractNum>
  <w:abstractNum w:abstractNumId="1">
    <w:nsid w:val="00001649"/>
    <w:multiLevelType w:val="hybridMultilevel"/>
    <w:tmpl w:val="640C97CE"/>
    <w:lvl w:ilvl="0" w:tplc="56E8643C">
      <w:start w:val="1"/>
      <w:numFmt w:val="bullet"/>
      <w:lvlText w:val=""/>
      <w:lvlJc w:val="left"/>
    </w:lvl>
    <w:lvl w:ilvl="1" w:tplc="DED2991A">
      <w:numFmt w:val="decimal"/>
      <w:lvlText w:val=""/>
      <w:lvlJc w:val="left"/>
    </w:lvl>
    <w:lvl w:ilvl="2" w:tplc="250482DA">
      <w:numFmt w:val="decimal"/>
      <w:lvlText w:val=""/>
      <w:lvlJc w:val="left"/>
    </w:lvl>
    <w:lvl w:ilvl="3" w:tplc="8D14D862">
      <w:numFmt w:val="decimal"/>
      <w:lvlText w:val=""/>
      <w:lvlJc w:val="left"/>
    </w:lvl>
    <w:lvl w:ilvl="4" w:tplc="B0B8FB36">
      <w:numFmt w:val="decimal"/>
      <w:lvlText w:val=""/>
      <w:lvlJc w:val="left"/>
    </w:lvl>
    <w:lvl w:ilvl="5" w:tplc="FED6F112">
      <w:numFmt w:val="decimal"/>
      <w:lvlText w:val=""/>
      <w:lvlJc w:val="left"/>
    </w:lvl>
    <w:lvl w:ilvl="6" w:tplc="C6843330">
      <w:numFmt w:val="decimal"/>
      <w:lvlText w:val=""/>
      <w:lvlJc w:val="left"/>
    </w:lvl>
    <w:lvl w:ilvl="7" w:tplc="3BFA505A">
      <w:numFmt w:val="decimal"/>
      <w:lvlText w:val=""/>
      <w:lvlJc w:val="left"/>
    </w:lvl>
    <w:lvl w:ilvl="8" w:tplc="0EF64F70">
      <w:numFmt w:val="decimal"/>
      <w:lvlText w:val=""/>
      <w:lvlJc w:val="left"/>
    </w:lvl>
  </w:abstractNum>
  <w:abstractNum w:abstractNumId="2">
    <w:nsid w:val="000026E9"/>
    <w:multiLevelType w:val="hybridMultilevel"/>
    <w:tmpl w:val="EF1A6982"/>
    <w:lvl w:ilvl="0" w:tplc="332EC502">
      <w:start w:val="1"/>
      <w:numFmt w:val="bullet"/>
      <w:lvlText w:val=""/>
      <w:lvlJc w:val="left"/>
    </w:lvl>
    <w:lvl w:ilvl="1" w:tplc="5652EE74">
      <w:numFmt w:val="decimal"/>
      <w:lvlText w:val=""/>
      <w:lvlJc w:val="left"/>
    </w:lvl>
    <w:lvl w:ilvl="2" w:tplc="9A2E83F2">
      <w:numFmt w:val="decimal"/>
      <w:lvlText w:val=""/>
      <w:lvlJc w:val="left"/>
    </w:lvl>
    <w:lvl w:ilvl="3" w:tplc="5672CA98">
      <w:numFmt w:val="decimal"/>
      <w:lvlText w:val=""/>
      <w:lvlJc w:val="left"/>
    </w:lvl>
    <w:lvl w:ilvl="4" w:tplc="C7267E8E">
      <w:numFmt w:val="decimal"/>
      <w:lvlText w:val=""/>
      <w:lvlJc w:val="left"/>
    </w:lvl>
    <w:lvl w:ilvl="5" w:tplc="A80C80CA">
      <w:numFmt w:val="decimal"/>
      <w:lvlText w:val=""/>
      <w:lvlJc w:val="left"/>
    </w:lvl>
    <w:lvl w:ilvl="6" w:tplc="69F6818A">
      <w:numFmt w:val="decimal"/>
      <w:lvlText w:val=""/>
      <w:lvlJc w:val="left"/>
    </w:lvl>
    <w:lvl w:ilvl="7" w:tplc="115AE5A6">
      <w:numFmt w:val="decimal"/>
      <w:lvlText w:val=""/>
      <w:lvlJc w:val="left"/>
    </w:lvl>
    <w:lvl w:ilvl="8" w:tplc="BC5488C8">
      <w:numFmt w:val="decimal"/>
      <w:lvlText w:val=""/>
      <w:lvlJc w:val="left"/>
    </w:lvl>
  </w:abstractNum>
  <w:abstractNum w:abstractNumId="3">
    <w:nsid w:val="000041BB"/>
    <w:multiLevelType w:val="hybridMultilevel"/>
    <w:tmpl w:val="FC029398"/>
    <w:lvl w:ilvl="0" w:tplc="C7EA0016">
      <w:start w:val="1"/>
      <w:numFmt w:val="bullet"/>
      <w:lvlText w:val=""/>
      <w:lvlJc w:val="left"/>
    </w:lvl>
    <w:lvl w:ilvl="1" w:tplc="B400D5DE">
      <w:numFmt w:val="decimal"/>
      <w:lvlText w:val=""/>
      <w:lvlJc w:val="left"/>
    </w:lvl>
    <w:lvl w:ilvl="2" w:tplc="1DC09398">
      <w:numFmt w:val="decimal"/>
      <w:lvlText w:val=""/>
      <w:lvlJc w:val="left"/>
    </w:lvl>
    <w:lvl w:ilvl="3" w:tplc="C9D0BD14">
      <w:numFmt w:val="decimal"/>
      <w:lvlText w:val=""/>
      <w:lvlJc w:val="left"/>
    </w:lvl>
    <w:lvl w:ilvl="4" w:tplc="5C14F1F6">
      <w:numFmt w:val="decimal"/>
      <w:lvlText w:val=""/>
      <w:lvlJc w:val="left"/>
    </w:lvl>
    <w:lvl w:ilvl="5" w:tplc="34D8D15A">
      <w:numFmt w:val="decimal"/>
      <w:lvlText w:val=""/>
      <w:lvlJc w:val="left"/>
    </w:lvl>
    <w:lvl w:ilvl="6" w:tplc="0A3E6FEA">
      <w:numFmt w:val="decimal"/>
      <w:lvlText w:val=""/>
      <w:lvlJc w:val="left"/>
    </w:lvl>
    <w:lvl w:ilvl="7" w:tplc="D8782B38">
      <w:numFmt w:val="decimal"/>
      <w:lvlText w:val=""/>
      <w:lvlJc w:val="left"/>
    </w:lvl>
    <w:lvl w:ilvl="8" w:tplc="47388DDE">
      <w:numFmt w:val="decimal"/>
      <w:lvlText w:val=""/>
      <w:lvlJc w:val="left"/>
    </w:lvl>
  </w:abstractNum>
  <w:abstractNum w:abstractNumId="4">
    <w:nsid w:val="00005AF1"/>
    <w:multiLevelType w:val="hybridMultilevel"/>
    <w:tmpl w:val="E1F05E9A"/>
    <w:lvl w:ilvl="0" w:tplc="99B66BF6">
      <w:start w:val="1"/>
      <w:numFmt w:val="bullet"/>
      <w:lvlText w:val=""/>
      <w:lvlJc w:val="left"/>
    </w:lvl>
    <w:lvl w:ilvl="1" w:tplc="32CC0D74">
      <w:numFmt w:val="decimal"/>
      <w:lvlText w:val=""/>
      <w:lvlJc w:val="left"/>
    </w:lvl>
    <w:lvl w:ilvl="2" w:tplc="96A23E8E">
      <w:numFmt w:val="decimal"/>
      <w:lvlText w:val=""/>
      <w:lvlJc w:val="left"/>
    </w:lvl>
    <w:lvl w:ilvl="3" w:tplc="1AD6C79E">
      <w:numFmt w:val="decimal"/>
      <w:lvlText w:val=""/>
      <w:lvlJc w:val="left"/>
    </w:lvl>
    <w:lvl w:ilvl="4" w:tplc="9C1C6812">
      <w:numFmt w:val="decimal"/>
      <w:lvlText w:val=""/>
      <w:lvlJc w:val="left"/>
    </w:lvl>
    <w:lvl w:ilvl="5" w:tplc="FE629BF2">
      <w:numFmt w:val="decimal"/>
      <w:lvlText w:val=""/>
      <w:lvlJc w:val="left"/>
    </w:lvl>
    <w:lvl w:ilvl="6" w:tplc="38E659C0">
      <w:numFmt w:val="decimal"/>
      <w:lvlText w:val=""/>
      <w:lvlJc w:val="left"/>
    </w:lvl>
    <w:lvl w:ilvl="7" w:tplc="B024D668">
      <w:numFmt w:val="decimal"/>
      <w:lvlText w:val=""/>
      <w:lvlJc w:val="left"/>
    </w:lvl>
    <w:lvl w:ilvl="8" w:tplc="E65E6436">
      <w:numFmt w:val="decimal"/>
      <w:lvlText w:val=""/>
      <w:lvlJc w:val="left"/>
    </w:lvl>
  </w:abstractNum>
  <w:abstractNum w:abstractNumId="5">
    <w:nsid w:val="00005F90"/>
    <w:multiLevelType w:val="hybridMultilevel"/>
    <w:tmpl w:val="259A07DE"/>
    <w:lvl w:ilvl="0" w:tplc="0C4AE2CE">
      <w:start w:val="1"/>
      <w:numFmt w:val="bullet"/>
      <w:lvlText w:val=""/>
      <w:lvlJc w:val="left"/>
    </w:lvl>
    <w:lvl w:ilvl="1" w:tplc="910E4DD6">
      <w:numFmt w:val="decimal"/>
      <w:lvlText w:val=""/>
      <w:lvlJc w:val="left"/>
    </w:lvl>
    <w:lvl w:ilvl="2" w:tplc="5DAE65B4">
      <w:numFmt w:val="decimal"/>
      <w:lvlText w:val=""/>
      <w:lvlJc w:val="left"/>
    </w:lvl>
    <w:lvl w:ilvl="3" w:tplc="3D901966">
      <w:numFmt w:val="decimal"/>
      <w:lvlText w:val=""/>
      <w:lvlJc w:val="left"/>
    </w:lvl>
    <w:lvl w:ilvl="4" w:tplc="D5721474">
      <w:numFmt w:val="decimal"/>
      <w:lvlText w:val=""/>
      <w:lvlJc w:val="left"/>
    </w:lvl>
    <w:lvl w:ilvl="5" w:tplc="164E0446">
      <w:numFmt w:val="decimal"/>
      <w:lvlText w:val=""/>
      <w:lvlJc w:val="left"/>
    </w:lvl>
    <w:lvl w:ilvl="6" w:tplc="5B46EA42">
      <w:numFmt w:val="decimal"/>
      <w:lvlText w:val=""/>
      <w:lvlJc w:val="left"/>
    </w:lvl>
    <w:lvl w:ilvl="7" w:tplc="9510336E">
      <w:numFmt w:val="decimal"/>
      <w:lvlText w:val=""/>
      <w:lvlJc w:val="left"/>
    </w:lvl>
    <w:lvl w:ilvl="8" w:tplc="6D8050C8">
      <w:numFmt w:val="decimal"/>
      <w:lvlText w:val=""/>
      <w:lvlJc w:val="left"/>
    </w:lvl>
  </w:abstractNum>
  <w:abstractNum w:abstractNumId="6">
    <w:nsid w:val="00006952"/>
    <w:multiLevelType w:val="hybridMultilevel"/>
    <w:tmpl w:val="B57C0F22"/>
    <w:lvl w:ilvl="0" w:tplc="CB32D1B6">
      <w:start w:val="1"/>
      <w:numFmt w:val="bullet"/>
      <w:lvlText w:val=""/>
      <w:lvlJc w:val="left"/>
    </w:lvl>
    <w:lvl w:ilvl="1" w:tplc="C32057EA">
      <w:numFmt w:val="decimal"/>
      <w:lvlText w:val=""/>
      <w:lvlJc w:val="left"/>
    </w:lvl>
    <w:lvl w:ilvl="2" w:tplc="1B76D9DA">
      <w:numFmt w:val="decimal"/>
      <w:lvlText w:val=""/>
      <w:lvlJc w:val="left"/>
    </w:lvl>
    <w:lvl w:ilvl="3" w:tplc="3AF05E2E">
      <w:numFmt w:val="decimal"/>
      <w:lvlText w:val=""/>
      <w:lvlJc w:val="left"/>
    </w:lvl>
    <w:lvl w:ilvl="4" w:tplc="9E627F4A">
      <w:numFmt w:val="decimal"/>
      <w:lvlText w:val=""/>
      <w:lvlJc w:val="left"/>
    </w:lvl>
    <w:lvl w:ilvl="5" w:tplc="9C96C51A">
      <w:numFmt w:val="decimal"/>
      <w:lvlText w:val=""/>
      <w:lvlJc w:val="left"/>
    </w:lvl>
    <w:lvl w:ilvl="6" w:tplc="2D66F114">
      <w:numFmt w:val="decimal"/>
      <w:lvlText w:val=""/>
      <w:lvlJc w:val="left"/>
    </w:lvl>
    <w:lvl w:ilvl="7" w:tplc="15B65B94">
      <w:numFmt w:val="decimal"/>
      <w:lvlText w:val=""/>
      <w:lvlJc w:val="left"/>
    </w:lvl>
    <w:lvl w:ilvl="8" w:tplc="B9407FC4">
      <w:numFmt w:val="decimal"/>
      <w:lvlText w:val=""/>
      <w:lvlJc w:val="left"/>
    </w:lvl>
  </w:abstractNum>
  <w:abstractNum w:abstractNumId="7">
    <w:nsid w:val="00006DF1"/>
    <w:multiLevelType w:val="hybridMultilevel"/>
    <w:tmpl w:val="D0E2F6C0"/>
    <w:lvl w:ilvl="0" w:tplc="C6BE13C8">
      <w:start w:val="1"/>
      <w:numFmt w:val="bullet"/>
      <w:lvlText w:val=""/>
      <w:lvlJc w:val="left"/>
    </w:lvl>
    <w:lvl w:ilvl="1" w:tplc="5A7CAF00">
      <w:numFmt w:val="decimal"/>
      <w:lvlText w:val=""/>
      <w:lvlJc w:val="left"/>
    </w:lvl>
    <w:lvl w:ilvl="2" w:tplc="3EE68ADC">
      <w:numFmt w:val="decimal"/>
      <w:lvlText w:val=""/>
      <w:lvlJc w:val="left"/>
    </w:lvl>
    <w:lvl w:ilvl="3" w:tplc="C0B2F0E4">
      <w:numFmt w:val="decimal"/>
      <w:lvlText w:val=""/>
      <w:lvlJc w:val="left"/>
    </w:lvl>
    <w:lvl w:ilvl="4" w:tplc="117E92F0">
      <w:numFmt w:val="decimal"/>
      <w:lvlText w:val=""/>
      <w:lvlJc w:val="left"/>
    </w:lvl>
    <w:lvl w:ilvl="5" w:tplc="710A1C60">
      <w:numFmt w:val="decimal"/>
      <w:lvlText w:val=""/>
      <w:lvlJc w:val="left"/>
    </w:lvl>
    <w:lvl w:ilvl="6" w:tplc="F7E80D5E">
      <w:numFmt w:val="decimal"/>
      <w:lvlText w:val=""/>
      <w:lvlJc w:val="left"/>
    </w:lvl>
    <w:lvl w:ilvl="7" w:tplc="180E2FEA">
      <w:numFmt w:val="decimal"/>
      <w:lvlText w:val=""/>
      <w:lvlJc w:val="left"/>
    </w:lvl>
    <w:lvl w:ilvl="8" w:tplc="6B703C7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B36F86"/>
    <w:rsid w:val="00872D5E"/>
    <w:rsid w:val="00B36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fooz.38300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2018-08-26T14:32:00Z</dcterms:created>
  <dcterms:modified xsi:type="dcterms:W3CDTF">2018-08-26T12:38:00Z</dcterms:modified>
</cp:coreProperties>
</file>