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124"/>
        <w:gridCol w:w="1506"/>
      </w:tblGrid>
      <w:tr w:rsidR="00F40CA7" w:rsidRPr="00912F0E" w:rsidTr="0085582C">
        <w:tc>
          <w:tcPr>
            <w:tcW w:w="8370" w:type="dxa"/>
          </w:tcPr>
          <w:p w:rsidR="003B21F4" w:rsidRDefault="00F44926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4926">
              <w:rPr>
                <w:rFonts w:ascii="Arial" w:hAnsi="Arial" w:cs="Arial"/>
                <w:b/>
                <w:sz w:val="32"/>
                <w:szCs w:val="32"/>
              </w:rPr>
              <w:t xml:space="preserve">Saptaswa </w:t>
            </w:r>
          </w:p>
          <w:p w:rsidR="00F44926" w:rsidRPr="00DB7CDA" w:rsidRDefault="00F44926" w:rsidP="008558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Production Engineer / </w:t>
            </w:r>
            <w:r w:rsidR="00DB7CDA" w:rsidRPr="00DB7CD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Mechanical &amp; </w:t>
            </w:r>
            <w:r w:rsidRPr="00DB7CDA">
              <w:rPr>
                <w:rFonts w:ascii="Arial" w:hAnsi="Arial" w:cs="Arial"/>
                <w:b/>
                <w:i/>
                <w:sz w:val="20"/>
                <w:szCs w:val="20"/>
              </w:rPr>
              <w:t>Sales Engineering Professional</w:t>
            </w:r>
          </w:p>
          <w:p w:rsidR="005476C9" w:rsidRPr="00B9166D" w:rsidRDefault="005476C9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Pr="005E6E5B" w:rsidRDefault="00F40CA7" w:rsidP="00C656E0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656E0">
                <w:rPr>
                  <w:rStyle w:val="Hyperlink"/>
                  <w:rFonts w:ascii="Arial" w:hAnsi="Arial" w:cs="Arial"/>
                  <w:sz w:val="20"/>
                  <w:szCs w:val="20"/>
                </w:rPr>
                <w:t>saptaswa.383206@2freemail.com</w:t>
              </w:r>
            </w:hyperlink>
            <w:r w:rsidR="00C656E0">
              <w:t xml:space="preserve"> </w:t>
            </w:r>
            <w:r w:rsidR="000146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5328B9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9934" cy="834457"/>
                  <wp:effectExtent l="19050" t="0" r="166" b="0"/>
                  <wp:docPr id="1" name="Picture 1" descr="C:\Users\cvwriter\Desktop\383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vwriter\Desktop\383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93" cy="83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9E5C86">
      <w:pPr>
        <w:rPr>
          <w:sz w:val="10"/>
        </w:rPr>
      </w:pPr>
      <w:r w:rsidRPr="009E5C86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86" type="#_x0000_t135" style="position:absolute;margin-left:-18.75pt;margin-top:4.2pt;width:24.8pt;height:20pt;rotation:18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<v:fill color2="#003459" rotate="t" focusposition=",1" focussize="" focus="100%" type="gradientRadial">
              <o:fill v:ext="view" type="gradientCenter"/>
            </v:fill>
          </v:shape>
        </w:pict>
      </w:r>
      <w:r w:rsidRPr="009E5C86">
        <w:rPr>
          <w:noProof/>
        </w:rPr>
        <w:pict>
          <v:rect id="_x0000_s1185" style="position:absolute;margin-left:6.05pt;margin-top:4.2pt;width:114.55pt;height:20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<v:fill rotate="t" focus="50%" type="gradient"/>
            <v:textbox style="mso-next-textbox:#_x0000_s1185">
              <w:txbxContent>
                <w:p w:rsidR="0024319B" w:rsidRPr="000C2141" w:rsidRDefault="00630FE7" w:rsidP="0024319B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PROFILE SYNOPSIS</w:t>
                  </w:r>
                </w:p>
              </w:txbxContent>
            </v:textbox>
          </v:rect>
        </w:pict>
      </w:r>
    </w:p>
    <w:tbl>
      <w:tblPr>
        <w:tblW w:w="9695" w:type="dxa"/>
        <w:tblInd w:w="-252" w:type="dxa"/>
        <w:tblBorders>
          <w:bottom w:val="single" w:sz="4" w:space="0" w:color="1F497D"/>
        </w:tblBorders>
        <w:tblLook w:val="04A0"/>
      </w:tblPr>
      <w:tblGrid>
        <w:gridCol w:w="9695"/>
      </w:tblGrid>
      <w:tr w:rsidR="00B329E5" w:rsidTr="00F76621">
        <w:trPr>
          <w:trHeight w:val="380"/>
        </w:trPr>
        <w:tc>
          <w:tcPr>
            <w:tcW w:w="9695" w:type="dxa"/>
          </w:tcPr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9E5C86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502.1pt;height:133.75pt;z-index:25165056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BC585A" w:rsidRDefault="00016370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Dynamic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Gulf experience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equipped with 6+ years 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record of delivering key significant contributions towards companies’ continued business growth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Demonstrate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robust competency in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handling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Pr="00DE591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wide range of duties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domains of </w:t>
                  </w:r>
                  <w:r w:rsidR="0060073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Senior Sales &amp; Operations Management</w:t>
                  </w:r>
                  <w:r w:rsidRPr="0001637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Production Manager, Research &amp; Develop</w:t>
                  </w:r>
                  <w:r w:rsidR="0060073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ment Engineer, Sales Engineer, </w:t>
                  </w:r>
                  <w:r w:rsidRPr="0001637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Design Engineer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Pr="0001637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Client Relations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Pr="0001637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a comprehensive and thorough understanding of Project Management, Facilities Management, Risk Management, Safety Management, Manufacturing Process Development and Improvement, Product Design Manufacturability Improvement, Planned Maintenance, Corrective Maintenance, Environmental, and Health &amp; Safety initiatives with strong technical expertise.</w:t>
                  </w:r>
                  <w:r w:rsidR="00FB7E0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Acquired </w:t>
                  </w:r>
                  <w:r w:rsidR="007A471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="00FB7E0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thorough understanding related to</w:t>
                  </w:r>
                  <w:r w:rsidR="00FB7E03" w:rsidRPr="00FB7E03">
                    <w:t xml:space="preserve"> </w:t>
                  </w:r>
                  <w:r w:rsidR="0081481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all mechanical </w:t>
                  </w:r>
                  <w:r w:rsidR="00FB7E03" w:rsidRPr="00FB7E0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fundamentals, and a sound working knowledge of manufacturing and chemical/thermal processes, instruments and controls.</w:t>
                  </w:r>
                  <w:r w:rsidR="00FB7E0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8124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Strategic and seasoned team leader with excellent planning, analytical, p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roblem-solving, </w:t>
                  </w:r>
                  <w:r w:rsidR="0081481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decision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making,</w:t>
                  </w:r>
                  <w:r w:rsidRPr="008124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coordination, monitoring, time management, communi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cation</w:t>
                  </w:r>
                  <w:r w:rsidR="007A471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interpersonal skills</w:t>
                  </w:r>
                  <w:r w:rsidR="00814810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Aspiring to contribute and</w:t>
                  </w:r>
                  <w:r w:rsidRPr="008124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work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actively </w:t>
                  </w:r>
                  <w:r w:rsidRPr="008124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in a more challenging work profile in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Manufacturing or any </w:t>
                  </w:r>
                  <w:r w:rsidRPr="008124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related industry where gained knowledge &amp; expertise will have a valuable impact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5040"/>
        <w:gridCol w:w="5040"/>
      </w:tblGrid>
      <w:tr w:rsidR="00E43E23" w:rsidRPr="00A97EBE" w:rsidTr="00E8147D">
        <w:tc>
          <w:tcPr>
            <w:tcW w:w="10080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370" w:rsidRDefault="00016370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23C" w:rsidRDefault="0086023C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  <w:r w:rsidR="00016370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</w:tc>
      </w:tr>
      <w:tr w:rsidR="00E43E23" w:rsidRPr="00A97EBE" w:rsidTr="00E8147D">
        <w:tc>
          <w:tcPr>
            <w:tcW w:w="5040" w:type="dxa"/>
          </w:tcPr>
          <w:p w:rsidR="00E43E23" w:rsidRDefault="00016370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6+ years experience within a diversified industry</w:t>
            </w:r>
          </w:p>
          <w:p w:rsidR="0072257B" w:rsidRDefault="0086023C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23C">
              <w:rPr>
                <w:rFonts w:ascii="Arial" w:hAnsi="Arial" w:cs="Arial"/>
                <w:sz w:val="18"/>
                <w:szCs w:val="18"/>
              </w:rPr>
              <w:t>Proficient with AutoCAD, Solid Works &amp; MS Application</w:t>
            </w:r>
          </w:p>
          <w:p w:rsidR="0086023C" w:rsidRDefault="0086023C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23C">
              <w:rPr>
                <w:rFonts w:ascii="Arial" w:hAnsi="Arial" w:cs="Arial"/>
                <w:sz w:val="18"/>
                <w:szCs w:val="18"/>
              </w:rPr>
              <w:t>Site management, Investigation and Analysis skills</w:t>
            </w:r>
          </w:p>
          <w:p w:rsidR="009243D4" w:rsidRDefault="00DB7CDA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CDA">
              <w:rPr>
                <w:rFonts w:ascii="Arial" w:hAnsi="Arial" w:cs="Arial"/>
                <w:sz w:val="18"/>
                <w:szCs w:val="18"/>
              </w:rPr>
              <w:t>Excellent Negotiat</w:t>
            </w:r>
            <w:r>
              <w:rPr>
                <w:rFonts w:ascii="Arial" w:hAnsi="Arial" w:cs="Arial"/>
                <w:sz w:val="18"/>
                <w:szCs w:val="18"/>
              </w:rPr>
              <w:t>ion/Presentation/Interpersonal s</w:t>
            </w:r>
            <w:r w:rsidRPr="00DB7CDA">
              <w:rPr>
                <w:rFonts w:ascii="Arial" w:hAnsi="Arial" w:cs="Arial"/>
                <w:sz w:val="18"/>
                <w:szCs w:val="18"/>
              </w:rPr>
              <w:t>kills</w:t>
            </w:r>
          </w:p>
          <w:p w:rsidR="00DB7CDA" w:rsidRPr="00E8147D" w:rsidRDefault="00DB7CDA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Profit Maximization and</w:t>
            </w:r>
            <w:r w:rsidRPr="00DB7CDA">
              <w:rPr>
                <w:rFonts w:ascii="Arial" w:hAnsi="Arial" w:cs="Arial"/>
                <w:sz w:val="18"/>
                <w:szCs w:val="18"/>
              </w:rPr>
              <w:t xml:space="preserve"> Revenue Achievement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skills</w:t>
            </w:r>
          </w:p>
        </w:tc>
        <w:tc>
          <w:tcPr>
            <w:tcW w:w="5040" w:type="dxa"/>
          </w:tcPr>
          <w:p w:rsidR="00547F8E" w:rsidRDefault="00016370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in Production, Design &amp; Sales Engineering</w:t>
            </w:r>
          </w:p>
          <w:p w:rsidR="0072257B" w:rsidRDefault="0086023C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23C">
              <w:rPr>
                <w:rFonts w:ascii="Arial" w:hAnsi="Arial" w:cs="Arial"/>
                <w:sz w:val="18"/>
                <w:szCs w:val="18"/>
              </w:rPr>
              <w:t>Adroit with Design &amp; Comprehensive Project Report</w:t>
            </w:r>
          </w:p>
          <w:p w:rsidR="0086023C" w:rsidRDefault="0086023C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023C">
              <w:rPr>
                <w:rFonts w:ascii="Arial" w:hAnsi="Arial" w:cs="Arial"/>
                <w:sz w:val="18"/>
                <w:szCs w:val="18"/>
              </w:rPr>
              <w:t>Strict Adherence to Health/Safety &amp; Quality standards</w:t>
            </w:r>
          </w:p>
          <w:p w:rsidR="00DB7CDA" w:rsidRDefault="00DB7CDA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CDA">
              <w:rPr>
                <w:rFonts w:ascii="Arial" w:hAnsi="Arial" w:cs="Arial"/>
                <w:sz w:val="18"/>
                <w:szCs w:val="18"/>
              </w:rPr>
              <w:t>Strategic Planning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DB7CDA">
              <w:rPr>
                <w:rFonts w:ascii="Arial" w:hAnsi="Arial" w:cs="Arial"/>
                <w:sz w:val="18"/>
                <w:szCs w:val="18"/>
              </w:rPr>
              <w:t>Business Development skills</w:t>
            </w:r>
          </w:p>
          <w:p w:rsidR="00DB7CDA" w:rsidRPr="00BC585A" w:rsidRDefault="004D40C4" w:rsidP="006A21A7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0C4">
              <w:rPr>
                <w:rFonts w:ascii="Arial" w:hAnsi="Arial" w:cs="Arial"/>
                <w:sz w:val="18"/>
                <w:szCs w:val="18"/>
              </w:rPr>
              <w:t>Result-driven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4D40C4">
              <w:rPr>
                <w:rFonts w:ascii="Arial" w:hAnsi="Arial" w:cs="Arial"/>
                <w:sz w:val="18"/>
                <w:szCs w:val="18"/>
              </w:rPr>
              <w:t>Dynamic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4D40C4">
              <w:rPr>
                <w:rFonts w:ascii="Arial" w:hAnsi="Arial" w:cs="Arial"/>
                <w:sz w:val="18"/>
                <w:szCs w:val="18"/>
              </w:rPr>
              <w:t>Out of the box thinking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45" w:type="dxa"/>
        <w:tblInd w:w="-252" w:type="dxa"/>
        <w:tblBorders>
          <w:bottom w:val="single" w:sz="4" w:space="0" w:color="1F497D"/>
        </w:tblBorders>
        <w:tblLook w:val="04A0"/>
      </w:tblPr>
      <w:tblGrid>
        <w:gridCol w:w="9745"/>
      </w:tblGrid>
      <w:tr w:rsidR="00B329E5" w:rsidTr="00F76621">
        <w:trPr>
          <w:trHeight w:val="555"/>
        </w:trPr>
        <w:tc>
          <w:tcPr>
            <w:tcW w:w="9745" w:type="dxa"/>
          </w:tcPr>
          <w:p w:rsidR="00B329E5" w:rsidRPr="00CA37C0" w:rsidRDefault="009E5C86" w:rsidP="0024319B">
            <w:pPr>
              <w:rPr>
                <w:sz w:val="4"/>
              </w:rPr>
            </w:pPr>
            <w:r w:rsidRPr="009E5C86"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180" style="position:absolute;margin-left:17.55pt;margin-top:7.4pt;width:114.55pt;height:2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0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 w:rsidRPr="009E5C86"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182" type="#_x0000_t135" style="position:absolute;margin-left:-7.25pt;margin-top:7.4pt;width:24.8pt;height:20pt;rotation:18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5476C9" w:rsidRDefault="005476C9" w:rsidP="005476C9">
      <w:pPr>
        <w:ind w:left="-180"/>
        <w:rPr>
          <w:rFonts w:ascii="Arial" w:hAnsi="Arial" w:cs="Arial"/>
          <w:sz w:val="18"/>
          <w:szCs w:val="18"/>
        </w:rPr>
      </w:pPr>
    </w:p>
    <w:p w:rsidR="009C14C2" w:rsidRPr="009C14C2" w:rsidRDefault="009C14C2" w:rsidP="009C14C2">
      <w:pPr>
        <w:ind w:left="-180"/>
        <w:rPr>
          <w:rFonts w:ascii="Arial" w:hAnsi="Arial" w:cs="Arial"/>
          <w:b/>
          <w:sz w:val="18"/>
          <w:szCs w:val="18"/>
        </w:rPr>
      </w:pPr>
      <w:r w:rsidRPr="009C14C2">
        <w:rPr>
          <w:rFonts w:ascii="Arial" w:hAnsi="Arial" w:cs="Arial"/>
          <w:b/>
          <w:sz w:val="18"/>
          <w:szCs w:val="18"/>
        </w:rPr>
        <w:t xml:space="preserve">Bachelor's Degree in Mechanical Engineering </w:t>
      </w:r>
      <w:r>
        <w:rPr>
          <w:rFonts w:ascii="Arial" w:hAnsi="Arial" w:cs="Arial"/>
          <w:b/>
          <w:sz w:val="18"/>
          <w:szCs w:val="18"/>
        </w:rPr>
        <w:t>–</w:t>
      </w:r>
      <w:r w:rsidRPr="009C14C2">
        <w:rPr>
          <w:rFonts w:ascii="Arial" w:hAnsi="Arial" w:cs="Arial"/>
          <w:b/>
          <w:sz w:val="18"/>
          <w:szCs w:val="18"/>
        </w:rPr>
        <w:t xml:space="preserve"> </w:t>
      </w:r>
      <w:r w:rsidRPr="009C14C2">
        <w:rPr>
          <w:rFonts w:ascii="Arial" w:hAnsi="Arial" w:cs="Arial"/>
          <w:i/>
          <w:sz w:val="18"/>
          <w:szCs w:val="18"/>
        </w:rPr>
        <w:t>Priyadarshini College of Engineering &amp; Architect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2012</w:t>
      </w:r>
    </w:p>
    <w:p w:rsidR="00AD1B3B" w:rsidRPr="0047326E" w:rsidRDefault="009C14C2" w:rsidP="0047326E">
      <w:pPr>
        <w:ind w:left="-180"/>
        <w:rPr>
          <w:rFonts w:ascii="Arial" w:hAnsi="Arial" w:cs="Arial"/>
          <w:i/>
          <w:sz w:val="18"/>
          <w:szCs w:val="18"/>
        </w:rPr>
      </w:pPr>
      <w:r w:rsidRPr="0047326E">
        <w:rPr>
          <w:rFonts w:ascii="Arial" w:hAnsi="Arial" w:cs="Arial"/>
          <w:i/>
          <w:sz w:val="18"/>
          <w:szCs w:val="18"/>
        </w:rPr>
        <w:t>Nagpur University, India</w:t>
      </w:r>
      <w:r w:rsidR="009477F5" w:rsidRPr="0047326E">
        <w:rPr>
          <w:rFonts w:ascii="Arial" w:hAnsi="Arial" w:cs="Arial"/>
          <w:i/>
          <w:sz w:val="18"/>
          <w:szCs w:val="18"/>
        </w:rPr>
        <w:tab/>
        <w:t xml:space="preserve">       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F76621">
        <w:trPr>
          <w:trHeight w:val="630"/>
        </w:trPr>
        <w:tc>
          <w:tcPr>
            <w:tcW w:w="9720" w:type="dxa"/>
          </w:tcPr>
          <w:p w:rsidR="0009506E" w:rsidRDefault="009E5C86" w:rsidP="004F1A23">
            <w:r w:rsidRPr="009E5C86"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179" type="#_x0000_t135" style="position:absolute;margin-left:-6.15pt;margin-top:12pt;width:24.8pt;height:20pt;rotation:18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>
              <w:rPr>
                <w:noProof/>
              </w:rPr>
              <w:pict>
                <v:rect id="_x0000_s1181" style="position:absolute;margin-left:18.65pt;margin-top:12pt;width:114.55pt;height:2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81">
                    <w:txbxContent>
                      <w:p w:rsidR="0024319B" w:rsidRPr="000C2141" w:rsidRDefault="009477F5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E90F70" w:rsidRDefault="00E90F70" w:rsidP="0047326E">
      <w:pPr>
        <w:rPr>
          <w:rFonts w:ascii="Arial" w:hAnsi="Arial" w:cs="Arial"/>
          <w:b/>
          <w:sz w:val="18"/>
          <w:szCs w:val="18"/>
        </w:rPr>
      </w:pP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Senior Sales &amp; Operational Manager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Regent Global T</w:t>
      </w:r>
      <w:r w:rsidR="001A3BBD" w:rsidRPr="001A3BBD">
        <w:rPr>
          <w:rFonts w:ascii="Arial" w:hAnsi="Arial" w:cs="Arial"/>
          <w:i/>
          <w:sz w:val="18"/>
          <w:szCs w:val="18"/>
        </w:rPr>
        <w:t>rading LLC</w:t>
      </w:r>
      <w:r w:rsidRPr="001A3BBD">
        <w:rPr>
          <w:rFonts w:ascii="Arial" w:hAnsi="Arial" w:cs="Arial"/>
          <w:i/>
          <w:sz w:val="18"/>
          <w:szCs w:val="18"/>
        </w:rPr>
        <w:t>, Dubai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="001A3BBD">
        <w:rPr>
          <w:rFonts w:ascii="Arial" w:hAnsi="Arial" w:cs="Arial"/>
          <w:b/>
          <w:sz w:val="18"/>
          <w:szCs w:val="18"/>
        </w:rPr>
        <w:t xml:space="preserve">           </w:t>
      </w:r>
      <w:r w:rsidRPr="0047326E">
        <w:rPr>
          <w:rFonts w:ascii="Arial" w:hAnsi="Arial" w:cs="Arial"/>
          <w:b/>
          <w:sz w:val="18"/>
          <w:szCs w:val="18"/>
        </w:rPr>
        <w:t xml:space="preserve">Apr 2018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Present</w:t>
      </w: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Production Manager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Attero Recycling Pvt. Ltd., Sharjah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="001A3BBD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47326E">
        <w:rPr>
          <w:rFonts w:ascii="Arial" w:hAnsi="Arial" w:cs="Arial"/>
          <w:b/>
          <w:sz w:val="18"/>
          <w:szCs w:val="18"/>
        </w:rPr>
        <w:t xml:space="preserve">Jul 2016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Feb 2018</w:t>
      </w: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Research &amp; Development Engineer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Gauges Bourdon (I) Pvt. Ltd., India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="001A3BBD">
        <w:rPr>
          <w:rFonts w:ascii="Arial" w:hAnsi="Arial" w:cs="Arial"/>
          <w:b/>
          <w:sz w:val="18"/>
          <w:szCs w:val="18"/>
        </w:rPr>
        <w:t xml:space="preserve">           </w:t>
      </w:r>
      <w:r w:rsidRPr="0047326E">
        <w:rPr>
          <w:rFonts w:ascii="Arial" w:hAnsi="Arial" w:cs="Arial"/>
          <w:b/>
          <w:sz w:val="18"/>
          <w:szCs w:val="18"/>
        </w:rPr>
        <w:t xml:space="preserve">Oct 2014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Jun 2016</w:t>
      </w: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Sales Engineer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Advance Sales Corporation, India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="001A3BBD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47326E">
        <w:rPr>
          <w:rFonts w:ascii="Arial" w:hAnsi="Arial" w:cs="Arial"/>
          <w:b/>
          <w:sz w:val="18"/>
          <w:szCs w:val="18"/>
        </w:rPr>
        <w:t xml:space="preserve">Apr 2013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May 2014</w:t>
      </w:r>
    </w:p>
    <w:p w:rsidR="0047326E" w:rsidRPr="0047326E" w:rsidRDefault="0047326E" w:rsidP="0047326E">
      <w:pPr>
        <w:ind w:left="-180"/>
        <w:rPr>
          <w:rFonts w:ascii="Arial" w:hAnsi="Arial" w:cs="Arial"/>
          <w:b/>
          <w:sz w:val="18"/>
          <w:szCs w:val="18"/>
        </w:rPr>
      </w:pPr>
    </w:p>
    <w:p w:rsidR="000E1F05" w:rsidRPr="009477F5" w:rsidRDefault="0047326E" w:rsidP="0013550B">
      <w:pPr>
        <w:ind w:left="-180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Junior Design Engineer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Victrans Engineers, India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="001A3BBD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Pr="0047326E">
        <w:rPr>
          <w:rFonts w:ascii="Arial" w:hAnsi="Arial" w:cs="Arial"/>
          <w:b/>
          <w:sz w:val="18"/>
          <w:szCs w:val="18"/>
        </w:rPr>
        <w:t xml:space="preserve">Jun 2012 </w:t>
      </w:r>
      <w:r w:rsidR="001A3BBD"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Feb 2013</w:t>
      </w:r>
    </w:p>
    <w:tbl>
      <w:tblPr>
        <w:tblW w:w="9745" w:type="dxa"/>
        <w:tblInd w:w="-252" w:type="dxa"/>
        <w:tblBorders>
          <w:bottom w:val="single" w:sz="4" w:space="0" w:color="1F497D"/>
        </w:tblBorders>
        <w:tblLook w:val="04A0"/>
      </w:tblPr>
      <w:tblGrid>
        <w:gridCol w:w="9745"/>
      </w:tblGrid>
      <w:tr w:rsidR="003A164A" w:rsidRPr="00A97EBE" w:rsidTr="00F76621">
        <w:trPr>
          <w:trHeight w:val="630"/>
        </w:trPr>
        <w:tc>
          <w:tcPr>
            <w:tcW w:w="9745" w:type="dxa"/>
          </w:tcPr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9E5C86" w:rsidP="00A45D59">
            <w:pPr>
              <w:rPr>
                <w:sz w:val="18"/>
                <w:szCs w:val="18"/>
              </w:rPr>
            </w:pPr>
            <w:r w:rsidRPr="009E5C86"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192" type="#_x0000_t135" style="position:absolute;margin-left:-7.25pt;margin-top:1.45pt;width:24.8pt;height:20pt;rotation:18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9E5C86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191" style="position:absolute;margin-left:17.55pt;margin-top:1.45pt;width:114.55pt;height:2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1">
                    <w:txbxContent>
                      <w:p w:rsidR="0024319B" w:rsidRPr="00E8621D" w:rsidRDefault="00E8621D" w:rsidP="0024319B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AREAS OF EXPERTISE</w:t>
                        </w:r>
                      </w:p>
                    </w:txbxContent>
                  </v:textbox>
                </v: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9A1E3B">
      <w:pPr>
        <w:rPr>
          <w:rFonts w:ascii="Arial" w:hAnsi="Arial" w:cs="Arial"/>
          <w:sz w:val="18"/>
          <w:szCs w:val="18"/>
        </w:rPr>
      </w:pPr>
    </w:p>
    <w:p w:rsidR="00DE3DC6" w:rsidRPr="00DE3DC6" w:rsidRDefault="00DE3DC6" w:rsidP="00DE3DC6">
      <w:pPr>
        <w:ind w:hanging="142"/>
        <w:rPr>
          <w:rFonts w:ascii="Arial" w:hAnsi="Arial" w:cs="Arial"/>
          <w:b/>
          <w:sz w:val="18"/>
          <w:szCs w:val="18"/>
        </w:rPr>
      </w:pPr>
      <w:r w:rsidRPr="00DE3DC6">
        <w:rPr>
          <w:rFonts w:ascii="Arial" w:hAnsi="Arial" w:cs="Arial"/>
          <w:b/>
          <w:sz w:val="18"/>
          <w:szCs w:val="18"/>
        </w:rPr>
        <w:t>Production Engineer – Manufacturing &amp; Production</w:t>
      </w:r>
    </w:p>
    <w:p w:rsidR="00DE3DC6" w:rsidRPr="00407E15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07E15">
        <w:rPr>
          <w:rFonts w:ascii="Arial" w:hAnsi="Arial" w:cs="Arial"/>
          <w:sz w:val="18"/>
          <w:szCs w:val="18"/>
        </w:rPr>
        <w:t>Responsible for the identification, development, implementation</w:t>
      </w:r>
      <w:r>
        <w:rPr>
          <w:rFonts w:ascii="Arial" w:hAnsi="Arial" w:cs="Arial"/>
          <w:sz w:val="18"/>
          <w:szCs w:val="18"/>
        </w:rPr>
        <w:t>,</w:t>
      </w:r>
      <w:r w:rsidRPr="00407E15">
        <w:rPr>
          <w:rFonts w:ascii="Arial" w:hAnsi="Arial" w:cs="Arial"/>
          <w:sz w:val="18"/>
          <w:szCs w:val="18"/>
        </w:rPr>
        <w:t xml:space="preserve"> and validation of manufacturing systems, capital expenditures and process/equipment modifications to result in capacity increases, cost reductions, and quality enhancements of products, processes</w:t>
      </w:r>
      <w:r>
        <w:rPr>
          <w:rFonts w:ascii="Arial" w:hAnsi="Arial" w:cs="Arial"/>
          <w:sz w:val="18"/>
          <w:szCs w:val="18"/>
        </w:rPr>
        <w:t>,</w:t>
      </w:r>
      <w:r w:rsidRPr="00407E15">
        <w:rPr>
          <w:rFonts w:ascii="Arial" w:hAnsi="Arial" w:cs="Arial"/>
          <w:sz w:val="18"/>
          <w:szCs w:val="18"/>
        </w:rPr>
        <w:t xml:space="preserve"> and equipment.</w:t>
      </w:r>
    </w:p>
    <w:p w:rsidR="00DE3DC6" w:rsidRPr="00407E15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Determine</w:t>
      </w:r>
      <w:r w:rsidRPr="00407E15">
        <w:rPr>
          <w:rFonts w:ascii="Arial" w:hAnsi="Arial" w:cs="Arial"/>
          <w:sz w:val="18"/>
          <w:szCs w:val="18"/>
        </w:rPr>
        <w:t xml:space="preserve"> </w:t>
      </w:r>
      <w:r w:rsidR="007A4710">
        <w:rPr>
          <w:rFonts w:ascii="Arial" w:hAnsi="Arial" w:cs="Arial"/>
          <w:sz w:val="18"/>
          <w:szCs w:val="18"/>
        </w:rPr>
        <w:t xml:space="preserve">the </w:t>
      </w:r>
      <w:r w:rsidRPr="00407E15">
        <w:rPr>
          <w:rFonts w:ascii="Arial" w:hAnsi="Arial" w:cs="Arial"/>
          <w:sz w:val="18"/>
          <w:szCs w:val="18"/>
        </w:rPr>
        <w:t>requirements and implement process and equipment and facility improvements for the purpose of product transfers, increased capacity, cost savings, and quality enhancements</w:t>
      </w:r>
      <w:r>
        <w:rPr>
          <w:rFonts w:ascii="Arial" w:hAnsi="Arial" w:cs="Arial"/>
          <w:sz w:val="18"/>
          <w:szCs w:val="18"/>
        </w:rPr>
        <w:t>.</w:t>
      </w:r>
      <w:r w:rsidRPr="00407E15">
        <w:rPr>
          <w:rFonts w:ascii="Arial" w:hAnsi="Arial" w:cs="Arial"/>
          <w:sz w:val="18"/>
          <w:szCs w:val="18"/>
        </w:rPr>
        <w:t xml:space="preserve"> </w:t>
      </w:r>
    </w:p>
    <w:p w:rsidR="00DE3DC6" w:rsidRPr="001B1441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Evaluate</w:t>
      </w:r>
      <w:r w:rsidRPr="00407E15">
        <w:rPr>
          <w:rFonts w:ascii="Arial" w:hAnsi="Arial" w:cs="Arial"/>
          <w:sz w:val="18"/>
          <w:szCs w:val="18"/>
        </w:rPr>
        <w:t xml:space="preserve"> facility layout and operation data to include process flow diagrams and make recommendations for efficient utiliza</w:t>
      </w:r>
      <w:r>
        <w:rPr>
          <w:rFonts w:ascii="Arial" w:hAnsi="Arial" w:cs="Arial"/>
          <w:sz w:val="18"/>
          <w:szCs w:val="18"/>
        </w:rPr>
        <w:t xml:space="preserve">tion of personnel and equipment. Analyze </w:t>
      </w:r>
      <w:r w:rsidRPr="00407E15">
        <w:rPr>
          <w:rFonts w:ascii="Arial" w:hAnsi="Arial" w:cs="Arial"/>
          <w:sz w:val="18"/>
          <w:szCs w:val="18"/>
        </w:rPr>
        <w:t>capabilities and capacities as they relate to new and existing products</w:t>
      </w:r>
      <w:r>
        <w:rPr>
          <w:rFonts w:ascii="Arial" w:hAnsi="Arial" w:cs="Arial"/>
          <w:sz w:val="18"/>
          <w:szCs w:val="18"/>
        </w:rPr>
        <w:t>.</w:t>
      </w:r>
    </w:p>
    <w:p w:rsidR="00DE3DC6" w:rsidRPr="00CF0809" w:rsidRDefault="00DE3DC6" w:rsidP="00CF080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07E15">
        <w:rPr>
          <w:rFonts w:ascii="Arial" w:hAnsi="Arial" w:cs="Arial"/>
          <w:sz w:val="18"/>
          <w:szCs w:val="18"/>
        </w:rPr>
        <w:t>Identify, evaluate and recommend value-added capital expenditures that result in cost savings and/or quality enhancements</w:t>
      </w:r>
      <w:r>
        <w:rPr>
          <w:rFonts w:ascii="Arial" w:hAnsi="Arial" w:cs="Arial"/>
          <w:sz w:val="18"/>
          <w:szCs w:val="18"/>
        </w:rPr>
        <w:t>.</w:t>
      </w:r>
      <w:r w:rsidR="00CF0809">
        <w:rPr>
          <w:rFonts w:ascii="Arial" w:hAnsi="Arial" w:cs="Arial"/>
          <w:sz w:val="18"/>
          <w:szCs w:val="18"/>
        </w:rPr>
        <w:t xml:space="preserve"> </w:t>
      </w:r>
      <w:r w:rsidR="00CF0809" w:rsidRPr="00407E15">
        <w:rPr>
          <w:rFonts w:ascii="Arial" w:hAnsi="Arial" w:cs="Arial"/>
          <w:sz w:val="18"/>
          <w:szCs w:val="18"/>
        </w:rPr>
        <w:t>Define and conduct qualification procedures for new and modified equipment</w:t>
      </w:r>
      <w:r w:rsidR="00CF0809">
        <w:rPr>
          <w:rFonts w:ascii="Arial" w:hAnsi="Arial" w:cs="Arial"/>
          <w:sz w:val="18"/>
          <w:szCs w:val="18"/>
        </w:rPr>
        <w:t>.</w:t>
      </w:r>
    </w:p>
    <w:p w:rsidR="00DE3DC6" w:rsidRPr="00407E15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07E15">
        <w:rPr>
          <w:rFonts w:ascii="Arial" w:hAnsi="Arial" w:cs="Arial"/>
          <w:sz w:val="18"/>
          <w:szCs w:val="18"/>
        </w:rPr>
        <w:t>Review proposed capital improvements to include evaluation of design specifications, quotes</w:t>
      </w:r>
      <w:r>
        <w:rPr>
          <w:rFonts w:ascii="Arial" w:hAnsi="Arial" w:cs="Arial"/>
          <w:sz w:val="18"/>
          <w:szCs w:val="18"/>
        </w:rPr>
        <w:t>,</w:t>
      </w:r>
      <w:r w:rsidRPr="00407E15">
        <w:rPr>
          <w:rFonts w:ascii="Arial" w:hAnsi="Arial" w:cs="Arial"/>
          <w:sz w:val="18"/>
          <w:szCs w:val="18"/>
        </w:rPr>
        <w:t xml:space="preserve"> and bids for facility and equipment modifications</w:t>
      </w:r>
      <w:r>
        <w:rPr>
          <w:rFonts w:ascii="Arial" w:hAnsi="Arial" w:cs="Arial"/>
          <w:sz w:val="18"/>
          <w:szCs w:val="18"/>
        </w:rPr>
        <w:t>. Establish</w:t>
      </w:r>
      <w:r w:rsidRPr="00407E15">
        <w:rPr>
          <w:rFonts w:ascii="Arial" w:hAnsi="Arial" w:cs="Arial"/>
          <w:sz w:val="18"/>
          <w:szCs w:val="18"/>
        </w:rPr>
        <w:t xml:space="preserve"> engineering specification and source equipment based on project requirements</w:t>
      </w:r>
      <w:r>
        <w:rPr>
          <w:rFonts w:ascii="Arial" w:hAnsi="Arial" w:cs="Arial"/>
          <w:sz w:val="18"/>
          <w:szCs w:val="18"/>
        </w:rPr>
        <w:t>.</w:t>
      </w:r>
    </w:p>
    <w:p w:rsidR="00DE3DC6" w:rsidRPr="00045BCE" w:rsidRDefault="00DE3DC6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045BCE">
        <w:rPr>
          <w:rFonts w:ascii="Arial" w:hAnsi="Arial" w:cs="Arial"/>
          <w:b/>
          <w:i/>
          <w:sz w:val="18"/>
          <w:szCs w:val="18"/>
        </w:rPr>
        <w:t>Safety Management</w:t>
      </w:r>
    </w:p>
    <w:p w:rsidR="00DE3DC6" w:rsidRPr="001B1441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B1441">
        <w:rPr>
          <w:rFonts w:ascii="Arial" w:hAnsi="Arial" w:cs="Arial"/>
          <w:sz w:val="18"/>
          <w:szCs w:val="18"/>
        </w:rPr>
        <w:t xml:space="preserve">Assure all safety requirements are met for the entire manufacturing facility including minimization and management of all Hazardous Materials. </w:t>
      </w:r>
    </w:p>
    <w:p w:rsidR="00DE3DC6" w:rsidRPr="00045BCE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B1441">
        <w:rPr>
          <w:rFonts w:ascii="Arial" w:hAnsi="Arial" w:cs="Arial"/>
          <w:sz w:val="18"/>
          <w:szCs w:val="18"/>
        </w:rPr>
        <w:t xml:space="preserve">Responsible for specifying </w:t>
      </w:r>
      <w:r w:rsidRPr="005A5CED">
        <w:rPr>
          <w:rFonts w:ascii="Arial" w:hAnsi="Arial" w:cs="Arial"/>
          <w:sz w:val="18"/>
          <w:szCs w:val="18"/>
        </w:rPr>
        <w:t>Personal protective equipment (PPE)</w:t>
      </w:r>
      <w:r w:rsidRPr="001B1441">
        <w:rPr>
          <w:rFonts w:ascii="Arial" w:hAnsi="Arial" w:cs="Arial"/>
          <w:sz w:val="18"/>
          <w:szCs w:val="18"/>
        </w:rPr>
        <w:t xml:space="preserve"> requirements for all processes as well as continuously improving ergonomics for all operations.</w:t>
      </w:r>
      <w:r>
        <w:rPr>
          <w:rFonts w:ascii="Arial" w:hAnsi="Arial" w:cs="Arial"/>
          <w:sz w:val="18"/>
          <w:szCs w:val="18"/>
        </w:rPr>
        <w:t xml:space="preserve"> </w:t>
      </w:r>
      <w:r w:rsidRPr="00045BCE">
        <w:rPr>
          <w:rFonts w:ascii="Arial" w:hAnsi="Arial" w:cs="Arial"/>
          <w:sz w:val="18"/>
          <w:szCs w:val="18"/>
        </w:rPr>
        <w:t>Serve as the primary engineering representative for the safety committee.</w:t>
      </w:r>
    </w:p>
    <w:p w:rsidR="00DE3DC6" w:rsidRPr="00045BCE" w:rsidRDefault="00DE3DC6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045BCE">
        <w:rPr>
          <w:rFonts w:ascii="Arial" w:hAnsi="Arial" w:cs="Arial"/>
          <w:b/>
          <w:i/>
          <w:sz w:val="18"/>
          <w:szCs w:val="18"/>
        </w:rPr>
        <w:t>Manufacturing Proc</w:t>
      </w:r>
      <w:r>
        <w:rPr>
          <w:rFonts w:ascii="Arial" w:hAnsi="Arial" w:cs="Arial"/>
          <w:b/>
          <w:i/>
          <w:sz w:val="18"/>
          <w:szCs w:val="18"/>
        </w:rPr>
        <w:t>ess Development and Improvement</w:t>
      </w:r>
    </w:p>
    <w:p w:rsidR="00DE3DC6" w:rsidRPr="001B1441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B1441">
        <w:rPr>
          <w:rFonts w:ascii="Arial" w:hAnsi="Arial" w:cs="Arial"/>
          <w:sz w:val="18"/>
          <w:szCs w:val="18"/>
        </w:rPr>
        <w:t>Lead the development of manufacturing processes that are safe, efficient, well documented, and easy to maintain including the generation and maintenance of graphical based work instructions/methods sheets.</w:t>
      </w:r>
    </w:p>
    <w:p w:rsidR="007A4710" w:rsidRDefault="007A4710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</w:p>
    <w:p w:rsidR="007A4710" w:rsidRDefault="007A4710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</w:p>
    <w:p w:rsidR="00DE3DC6" w:rsidRPr="00045BCE" w:rsidRDefault="00DE3DC6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Product D</w:t>
      </w:r>
      <w:r w:rsidRPr="00045BCE">
        <w:rPr>
          <w:rFonts w:ascii="Arial" w:hAnsi="Arial" w:cs="Arial"/>
          <w:b/>
          <w:i/>
          <w:sz w:val="18"/>
          <w:szCs w:val="18"/>
        </w:rPr>
        <w:t>esig</w:t>
      </w:r>
      <w:r>
        <w:rPr>
          <w:rFonts w:ascii="Arial" w:hAnsi="Arial" w:cs="Arial"/>
          <w:b/>
          <w:i/>
          <w:sz w:val="18"/>
          <w:szCs w:val="18"/>
        </w:rPr>
        <w:t>n Manufacturability Improvement</w:t>
      </w:r>
    </w:p>
    <w:p w:rsidR="00DE3DC6" w:rsidRPr="001B1441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B1441">
        <w:rPr>
          <w:rFonts w:ascii="Arial" w:hAnsi="Arial" w:cs="Arial"/>
          <w:sz w:val="18"/>
          <w:szCs w:val="18"/>
        </w:rPr>
        <w:t>Review and comment on drawings, calculations, specifications</w:t>
      </w:r>
      <w:r w:rsidR="007A4710">
        <w:rPr>
          <w:rFonts w:ascii="Arial" w:hAnsi="Arial" w:cs="Arial"/>
          <w:sz w:val="18"/>
          <w:szCs w:val="18"/>
        </w:rPr>
        <w:t>,</w:t>
      </w:r>
      <w:r w:rsidRPr="001B1441">
        <w:rPr>
          <w:rFonts w:ascii="Arial" w:hAnsi="Arial" w:cs="Arial"/>
          <w:sz w:val="18"/>
          <w:szCs w:val="18"/>
        </w:rPr>
        <w:t xml:space="preserve"> and other Design Engineering outputs. Provide input for DFX (Design for quality, cost, manufacturing, etc.).</w:t>
      </w:r>
    </w:p>
    <w:p w:rsidR="00DE3DC6" w:rsidRPr="00045BCE" w:rsidRDefault="00DE3DC6" w:rsidP="00DE3DC6">
      <w:pPr>
        <w:ind w:hanging="142"/>
        <w:jc w:val="both"/>
        <w:rPr>
          <w:rFonts w:ascii="Arial" w:hAnsi="Arial" w:cs="Arial"/>
          <w:b/>
          <w:i/>
          <w:sz w:val="18"/>
          <w:szCs w:val="18"/>
        </w:rPr>
      </w:pPr>
      <w:r w:rsidRPr="00045BCE">
        <w:rPr>
          <w:rFonts w:ascii="Arial" w:hAnsi="Arial" w:cs="Arial"/>
          <w:b/>
          <w:i/>
          <w:sz w:val="18"/>
          <w:szCs w:val="18"/>
        </w:rPr>
        <w:t>Compl</w:t>
      </w:r>
      <w:r>
        <w:rPr>
          <w:rFonts w:ascii="Arial" w:hAnsi="Arial" w:cs="Arial"/>
          <w:b/>
          <w:i/>
          <w:sz w:val="18"/>
          <w:szCs w:val="18"/>
        </w:rPr>
        <w:t>aint Investigation and Analysis</w:t>
      </w:r>
    </w:p>
    <w:p w:rsidR="000E1F05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B1441">
        <w:rPr>
          <w:rFonts w:ascii="Arial" w:hAnsi="Arial" w:cs="Arial"/>
          <w:sz w:val="18"/>
          <w:szCs w:val="18"/>
        </w:rPr>
        <w:t>Work closely with the Quality Manager to investigate field complaints and when appropriate initiate corrective actions and close via the PDCA process.</w:t>
      </w:r>
      <w:r>
        <w:rPr>
          <w:rFonts w:ascii="Arial" w:hAnsi="Arial" w:cs="Arial"/>
          <w:sz w:val="18"/>
          <w:szCs w:val="18"/>
        </w:rPr>
        <w:t xml:space="preserve"> </w:t>
      </w:r>
      <w:r w:rsidRPr="00E0701F">
        <w:rPr>
          <w:rFonts w:ascii="Arial" w:hAnsi="Arial" w:cs="Arial"/>
          <w:sz w:val="18"/>
          <w:szCs w:val="18"/>
        </w:rPr>
        <w:t>Train Junior Engineer or manufacturing personnel on any new or changed processes</w:t>
      </w:r>
      <w:r>
        <w:rPr>
          <w:rFonts w:ascii="Arial" w:hAnsi="Arial" w:cs="Arial"/>
          <w:sz w:val="18"/>
          <w:szCs w:val="18"/>
        </w:rPr>
        <w:t>.</w:t>
      </w:r>
    </w:p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0E1F05" w:rsidRPr="00DE3DC6" w:rsidRDefault="00DE3DC6" w:rsidP="00DE3DC6">
      <w:pPr>
        <w:ind w:hanging="142"/>
        <w:rPr>
          <w:rFonts w:ascii="Arial" w:hAnsi="Arial" w:cs="Arial"/>
          <w:b/>
          <w:sz w:val="18"/>
          <w:szCs w:val="18"/>
        </w:rPr>
      </w:pPr>
      <w:r w:rsidRPr="00DE3DC6">
        <w:rPr>
          <w:rFonts w:ascii="Arial" w:hAnsi="Arial" w:cs="Arial"/>
          <w:b/>
          <w:sz w:val="18"/>
          <w:szCs w:val="18"/>
        </w:rPr>
        <w:t>Sales Engineer – Manufacturing &amp; Production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Responsible for increasing sales of all Company's products such as power distribution, switchgear, controls, low and medium voltage systems, genset packaging/enclosures to current client accounts, as well as, identifying and securing sales from new clients</w:t>
      </w:r>
      <w:r w:rsidR="002265EE">
        <w:rPr>
          <w:rFonts w:ascii="Arial" w:hAnsi="Arial" w:cs="Arial"/>
          <w:sz w:val="18"/>
          <w:szCs w:val="18"/>
        </w:rPr>
        <w:t>.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Proactively develop new accounts and expand existing accounts within the industry including Manufacturer, Utilities, and Professional Engineering Contractors.</w:t>
      </w:r>
    </w:p>
    <w:p w:rsidR="00DE3DC6" w:rsidRPr="00DE3DC6" w:rsidRDefault="002265EE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</w:t>
      </w:r>
      <w:r w:rsidR="00DE3DC6" w:rsidRPr="00DE3DC6">
        <w:rPr>
          <w:rFonts w:ascii="Arial" w:hAnsi="Arial" w:cs="Arial"/>
          <w:sz w:val="18"/>
          <w:szCs w:val="18"/>
        </w:rPr>
        <w:t xml:space="preserve"> cost estimates by studying blueprints, plans, and related customer documents</w:t>
      </w:r>
      <w:r>
        <w:rPr>
          <w:rFonts w:ascii="Arial" w:hAnsi="Arial" w:cs="Arial"/>
          <w:sz w:val="18"/>
          <w:szCs w:val="18"/>
        </w:rPr>
        <w:t xml:space="preserve">, </w:t>
      </w:r>
      <w:r w:rsidR="00DE3DC6" w:rsidRPr="00DE3DC6">
        <w:rPr>
          <w:rFonts w:ascii="Arial" w:hAnsi="Arial" w:cs="Arial"/>
          <w:sz w:val="18"/>
          <w:szCs w:val="18"/>
        </w:rPr>
        <w:t>consulting with engineers, architects, and other professional and technical personnel.</w:t>
      </w:r>
    </w:p>
    <w:p w:rsidR="000E1F05" w:rsidRDefault="002265EE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Determine</w:t>
      </w:r>
      <w:r w:rsidR="00DE3DC6" w:rsidRPr="00DE3DC6">
        <w:rPr>
          <w:rFonts w:ascii="Arial" w:hAnsi="Arial" w:cs="Arial"/>
          <w:sz w:val="18"/>
          <w:szCs w:val="18"/>
        </w:rPr>
        <w:t xml:space="preserve"> improvements by analyzing cost-benefit ratios of equipment, supplies, or service appli</w:t>
      </w:r>
      <w:r>
        <w:rPr>
          <w:rFonts w:ascii="Arial" w:hAnsi="Arial" w:cs="Arial"/>
          <w:sz w:val="18"/>
          <w:szCs w:val="18"/>
        </w:rPr>
        <w:t xml:space="preserve">cations in </w:t>
      </w:r>
      <w:r w:rsidR="00DC0ECF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customer environment,</w:t>
      </w:r>
      <w:r w:rsidR="00DE3DC6" w:rsidRPr="00DE3DC6">
        <w:rPr>
          <w:rFonts w:ascii="Arial" w:hAnsi="Arial" w:cs="Arial"/>
          <w:sz w:val="18"/>
          <w:szCs w:val="18"/>
        </w:rPr>
        <w:t xml:space="preserve"> engineering or proposing changes in equipment, processes, </w:t>
      </w:r>
      <w:r w:rsidR="00DE3DC6">
        <w:rPr>
          <w:rFonts w:ascii="Arial" w:hAnsi="Arial" w:cs="Arial"/>
          <w:sz w:val="18"/>
          <w:szCs w:val="18"/>
        </w:rPr>
        <w:t>or use of materials or services.</w:t>
      </w:r>
    </w:p>
    <w:p w:rsidR="00A94669" w:rsidRPr="00A94669" w:rsidRDefault="00A94669" w:rsidP="00A946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 xml:space="preserve">Work with department manager to develop product marketing plan. Identify </w:t>
      </w:r>
      <w:r w:rsidR="00DC0ECF">
        <w:rPr>
          <w:rFonts w:ascii="Arial" w:hAnsi="Arial" w:cs="Arial"/>
          <w:sz w:val="18"/>
          <w:szCs w:val="18"/>
        </w:rPr>
        <w:t xml:space="preserve">the </w:t>
      </w:r>
      <w:r w:rsidRPr="00A94669">
        <w:rPr>
          <w:rFonts w:ascii="Arial" w:hAnsi="Arial" w:cs="Arial"/>
          <w:sz w:val="18"/>
          <w:szCs w:val="18"/>
        </w:rPr>
        <w:t>company’s strengths and weaknesses. Recommend and develop str</w:t>
      </w:r>
      <w:r w:rsidR="00DC0ECF">
        <w:rPr>
          <w:rFonts w:ascii="Arial" w:hAnsi="Arial" w:cs="Arial"/>
          <w:sz w:val="18"/>
          <w:szCs w:val="18"/>
        </w:rPr>
        <w:t>ategic product development road</w:t>
      </w:r>
      <w:r w:rsidRPr="00A94669">
        <w:rPr>
          <w:rFonts w:ascii="Arial" w:hAnsi="Arial" w:cs="Arial"/>
          <w:sz w:val="18"/>
          <w:szCs w:val="18"/>
        </w:rPr>
        <w:t>map.</w:t>
      </w:r>
    </w:p>
    <w:p w:rsidR="00A94669" w:rsidRDefault="00A94669" w:rsidP="00A946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 xml:space="preserve">Review </w:t>
      </w:r>
      <w:r w:rsidR="00DC0ECF">
        <w:rPr>
          <w:rFonts w:ascii="Arial" w:hAnsi="Arial" w:cs="Arial"/>
          <w:sz w:val="18"/>
          <w:szCs w:val="18"/>
        </w:rPr>
        <w:t xml:space="preserve">the </w:t>
      </w:r>
      <w:r w:rsidRPr="00A94669">
        <w:rPr>
          <w:rFonts w:ascii="Arial" w:hAnsi="Arial" w:cs="Arial"/>
          <w:sz w:val="18"/>
          <w:szCs w:val="18"/>
        </w:rPr>
        <w:t>client’s specifications, deve</w:t>
      </w:r>
      <w:r w:rsidR="002265EE">
        <w:rPr>
          <w:rFonts w:ascii="Arial" w:hAnsi="Arial" w:cs="Arial"/>
          <w:sz w:val="18"/>
          <w:szCs w:val="18"/>
        </w:rPr>
        <w:t xml:space="preserve">lop </w:t>
      </w:r>
      <w:r w:rsidR="00DC0ECF">
        <w:rPr>
          <w:rFonts w:ascii="Arial" w:hAnsi="Arial" w:cs="Arial"/>
          <w:sz w:val="18"/>
          <w:szCs w:val="18"/>
        </w:rPr>
        <w:t xml:space="preserve">a </w:t>
      </w:r>
      <w:r w:rsidR="002265EE">
        <w:rPr>
          <w:rFonts w:ascii="Arial" w:hAnsi="Arial" w:cs="Arial"/>
          <w:sz w:val="18"/>
          <w:szCs w:val="18"/>
        </w:rPr>
        <w:t>detailed bill of materials and</w:t>
      </w:r>
      <w:r w:rsidRPr="00A94669">
        <w:rPr>
          <w:rFonts w:ascii="Arial" w:hAnsi="Arial" w:cs="Arial"/>
          <w:sz w:val="18"/>
          <w:szCs w:val="18"/>
        </w:rPr>
        <w:t xml:space="preserve"> cost estimates for major projects.</w:t>
      </w:r>
    </w:p>
    <w:p w:rsidR="00A94669" w:rsidRDefault="00A94669" w:rsidP="00A946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 xml:space="preserve">Attend trade shows, industry days and exhibitions as necessary to increase awareness of engineered products. Liaised with </w:t>
      </w:r>
      <w:r w:rsidR="00DC0ECF">
        <w:rPr>
          <w:rFonts w:ascii="Arial" w:hAnsi="Arial" w:cs="Arial"/>
          <w:sz w:val="18"/>
          <w:szCs w:val="18"/>
        </w:rPr>
        <w:t xml:space="preserve">the </w:t>
      </w:r>
      <w:r w:rsidRPr="00A94669">
        <w:rPr>
          <w:rFonts w:ascii="Arial" w:hAnsi="Arial" w:cs="Arial"/>
          <w:sz w:val="18"/>
          <w:szCs w:val="18"/>
        </w:rPr>
        <w:t>customer and potential customer sites and projects.</w:t>
      </w:r>
    </w:p>
    <w:p w:rsidR="00A94669" w:rsidRPr="00A94669" w:rsidRDefault="00A94669" w:rsidP="00A946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>Observe all safety procedures and policies and use proper protective equipment (especially eye, ear protection and steel toe shoes/boots, gloves, etc.)</w:t>
      </w:r>
      <w:r w:rsidR="005328B9">
        <w:rPr>
          <w:rFonts w:ascii="Arial" w:hAnsi="Arial" w:cs="Arial"/>
          <w:sz w:val="18"/>
          <w:szCs w:val="18"/>
        </w:rPr>
        <w:t>.</w:t>
      </w:r>
    </w:p>
    <w:p w:rsidR="00A94669" w:rsidRDefault="00A94669" w:rsidP="00A94669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>Participate in the entire sales process – initial discovery, project review, design submission, component installation</w:t>
      </w:r>
      <w:r w:rsidR="002265EE">
        <w:rPr>
          <w:rFonts w:ascii="Arial" w:hAnsi="Arial" w:cs="Arial"/>
          <w:sz w:val="18"/>
          <w:szCs w:val="18"/>
        </w:rPr>
        <w:t>.</w:t>
      </w:r>
    </w:p>
    <w:p w:rsidR="00DE3DC6" w:rsidRPr="00DE3DC6" w:rsidRDefault="00DE3DC6" w:rsidP="00DE3DC6">
      <w:pPr>
        <w:ind w:hanging="142"/>
        <w:rPr>
          <w:rFonts w:ascii="Arial" w:hAnsi="Arial" w:cs="Arial"/>
          <w:b/>
          <w:i/>
          <w:sz w:val="18"/>
          <w:szCs w:val="18"/>
        </w:rPr>
      </w:pPr>
      <w:r w:rsidRPr="00DE3DC6">
        <w:rPr>
          <w:rFonts w:ascii="Arial" w:hAnsi="Arial" w:cs="Arial"/>
          <w:b/>
          <w:i/>
          <w:sz w:val="18"/>
          <w:szCs w:val="18"/>
        </w:rPr>
        <w:t xml:space="preserve">Design </w:t>
      </w:r>
      <w:r>
        <w:rPr>
          <w:rFonts w:ascii="Arial" w:hAnsi="Arial" w:cs="Arial"/>
          <w:b/>
          <w:i/>
          <w:sz w:val="18"/>
          <w:szCs w:val="18"/>
        </w:rPr>
        <w:t xml:space="preserve">&amp; </w:t>
      </w:r>
      <w:r w:rsidRPr="00DE3DC6">
        <w:rPr>
          <w:rFonts w:ascii="Arial" w:hAnsi="Arial" w:cs="Arial"/>
          <w:b/>
          <w:i/>
          <w:sz w:val="18"/>
          <w:szCs w:val="18"/>
        </w:rPr>
        <w:t>Team Management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Serve</w:t>
      </w:r>
      <w:r>
        <w:rPr>
          <w:rFonts w:ascii="Arial" w:hAnsi="Arial" w:cs="Arial"/>
          <w:sz w:val="18"/>
          <w:szCs w:val="18"/>
        </w:rPr>
        <w:t xml:space="preserve"> as liaison between clients, </w:t>
      </w:r>
      <w:r w:rsidRPr="00DE3DC6">
        <w:rPr>
          <w:rFonts w:ascii="Arial" w:hAnsi="Arial" w:cs="Arial"/>
          <w:sz w:val="18"/>
          <w:szCs w:val="18"/>
        </w:rPr>
        <w:t>metal craft and design team. Research into new components/enhancements to design</w:t>
      </w:r>
      <w:r>
        <w:rPr>
          <w:rFonts w:ascii="Arial" w:hAnsi="Arial" w:cs="Arial"/>
          <w:sz w:val="18"/>
          <w:szCs w:val="18"/>
        </w:rPr>
        <w:t>.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 xml:space="preserve">Participate in design review meetings and always be looking for improvements to design from both customer facing </w:t>
      </w:r>
      <w:r>
        <w:rPr>
          <w:rFonts w:ascii="Arial" w:hAnsi="Arial" w:cs="Arial"/>
          <w:sz w:val="18"/>
          <w:szCs w:val="18"/>
        </w:rPr>
        <w:t>and internal build perspectives.</w:t>
      </w:r>
    </w:p>
    <w:p w:rsidR="00DE3DC6" w:rsidRPr="00DE3DC6" w:rsidRDefault="00DE3DC6" w:rsidP="00DE3DC6">
      <w:pPr>
        <w:ind w:hanging="142"/>
        <w:rPr>
          <w:rFonts w:ascii="Arial" w:hAnsi="Arial" w:cs="Arial"/>
          <w:b/>
          <w:i/>
          <w:sz w:val="18"/>
          <w:szCs w:val="18"/>
        </w:rPr>
      </w:pPr>
      <w:r w:rsidRPr="00DE3DC6">
        <w:rPr>
          <w:rFonts w:ascii="Arial" w:hAnsi="Arial" w:cs="Arial"/>
          <w:b/>
          <w:i/>
          <w:sz w:val="18"/>
          <w:szCs w:val="18"/>
        </w:rPr>
        <w:t>Accountabilities and Performance Measures</w:t>
      </w:r>
    </w:p>
    <w:p w:rsidR="00DE3DC6" w:rsidRPr="00DE3DC6" w:rsidRDefault="007A4710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Achieve</w:t>
      </w:r>
      <w:r w:rsidR="00DE3DC6" w:rsidRPr="00DE3DC6">
        <w:rPr>
          <w:rFonts w:ascii="Arial" w:hAnsi="Arial" w:cs="Arial"/>
          <w:sz w:val="18"/>
          <w:szCs w:val="18"/>
        </w:rPr>
        <w:t xml:space="preserve"> assigned produc</w:t>
      </w:r>
      <w:r w:rsidR="00DE3DC6">
        <w:rPr>
          <w:rFonts w:ascii="Arial" w:hAnsi="Arial" w:cs="Arial"/>
          <w:sz w:val="18"/>
          <w:szCs w:val="18"/>
        </w:rPr>
        <w:t>tivity and profitability quotas.</w:t>
      </w:r>
      <w:r w:rsidR="00DE3DC6" w:rsidRPr="00DE3DC6">
        <w:rPr>
          <w:rFonts w:ascii="Arial" w:hAnsi="Arial" w:cs="Arial"/>
          <w:sz w:val="18"/>
          <w:szCs w:val="18"/>
        </w:rPr>
        <w:t xml:space="preserve"> Maintains deal through-put in early deal-sales process steps.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Ensure to achieve product</w:t>
      </w:r>
      <w:r w:rsidR="00DC0ECF">
        <w:rPr>
          <w:rFonts w:ascii="Arial" w:hAnsi="Arial" w:cs="Arial"/>
          <w:sz w:val="18"/>
          <w:szCs w:val="18"/>
        </w:rPr>
        <w:t>ion</w:t>
      </w:r>
      <w:r w:rsidRPr="00DE3DC6">
        <w:rPr>
          <w:rFonts w:ascii="Arial" w:hAnsi="Arial" w:cs="Arial"/>
          <w:sz w:val="18"/>
          <w:szCs w:val="18"/>
        </w:rPr>
        <w:t xml:space="preserve"> growth targets for the assigned geography, channel, sales team, or account base.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Maintain high customer satisfaction ratings that meet company standards. Completes required training and development objectives</w:t>
      </w:r>
      <w:r>
        <w:rPr>
          <w:rFonts w:ascii="Arial" w:hAnsi="Arial" w:cs="Arial"/>
          <w:sz w:val="18"/>
          <w:szCs w:val="18"/>
        </w:rPr>
        <w:t xml:space="preserve"> within the assigned time frame.</w:t>
      </w:r>
    </w:p>
    <w:p w:rsidR="00DE3DC6" w:rsidRPr="00DE3DC6" w:rsidRDefault="00DE3DC6" w:rsidP="00DE3DC6">
      <w:pPr>
        <w:ind w:hanging="142"/>
        <w:rPr>
          <w:rFonts w:ascii="Arial" w:hAnsi="Arial" w:cs="Arial"/>
          <w:b/>
          <w:i/>
          <w:sz w:val="18"/>
          <w:szCs w:val="18"/>
        </w:rPr>
      </w:pPr>
      <w:r w:rsidRPr="00DE3DC6">
        <w:rPr>
          <w:rFonts w:ascii="Arial" w:hAnsi="Arial" w:cs="Arial"/>
          <w:b/>
          <w:i/>
          <w:sz w:val="18"/>
          <w:szCs w:val="18"/>
        </w:rPr>
        <w:t>Organizational Alignment</w:t>
      </w:r>
    </w:p>
    <w:p w:rsidR="00DE3DC6" w:rsidRPr="00DE3DC6" w:rsidRDefault="00DE3DC6" w:rsidP="00DE3DC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DE3DC6">
        <w:rPr>
          <w:rFonts w:ascii="Arial" w:hAnsi="Arial" w:cs="Arial"/>
          <w:sz w:val="18"/>
          <w:szCs w:val="18"/>
        </w:rPr>
        <w:t>Reports to the Director of Sales Engineering in a timely manner and on a dotted-line basis to the sales team manager for the team supported.</w:t>
      </w:r>
      <w:r>
        <w:rPr>
          <w:rFonts w:ascii="Arial" w:hAnsi="Arial" w:cs="Arial"/>
          <w:sz w:val="18"/>
          <w:szCs w:val="18"/>
        </w:rPr>
        <w:t xml:space="preserve"> </w:t>
      </w:r>
      <w:r w:rsidRPr="00DE3DC6">
        <w:rPr>
          <w:rFonts w:ascii="Arial" w:hAnsi="Arial" w:cs="Arial"/>
          <w:sz w:val="18"/>
          <w:szCs w:val="18"/>
        </w:rPr>
        <w:t>Works closely and collaboratively with the sales and account teams supported.</w:t>
      </w:r>
    </w:p>
    <w:p w:rsidR="000E1F05" w:rsidRPr="00DE3DC6" w:rsidRDefault="00A3119F" w:rsidP="000E1F05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Contribute</w:t>
      </w:r>
      <w:r w:rsidR="002265EE" w:rsidRPr="00A94669">
        <w:rPr>
          <w:rFonts w:ascii="Arial" w:hAnsi="Arial" w:cs="Arial"/>
          <w:sz w:val="18"/>
          <w:szCs w:val="18"/>
        </w:rPr>
        <w:t xml:space="preserve"> to sales engineering effectiveness by identifying short-term and long-range issues that must be addressed, providing information and commentary pertinent to deliberations, recommending options and courses of action, implementing directives</w:t>
      </w:r>
      <w:r w:rsidR="00DE3DC6" w:rsidRPr="00DE3DC6">
        <w:rPr>
          <w:rFonts w:ascii="Arial" w:hAnsi="Arial" w:cs="Arial"/>
          <w:sz w:val="18"/>
          <w:szCs w:val="18"/>
        </w:rPr>
        <w:t>.</w:t>
      </w:r>
    </w:p>
    <w:tbl>
      <w:tblPr>
        <w:tblW w:w="9758" w:type="dxa"/>
        <w:tblInd w:w="-252" w:type="dxa"/>
        <w:tblBorders>
          <w:bottom w:val="single" w:sz="4" w:space="0" w:color="1F497D"/>
        </w:tblBorders>
        <w:tblLook w:val="04A0"/>
      </w:tblPr>
      <w:tblGrid>
        <w:gridCol w:w="9758"/>
      </w:tblGrid>
      <w:tr w:rsidR="00356ED7" w:rsidRPr="00A97EBE" w:rsidTr="00F76621">
        <w:trPr>
          <w:trHeight w:val="643"/>
        </w:trPr>
        <w:tc>
          <w:tcPr>
            <w:tcW w:w="9758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9E5C86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4" style="position:absolute;margin-left:21.6pt;margin-top:1.7pt;width:119.6pt;height:2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4">
                    <w:txbxContent>
                      <w:p w:rsidR="0024319B" w:rsidRPr="000C2141" w:rsidRDefault="0024319B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3" type="#_x0000_t135" style="position:absolute;margin-left:.35pt;margin-top:1.7pt;width:24.8pt;height:20pt;rotation:18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124F5" w:rsidRPr="0047326E" w:rsidRDefault="009124F5" w:rsidP="007A47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Senior Sales &amp; Operational Manager </w:t>
      </w:r>
      <w:r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Regent Global Trading LLC, Dubai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9124F5" w:rsidRPr="009124F5" w:rsidRDefault="009124F5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124F5">
        <w:rPr>
          <w:rFonts w:ascii="Arial" w:hAnsi="Arial" w:cs="Arial"/>
          <w:sz w:val="18"/>
          <w:szCs w:val="18"/>
        </w:rPr>
        <w:t>Effectively manage the whole operation of the company such as marketing, sales, and after-sales services.</w:t>
      </w:r>
    </w:p>
    <w:p w:rsidR="009124F5" w:rsidRPr="009124F5" w:rsidRDefault="009124F5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9124F5">
        <w:rPr>
          <w:rFonts w:ascii="Arial" w:hAnsi="Arial" w:cs="Arial"/>
          <w:sz w:val="18"/>
          <w:szCs w:val="18"/>
        </w:rPr>
        <w:t>Successfully manage sales, first driving simulator sales while dealing with Belhasa Driving Centre which brings more profit to the company.</w:t>
      </w:r>
    </w:p>
    <w:p w:rsidR="00A94669" w:rsidRDefault="00A94669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Supervised juniors staff and</w:t>
      </w:r>
      <w:r w:rsidR="009124F5" w:rsidRPr="009124F5">
        <w:rPr>
          <w:rFonts w:ascii="Arial" w:hAnsi="Arial" w:cs="Arial"/>
          <w:sz w:val="18"/>
          <w:szCs w:val="18"/>
        </w:rPr>
        <w:t xml:space="preserve"> colleagues, assist them for da</w:t>
      </w:r>
      <w:r w:rsidR="001F0673">
        <w:rPr>
          <w:rFonts w:ascii="Arial" w:hAnsi="Arial" w:cs="Arial"/>
          <w:sz w:val="18"/>
          <w:szCs w:val="18"/>
        </w:rPr>
        <w:t>ily operation for a smooth</w:t>
      </w:r>
      <w:r>
        <w:rPr>
          <w:rFonts w:ascii="Arial" w:hAnsi="Arial" w:cs="Arial"/>
          <w:sz w:val="18"/>
          <w:szCs w:val="18"/>
        </w:rPr>
        <w:t>er and</w:t>
      </w:r>
      <w:r w:rsidR="009124F5" w:rsidRPr="009124F5">
        <w:rPr>
          <w:rFonts w:ascii="Arial" w:hAnsi="Arial" w:cs="Arial"/>
          <w:sz w:val="18"/>
          <w:szCs w:val="18"/>
        </w:rPr>
        <w:t xml:space="preserve"> effective operation for the company.</w:t>
      </w:r>
      <w:r>
        <w:rPr>
          <w:rFonts w:ascii="Arial" w:hAnsi="Arial" w:cs="Arial"/>
          <w:sz w:val="18"/>
          <w:szCs w:val="18"/>
        </w:rPr>
        <w:t xml:space="preserve"> </w:t>
      </w:r>
      <w:r w:rsidR="009124F5" w:rsidRPr="00A94669">
        <w:rPr>
          <w:rFonts w:ascii="Arial" w:hAnsi="Arial" w:cs="Arial"/>
          <w:sz w:val="18"/>
          <w:szCs w:val="18"/>
        </w:rPr>
        <w:t>Managed Sales of rec</w:t>
      </w:r>
      <w:r w:rsidR="001F0673" w:rsidRPr="00A94669">
        <w:rPr>
          <w:rFonts w:ascii="Arial" w:hAnsi="Arial" w:cs="Arial"/>
          <w:sz w:val="18"/>
          <w:szCs w:val="18"/>
        </w:rPr>
        <w:t>ycled plastic from UAE to China.</w:t>
      </w:r>
      <w:r w:rsidR="009124F5" w:rsidRPr="00A94669">
        <w:rPr>
          <w:rFonts w:ascii="Arial" w:hAnsi="Arial" w:cs="Arial"/>
          <w:sz w:val="18"/>
          <w:szCs w:val="18"/>
        </w:rPr>
        <w:t xml:space="preserve"> </w:t>
      </w:r>
    </w:p>
    <w:p w:rsidR="009124F5" w:rsidRPr="00A94669" w:rsidRDefault="009124F5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94669">
        <w:rPr>
          <w:rFonts w:ascii="Arial" w:hAnsi="Arial" w:cs="Arial"/>
          <w:sz w:val="18"/>
          <w:szCs w:val="18"/>
        </w:rPr>
        <w:t>Maintain</w:t>
      </w:r>
      <w:r w:rsidR="00D10637">
        <w:rPr>
          <w:rFonts w:ascii="Arial" w:hAnsi="Arial" w:cs="Arial"/>
          <w:sz w:val="18"/>
          <w:szCs w:val="18"/>
        </w:rPr>
        <w:t>ed</w:t>
      </w:r>
      <w:r w:rsidRPr="00A94669">
        <w:rPr>
          <w:rFonts w:ascii="Arial" w:hAnsi="Arial" w:cs="Arial"/>
          <w:sz w:val="18"/>
          <w:szCs w:val="18"/>
        </w:rPr>
        <w:t xml:space="preserve"> partnershi</w:t>
      </w:r>
      <w:r w:rsidR="00A94669">
        <w:rPr>
          <w:rFonts w:ascii="Arial" w:hAnsi="Arial" w:cs="Arial"/>
          <w:sz w:val="18"/>
          <w:szCs w:val="18"/>
        </w:rPr>
        <w:t xml:space="preserve">p with clients and long-lasting relationship </w:t>
      </w:r>
      <w:r w:rsidR="00DC0ECF">
        <w:rPr>
          <w:rFonts w:ascii="Arial" w:hAnsi="Arial" w:cs="Arial"/>
          <w:sz w:val="18"/>
          <w:szCs w:val="18"/>
        </w:rPr>
        <w:t>with</w:t>
      </w:r>
      <w:r w:rsidRPr="00A94669">
        <w:rPr>
          <w:rFonts w:ascii="Arial" w:hAnsi="Arial" w:cs="Arial"/>
          <w:sz w:val="18"/>
          <w:szCs w:val="18"/>
        </w:rPr>
        <w:t xml:space="preserve"> the company’s expansion.</w:t>
      </w:r>
      <w:r w:rsidR="001F0673" w:rsidRPr="00A94669">
        <w:rPr>
          <w:rFonts w:ascii="Arial" w:hAnsi="Arial" w:cs="Arial"/>
          <w:sz w:val="18"/>
          <w:szCs w:val="18"/>
        </w:rPr>
        <w:t xml:space="preserve"> </w:t>
      </w:r>
      <w:r w:rsidRPr="00A94669">
        <w:rPr>
          <w:rFonts w:ascii="Arial" w:hAnsi="Arial" w:cs="Arial"/>
          <w:sz w:val="18"/>
          <w:szCs w:val="18"/>
        </w:rPr>
        <w:t>Liaised with companies for commissioning of an</w:t>
      </w:r>
      <w:r w:rsidR="00A94669">
        <w:rPr>
          <w:rFonts w:ascii="Arial" w:hAnsi="Arial" w:cs="Arial"/>
          <w:sz w:val="18"/>
          <w:szCs w:val="18"/>
        </w:rPr>
        <w:t xml:space="preserve"> E-Waste Recycling plant in UAE.</w:t>
      </w:r>
    </w:p>
    <w:p w:rsidR="001F0673" w:rsidRPr="0047326E" w:rsidRDefault="001F0673" w:rsidP="007A4710">
      <w:pPr>
        <w:jc w:val="both"/>
        <w:rPr>
          <w:rFonts w:ascii="Arial" w:hAnsi="Arial" w:cs="Arial"/>
          <w:b/>
          <w:sz w:val="18"/>
          <w:szCs w:val="18"/>
        </w:rPr>
      </w:pPr>
    </w:p>
    <w:p w:rsidR="009124F5" w:rsidRPr="0047326E" w:rsidRDefault="009124F5" w:rsidP="007A47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Production Manager </w:t>
      </w:r>
      <w:r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Attero Recycling Pvt. Ltd., Sharjah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 xml:space="preserve">Designed the various machines to extract precious metals from E-Waste as well as optimizing one of its kind </w:t>
      </w:r>
      <w:r w:rsidR="00A94669" w:rsidRPr="001F0673">
        <w:rPr>
          <w:rFonts w:ascii="Arial" w:hAnsi="Arial" w:cs="Arial"/>
          <w:sz w:val="18"/>
          <w:szCs w:val="18"/>
        </w:rPr>
        <w:t>plants</w:t>
      </w:r>
      <w:r w:rsidRPr="001F0673">
        <w:rPr>
          <w:rFonts w:ascii="Arial" w:hAnsi="Arial" w:cs="Arial"/>
          <w:sz w:val="18"/>
          <w:szCs w:val="18"/>
        </w:rPr>
        <w:t xml:space="preserve"> for Lithium-Ion Battery Recycling.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 xml:space="preserve">Administered designing of a plant for global expansion with the first plant being set up in Sharjah in collaboration with (Bee'ah Waste Management Company and Sharjah Investment &amp; </w:t>
      </w:r>
      <w:r>
        <w:rPr>
          <w:rFonts w:ascii="Arial" w:hAnsi="Arial" w:cs="Arial"/>
          <w:sz w:val="18"/>
          <w:szCs w:val="18"/>
        </w:rPr>
        <w:t>Development Authority (SHUROOQ)</w:t>
      </w:r>
      <w:r w:rsidR="00A94669">
        <w:rPr>
          <w:rFonts w:ascii="Arial" w:hAnsi="Arial" w:cs="Arial"/>
          <w:sz w:val="18"/>
          <w:szCs w:val="18"/>
        </w:rPr>
        <w:t>.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Worked in the pilot plant for both the Tin Oxide and the Battery Recycling</w:t>
      </w:r>
      <w:r>
        <w:rPr>
          <w:rFonts w:ascii="Arial" w:hAnsi="Arial" w:cs="Arial"/>
          <w:sz w:val="18"/>
          <w:szCs w:val="18"/>
        </w:rPr>
        <w:t xml:space="preserve"> Plant to see if it is feasible.</w:t>
      </w:r>
    </w:p>
    <w:p w:rsidR="00B21168" w:rsidRPr="00E8621D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Responsible for AutoCAD drawing of Tin Oxide plant and its machinery.</w:t>
      </w:r>
    </w:p>
    <w:p w:rsidR="001F0673" w:rsidRPr="00E8621D" w:rsidRDefault="001F0673" w:rsidP="007A4710">
      <w:pPr>
        <w:ind w:left="-180"/>
        <w:jc w:val="both"/>
        <w:rPr>
          <w:rFonts w:ascii="Arial" w:hAnsi="Arial" w:cs="Arial"/>
          <w:b/>
          <w:i/>
          <w:sz w:val="18"/>
          <w:szCs w:val="18"/>
        </w:rPr>
      </w:pPr>
      <w:r w:rsidRPr="00E8621D">
        <w:rPr>
          <w:rFonts w:ascii="Arial" w:hAnsi="Arial" w:cs="Arial"/>
          <w:b/>
          <w:i/>
          <w:sz w:val="18"/>
          <w:szCs w:val="18"/>
        </w:rPr>
        <w:t>Achievements</w:t>
      </w:r>
    </w:p>
    <w:p w:rsidR="001F0673" w:rsidRPr="001F0673" w:rsidRDefault="001F0673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Promoted from Senior Sales Executive to</w:t>
      </w:r>
      <w:r w:rsidR="00DC0ECF">
        <w:rPr>
          <w:rFonts w:ascii="Arial" w:hAnsi="Arial" w:cs="Arial"/>
          <w:sz w:val="18"/>
          <w:szCs w:val="18"/>
        </w:rPr>
        <w:t xml:space="preserve"> Production Manager for Lithium-</w:t>
      </w:r>
      <w:r w:rsidRPr="001F0673">
        <w:rPr>
          <w:rFonts w:ascii="Arial" w:hAnsi="Arial" w:cs="Arial"/>
          <w:sz w:val="18"/>
          <w:szCs w:val="18"/>
        </w:rPr>
        <w:t>Ion Battery Recycling Plant</w:t>
      </w:r>
      <w:r w:rsidR="00E8621D">
        <w:rPr>
          <w:rFonts w:ascii="Arial" w:hAnsi="Arial" w:cs="Arial"/>
          <w:sz w:val="18"/>
          <w:szCs w:val="18"/>
        </w:rPr>
        <w:t>.</w:t>
      </w:r>
    </w:p>
    <w:p w:rsidR="001F0673" w:rsidRPr="001F0673" w:rsidRDefault="001F0673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 xml:space="preserve">Successfully manage the production, starting from </w:t>
      </w:r>
      <w:r w:rsidR="00DC0ECF">
        <w:rPr>
          <w:rFonts w:ascii="Arial" w:hAnsi="Arial" w:cs="Arial"/>
          <w:sz w:val="18"/>
          <w:szCs w:val="18"/>
        </w:rPr>
        <w:t xml:space="preserve">the </w:t>
      </w:r>
      <w:r w:rsidRPr="001F0673">
        <w:rPr>
          <w:rFonts w:ascii="Arial" w:hAnsi="Arial" w:cs="Arial"/>
          <w:sz w:val="18"/>
          <w:szCs w:val="18"/>
        </w:rPr>
        <w:t>input of raw material to the final metal extraction.</w:t>
      </w:r>
    </w:p>
    <w:p w:rsidR="001F0673" w:rsidRPr="001F0673" w:rsidRDefault="00E8621D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monitored</w:t>
      </w:r>
      <w:r w:rsidR="001F0673" w:rsidRPr="001F06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raw material and maintain</w:t>
      </w:r>
      <w:r w:rsidR="00DC0ECF">
        <w:rPr>
          <w:rFonts w:ascii="Arial" w:hAnsi="Arial" w:cs="Arial"/>
          <w:sz w:val="18"/>
          <w:szCs w:val="18"/>
        </w:rPr>
        <w:t xml:space="preserve"> a proper data</w:t>
      </w:r>
      <w:r w:rsidR="001F0673" w:rsidRPr="001F0673">
        <w:rPr>
          <w:rFonts w:ascii="Arial" w:hAnsi="Arial" w:cs="Arial"/>
          <w:sz w:val="18"/>
          <w:szCs w:val="18"/>
        </w:rPr>
        <w:t xml:space="preserve">base </w:t>
      </w:r>
      <w:r>
        <w:rPr>
          <w:rFonts w:ascii="Arial" w:hAnsi="Arial" w:cs="Arial"/>
          <w:sz w:val="18"/>
          <w:szCs w:val="18"/>
        </w:rPr>
        <w:t>and report directly</w:t>
      </w:r>
      <w:r w:rsidR="001F0673" w:rsidRPr="001F0673">
        <w:rPr>
          <w:rFonts w:ascii="Arial" w:hAnsi="Arial" w:cs="Arial"/>
          <w:sz w:val="18"/>
          <w:szCs w:val="18"/>
        </w:rPr>
        <w:t xml:space="preserve"> to the GM of the plant.</w:t>
      </w:r>
    </w:p>
    <w:p w:rsidR="001F0673" w:rsidRPr="001F0673" w:rsidRDefault="001F0673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 xml:space="preserve">Played </w:t>
      </w:r>
      <w:r w:rsidR="00DC0ECF">
        <w:rPr>
          <w:rFonts w:ascii="Arial" w:hAnsi="Arial" w:cs="Arial"/>
          <w:sz w:val="18"/>
          <w:szCs w:val="18"/>
        </w:rPr>
        <w:t xml:space="preserve">a </w:t>
      </w:r>
      <w:r w:rsidRPr="001F0673">
        <w:rPr>
          <w:rFonts w:ascii="Arial" w:hAnsi="Arial" w:cs="Arial"/>
          <w:sz w:val="18"/>
          <w:szCs w:val="18"/>
        </w:rPr>
        <w:t>significant role in design department which has grown to 50 global patents</w:t>
      </w:r>
      <w:r>
        <w:rPr>
          <w:rFonts w:ascii="Arial" w:hAnsi="Arial" w:cs="Arial"/>
          <w:sz w:val="18"/>
          <w:szCs w:val="18"/>
        </w:rPr>
        <w:t>.</w:t>
      </w:r>
    </w:p>
    <w:p w:rsidR="001F0673" w:rsidRDefault="001F0673" w:rsidP="007A4710">
      <w:pPr>
        <w:jc w:val="both"/>
        <w:rPr>
          <w:rFonts w:ascii="Arial" w:hAnsi="Arial" w:cs="Arial"/>
          <w:b/>
          <w:sz w:val="18"/>
          <w:szCs w:val="18"/>
        </w:rPr>
      </w:pPr>
    </w:p>
    <w:p w:rsidR="009124F5" w:rsidRPr="0047326E" w:rsidRDefault="009124F5" w:rsidP="007A47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Research &amp; Development Engineer </w:t>
      </w:r>
      <w:r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Gauges Bourdon (I) Pvt. Ltd., India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Responsible for new methods of manufacturing different typ</w:t>
      </w:r>
      <w:r>
        <w:rPr>
          <w:rFonts w:ascii="Arial" w:hAnsi="Arial" w:cs="Arial"/>
          <w:sz w:val="18"/>
          <w:szCs w:val="18"/>
        </w:rPr>
        <w:t>es of gauges for Global Clients.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Managed 2D AutoCAD drawing of the different types of gauges for example temperature and pressure gauges.</w:t>
      </w:r>
    </w:p>
    <w:p w:rsidR="001F0673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Monitor</w:t>
      </w:r>
      <w:r w:rsidR="00D10637">
        <w:rPr>
          <w:rFonts w:ascii="Arial" w:hAnsi="Arial" w:cs="Arial"/>
          <w:sz w:val="18"/>
          <w:szCs w:val="18"/>
        </w:rPr>
        <w:t>ed</w:t>
      </w:r>
      <w:r w:rsidRPr="001F0673">
        <w:rPr>
          <w:rFonts w:ascii="Arial" w:hAnsi="Arial" w:cs="Arial"/>
          <w:sz w:val="18"/>
          <w:szCs w:val="18"/>
        </w:rPr>
        <w:t xml:space="preserve"> and supervise the team on how to proceed with its production once the drawing is approved and finalized.</w:t>
      </w:r>
    </w:p>
    <w:p w:rsidR="009124F5" w:rsidRPr="001F0673" w:rsidRDefault="001F0673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1F0673">
        <w:rPr>
          <w:rFonts w:ascii="Arial" w:hAnsi="Arial" w:cs="Arial"/>
          <w:sz w:val="18"/>
          <w:szCs w:val="18"/>
        </w:rPr>
        <w:t>Supervised the Production team with the m</w:t>
      </w:r>
      <w:r>
        <w:rPr>
          <w:rFonts w:ascii="Arial" w:hAnsi="Arial" w:cs="Arial"/>
          <w:sz w:val="18"/>
          <w:szCs w:val="18"/>
        </w:rPr>
        <w:t>anufacturing of the new product.</w:t>
      </w:r>
    </w:p>
    <w:p w:rsidR="009124F5" w:rsidRDefault="009124F5" w:rsidP="001F0673">
      <w:pPr>
        <w:rPr>
          <w:rFonts w:ascii="Arial" w:hAnsi="Arial" w:cs="Arial"/>
          <w:b/>
          <w:sz w:val="18"/>
          <w:szCs w:val="18"/>
        </w:rPr>
      </w:pPr>
    </w:p>
    <w:p w:rsidR="00003393" w:rsidRDefault="00003393" w:rsidP="001F0673">
      <w:pPr>
        <w:rPr>
          <w:rFonts w:ascii="Arial" w:hAnsi="Arial" w:cs="Arial"/>
          <w:b/>
          <w:sz w:val="18"/>
          <w:szCs w:val="18"/>
        </w:rPr>
      </w:pPr>
    </w:p>
    <w:p w:rsidR="00003393" w:rsidRPr="0047326E" w:rsidRDefault="00003393" w:rsidP="001F0673">
      <w:pPr>
        <w:rPr>
          <w:rFonts w:ascii="Arial" w:hAnsi="Arial" w:cs="Arial"/>
          <w:b/>
          <w:sz w:val="18"/>
          <w:szCs w:val="18"/>
        </w:rPr>
      </w:pPr>
    </w:p>
    <w:p w:rsidR="009124F5" w:rsidRPr="0047326E" w:rsidRDefault="009124F5" w:rsidP="007A47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Sales Engineer </w:t>
      </w:r>
      <w:r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Advance Sales Corporation, India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A6424" w:rsidRPr="004A6424" w:rsidRDefault="004A6424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A6424">
        <w:rPr>
          <w:rFonts w:ascii="Arial" w:hAnsi="Arial" w:cs="Arial"/>
          <w:sz w:val="18"/>
          <w:szCs w:val="18"/>
        </w:rPr>
        <w:t>In-charge for different location around India markets such as Gujarat and Punjab</w:t>
      </w:r>
    </w:p>
    <w:p w:rsidR="004A6424" w:rsidRPr="004A6424" w:rsidRDefault="004A6424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A6424">
        <w:rPr>
          <w:rFonts w:ascii="Arial" w:hAnsi="Arial" w:cs="Arial"/>
          <w:sz w:val="18"/>
          <w:szCs w:val="18"/>
        </w:rPr>
        <w:t>Oversee the distribution of Firestone Air-Bellows, which are used in many industries such as paper mills, material handling industries, foundry industries, etc.</w:t>
      </w:r>
    </w:p>
    <w:p w:rsidR="004A6424" w:rsidRPr="004A6424" w:rsidRDefault="004A6424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A6424">
        <w:rPr>
          <w:rFonts w:ascii="Arial" w:hAnsi="Arial" w:cs="Arial"/>
          <w:sz w:val="18"/>
          <w:szCs w:val="18"/>
        </w:rPr>
        <w:t xml:space="preserve">Established new customers and build up a long-lasting relationship with them to expand customer database. </w:t>
      </w:r>
    </w:p>
    <w:p w:rsidR="009124F5" w:rsidRPr="00E8621D" w:rsidRDefault="004A6424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A6424">
        <w:rPr>
          <w:rFonts w:ascii="Arial" w:hAnsi="Arial" w:cs="Arial"/>
          <w:sz w:val="18"/>
          <w:szCs w:val="18"/>
        </w:rPr>
        <w:t>Understand the customers need and provide an advice to buy a specific type of Air-Bellow or Marshmallow.</w:t>
      </w:r>
    </w:p>
    <w:p w:rsidR="004A6424" w:rsidRPr="00E8621D" w:rsidRDefault="004A6424" w:rsidP="007A4710">
      <w:pPr>
        <w:ind w:left="-180"/>
        <w:jc w:val="both"/>
        <w:rPr>
          <w:rFonts w:ascii="Arial" w:hAnsi="Arial" w:cs="Arial"/>
          <w:b/>
          <w:i/>
          <w:sz w:val="18"/>
          <w:szCs w:val="18"/>
        </w:rPr>
      </w:pPr>
      <w:r w:rsidRPr="00E8621D">
        <w:rPr>
          <w:rFonts w:ascii="Arial" w:hAnsi="Arial" w:cs="Arial"/>
          <w:b/>
          <w:i/>
          <w:sz w:val="18"/>
          <w:szCs w:val="18"/>
        </w:rPr>
        <w:t>Achievements</w:t>
      </w:r>
    </w:p>
    <w:p w:rsidR="004A6424" w:rsidRPr="004A6424" w:rsidRDefault="004A6424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 w:rsidRPr="004A6424">
        <w:rPr>
          <w:rFonts w:ascii="Arial" w:hAnsi="Arial" w:cs="Arial"/>
          <w:sz w:val="18"/>
          <w:szCs w:val="18"/>
        </w:rPr>
        <w:t xml:space="preserve">Successfully manage the entire </w:t>
      </w:r>
      <w:r w:rsidR="008342BF" w:rsidRPr="004A6424">
        <w:rPr>
          <w:rFonts w:ascii="Arial" w:hAnsi="Arial" w:cs="Arial"/>
          <w:sz w:val="18"/>
          <w:szCs w:val="18"/>
        </w:rPr>
        <w:t>North</w:t>
      </w:r>
      <w:r w:rsidRPr="004A6424">
        <w:rPr>
          <w:rFonts w:ascii="Arial" w:hAnsi="Arial" w:cs="Arial"/>
          <w:sz w:val="18"/>
          <w:szCs w:val="18"/>
        </w:rPr>
        <w:t xml:space="preserve"> India. Responsible for after-sales of the entire North India and effectively handle customer complaints and resolve their issue.</w:t>
      </w:r>
    </w:p>
    <w:p w:rsidR="004A6424" w:rsidRPr="0047326E" w:rsidRDefault="004A6424" w:rsidP="007A4710">
      <w:pPr>
        <w:jc w:val="both"/>
        <w:rPr>
          <w:rFonts w:ascii="Arial" w:hAnsi="Arial" w:cs="Arial"/>
          <w:b/>
          <w:sz w:val="18"/>
          <w:szCs w:val="18"/>
        </w:rPr>
      </w:pPr>
    </w:p>
    <w:p w:rsidR="009124F5" w:rsidRPr="009477F5" w:rsidRDefault="009124F5" w:rsidP="007A47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47326E">
        <w:rPr>
          <w:rFonts w:ascii="Arial" w:hAnsi="Arial" w:cs="Arial"/>
          <w:b/>
          <w:sz w:val="18"/>
          <w:szCs w:val="18"/>
        </w:rPr>
        <w:t xml:space="preserve">Junior Design Engineer </w:t>
      </w:r>
      <w:r>
        <w:rPr>
          <w:rFonts w:ascii="Arial" w:hAnsi="Arial" w:cs="Arial"/>
          <w:b/>
          <w:sz w:val="18"/>
          <w:szCs w:val="18"/>
        </w:rPr>
        <w:t>–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1A3BBD">
        <w:rPr>
          <w:rFonts w:ascii="Arial" w:hAnsi="Arial" w:cs="Arial"/>
          <w:i/>
          <w:sz w:val="18"/>
          <w:szCs w:val="18"/>
        </w:rPr>
        <w:t>Victrans Engineers, India</w:t>
      </w:r>
      <w:r w:rsidRPr="0047326E">
        <w:rPr>
          <w:rFonts w:ascii="Arial" w:hAnsi="Arial" w:cs="Arial"/>
          <w:b/>
          <w:sz w:val="18"/>
          <w:szCs w:val="18"/>
        </w:rPr>
        <w:t xml:space="preserve"> </w:t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 w:rsidRPr="0047326E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</w:t>
      </w:r>
    </w:p>
    <w:p w:rsidR="000E1F05" w:rsidRPr="00E8621D" w:rsidRDefault="00050D29" w:rsidP="007A47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50D29">
        <w:rPr>
          <w:rFonts w:ascii="Arial" w:hAnsi="Arial" w:cs="Arial"/>
          <w:sz w:val="18"/>
          <w:szCs w:val="18"/>
        </w:rPr>
        <w:t>Studied the design specification from quotation and drafting 2D AutoCAD diagrams of Instrumen</w:t>
      </w:r>
      <w:r w:rsidR="00D10637">
        <w:rPr>
          <w:rFonts w:ascii="Arial" w:hAnsi="Arial" w:cs="Arial"/>
          <w:sz w:val="18"/>
          <w:szCs w:val="18"/>
        </w:rPr>
        <w:t xml:space="preserve">t Transformer before sending </w:t>
      </w:r>
      <w:r w:rsidRPr="00050D29">
        <w:rPr>
          <w:rFonts w:ascii="Arial" w:hAnsi="Arial" w:cs="Arial"/>
          <w:sz w:val="18"/>
          <w:szCs w:val="18"/>
        </w:rPr>
        <w:t>to the factory for manufacturing.</w:t>
      </w:r>
      <w:r>
        <w:rPr>
          <w:rFonts w:ascii="Arial" w:hAnsi="Arial" w:cs="Arial"/>
          <w:sz w:val="18"/>
          <w:szCs w:val="18"/>
        </w:rPr>
        <w:t xml:space="preserve"> </w:t>
      </w:r>
      <w:r w:rsidRPr="00050D29">
        <w:rPr>
          <w:rFonts w:ascii="Arial" w:hAnsi="Arial" w:cs="Arial"/>
          <w:sz w:val="18"/>
          <w:szCs w:val="18"/>
        </w:rPr>
        <w:t>Filled the drawings according to specifications and customer names</w:t>
      </w:r>
      <w:r w:rsidR="00D10637">
        <w:rPr>
          <w:rFonts w:ascii="Arial" w:hAnsi="Arial" w:cs="Arial"/>
          <w:sz w:val="18"/>
          <w:szCs w:val="18"/>
        </w:rPr>
        <w:t>.</w:t>
      </w:r>
    </w:p>
    <w:p w:rsidR="00050D29" w:rsidRPr="00E8621D" w:rsidRDefault="00050D29" w:rsidP="007A4710">
      <w:pPr>
        <w:ind w:left="-180"/>
        <w:jc w:val="both"/>
        <w:rPr>
          <w:rFonts w:ascii="Arial" w:hAnsi="Arial" w:cs="Arial"/>
          <w:b/>
          <w:i/>
          <w:sz w:val="18"/>
          <w:szCs w:val="18"/>
        </w:rPr>
      </w:pPr>
      <w:r w:rsidRPr="00E8621D">
        <w:rPr>
          <w:rFonts w:ascii="Arial" w:hAnsi="Arial" w:cs="Arial"/>
          <w:b/>
          <w:i/>
          <w:sz w:val="18"/>
          <w:szCs w:val="18"/>
        </w:rPr>
        <w:t>Achievements</w:t>
      </w:r>
    </w:p>
    <w:p w:rsidR="00050D29" w:rsidRPr="00B21168" w:rsidRDefault="00050D29" w:rsidP="007A4710">
      <w:pPr>
        <w:pStyle w:val="ListParagraph"/>
        <w:numPr>
          <w:ilvl w:val="0"/>
          <w:numId w:val="37"/>
        </w:numPr>
        <w:ind w:left="142" w:hanging="284"/>
        <w:jc w:val="both"/>
        <w:rPr>
          <w:rFonts w:ascii="Arial" w:hAnsi="Arial" w:cs="Arial"/>
          <w:sz w:val="18"/>
          <w:szCs w:val="18"/>
        </w:rPr>
      </w:pPr>
      <w:r w:rsidRPr="00050D29">
        <w:rPr>
          <w:rFonts w:ascii="Arial" w:hAnsi="Arial" w:cs="Arial"/>
          <w:sz w:val="18"/>
          <w:szCs w:val="18"/>
        </w:rPr>
        <w:t xml:space="preserve">Entrusted by the company after a thorough training to look after fabrication, quality of the welding, dimension and the quality of the transformer before </w:t>
      </w:r>
      <w:r w:rsidR="00E8621D" w:rsidRPr="00050D29">
        <w:rPr>
          <w:rFonts w:ascii="Arial" w:hAnsi="Arial" w:cs="Arial"/>
          <w:sz w:val="18"/>
          <w:szCs w:val="18"/>
        </w:rPr>
        <w:t>it’s</w:t>
      </w:r>
      <w:r w:rsidRPr="00050D29">
        <w:rPr>
          <w:rFonts w:ascii="Arial" w:hAnsi="Arial" w:cs="Arial"/>
          <w:sz w:val="18"/>
          <w:szCs w:val="18"/>
        </w:rPr>
        <w:t xml:space="preserve"> packing and ready to dispatch.</w:t>
      </w:r>
    </w:p>
    <w:tbl>
      <w:tblPr>
        <w:tblW w:w="9658" w:type="dxa"/>
        <w:tblInd w:w="-252" w:type="dxa"/>
        <w:tblBorders>
          <w:bottom w:val="single" w:sz="4" w:space="0" w:color="1F497D"/>
        </w:tblBorders>
        <w:tblLook w:val="04A0"/>
      </w:tblPr>
      <w:tblGrid>
        <w:gridCol w:w="9658"/>
      </w:tblGrid>
      <w:tr w:rsidR="009C14C2" w:rsidRPr="00A97EBE" w:rsidTr="00F76621">
        <w:trPr>
          <w:trHeight w:val="631"/>
        </w:trPr>
        <w:tc>
          <w:tcPr>
            <w:tcW w:w="9658" w:type="dxa"/>
          </w:tcPr>
          <w:p w:rsidR="009C14C2" w:rsidRPr="00A97EBE" w:rsidRDefault="009C14C2" w:rsidP="00C853B0">
            <w:pPr>
              <w:rPr>
                <w:sz w:val="18"/>
                <w:szCs w:val="18"/>
              </w:rPr>
            </w:pPr>
          </w:p>
          <w:p w:rsidR="009C14C2" w:rsidRPr="00A97EBE" w:rsidRDefault="009E5C86" w:rsidP="00C853B0">
            <w:pPr>
              <w:rPr>
                <w:sz w:val="18"/>
                <w:szCs w:val="18"/>
              </w:rPr>
            </w:pPr>
            <w:r w:rsidRPr="009E5C86">
              <w:rPr>
                <w:noProof/>
                <w:sz w:val="14"/>
                <w:szCs w:val="18"/>
              </w:rPr>
              <w:pict>
                <v:shape id="_x0000_s1201" type="#_x0000_t135" style="position:absolute;margin-left:.35pt;margin-top:1.65pt;width:24.8pt;height:20pt;rotation:18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9E5C86">
              <w:rPr>
                <w:noProof/>
                <w:sz w:val="14"/>
                <w:szCs w:val="18"/>
              </w:rPr>
              <w:pict>
                <v:rect id="_x0000_s1200" style="position:absolute;margin-left:25.15pt;margin-top:1.65pt;width:120.8pt;height:20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200">
                    <w:txbxContent>
                      <w:p w:rsidR="009C14C2" w:rsidRPr="009C14C2" w:rsidRDefault="009C14C2" w:rsidP="009C14C2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>CERTIFICATIONS</w:t>
                        </w:r>
                      </w:p>
                    </w:txbxContent>
                  </v:textbox>
                </v:rect>
              </w:pict>
            </w:r>
          </w:p>
          <w:p w:rsidR="009C14C2" w:rsidRPr="00A97EBE" w:rsidRDefault="009C14C2" w:rsidP="00C853B0">
            <w:pPr>
              <w:rPr>
                <w:sz w:val="18"/>
                <w:szCs w:val="18"/>
              </w:rPr>
            </w:pPr>
          </w:p>
        </w:tc>
      </w:tr>
    </w:tbl>
    <w:p w:rsidR="000E1F05" w:rsidRDefault="000E1F05" w:rsidP="000E1F05">
      <w:pPr>
        <w:jc w:val="both"/>
        <w:rPr>
          <w:rFonts w:ascii="Arial" w:hAnsi="Arial" w:cs="Arial"/>
          <w:sz w:val="18"/>
          <w:szCs w:val="18"/>
        </w:rPr>
      </w:pPr>
    </w:p>
    <w:p w:rsidR="009C14C2" w:rsidRPr="009C14C2" w:rsidRDefault="009C14C2" w:rsidP="009C14C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9C14C2">
        <w:rPr>
          <w:rFonts w:ascii="Arial" w:hAnsi="Arial" w:cs="Arial"/>
          <w:sz w:val="18"/>
          <w:szCs w:val="18"/>
        </w:rPr>
        <w:t xml:space="preserve">Certificate of Appreciation in </w:t>
      </w:r>
      <w:r>
        <w:rPr>
          <w:rFonts w:ascii="Arial" w:hAnsi="Arial" w:cs="Arial"/>
          <w:sz w:val="18"/>
          <w:szCs w:val="18"/>
        </w:rPr>
        <w:t>Badminton Competition (Singles)</w:t>
      </w:r>
    </w:p>
    <w:p w:rsidR="009C14C2" w:rsidRPr="009C14C2" w:rsidRDefault="009C14C2" w:rsidP="009C14C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9C14C2">
        <w:rPr>
          <w:rFonts w:ascii="Arial" w:hAnsi="Arial" w:cs="Arial"/>
          <w:sz w:val="18"/>
          <w:szCs w:val="18"/>
        </w:rPr>
        <w:t>Certificate of App</w:t>
      </w:r>
      <w:r>
        <w:rPr>
          <w:rFonts w:ascii="Arial" w:hAnsi="Arial" w:cs="Arial"/>
          <w:sz w:val="18"/>
          <w:szCs w:val="18"/>
        </w:rPr>
        <w:t>reciation in Debate Competition</w:t>
      </w:r>
    </w:p>
    <w:p w:rsidR="000E1F05" w:rsidRPr="009C14C2" w:rsidRDefault="009C14C2" w:rsidP="009C14C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9C14C2">
        <w:rPr>
          <w:rFonts w:ascii="Arial" w:hAnsi="Arial" w:cs="Arial"/>
          <w:sz w:val="18"/>
          <w:szCs w:val="18"/>
        </w:rPr>
        <w:t>Certificate of Appreciation in Intercollegiate Poster Competition</w:t>
      </w:r>
    </w:p>
    <w:p w:rsidR="00E90A3F" w:rsidRPr="00A97EBE" w:rsidRDefault="00E90A3F" w:rsidP="000E1F05">
      <w:pPr>
        <w:jc w:val="both"/>
        <w:rPr>
          <w:sz w:val="18"/>
          <w:szCs w:val="18"/>
        </w:rPr>
      </w:pPr>
    </w:p>
    <w:tbl>
      <w:tblPr>
        <w:tblW w:w="9658" w:type="dxa"/>
        <w:tblInd w:w="-252" w:type="dxa"/>
        <w:tblBorders>
          <w:bottom w:val="single" w:sz="4" w:space="0" w:color="1F497D"/>
        </w:tblBorders>
        <w:tblLook w:val="04A0"/>
      </w:tblPr>
      <w:tblGrid>
        <w:gridCol w:w="9658"/>
      </w:tblGrid>
      <w:tr w:rsidR="00E90A3F" w:rsidRPr="00A97EBE" w:rsidTr="00F76621">
        <w:trPr>
          <w:trHeight w:val="324"/>
        </w:trPr>
        <w:tc>
          <w:tcPr>
            <w:tcW w:w="9658" w:type="dxa"/>
          </w:tcPr>
          <w:p w:rsidR="00E90A3F" w:rsidRPr="00A97EBE" w:rsidRDefault="009E5C86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95" style="position:absolute;margin-left:25.15pt;margin-top:2.3pt;width:120.8pt;height:2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5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I.T SKILLS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196" type="#_x0000_t135" style="position:absolute;margin-left:.35pt;margin-top:2.3pt;width:24.8pt;height:20pt;rotation:18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782D1E" w:rsidRDefault="00FF37C5" w:rsidP="00FF37C5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3A164A" w:rsidRDefault="00547F8E" w:rsidP="00E90A3F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0E1F05" w:rsidRPr="009C14C2" w:rsidRDefault="009C14C2" w:rsidP="009C14C2">
      <w:pPr>
        <w:numPr>
          <w:ilvl w:val="0"/>
          <w:numId w:val="31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9C14C2">
        <w:rPr>
          <w:rFonts w:ascii="Arial" w:hAnsi="Arial" w:cs="Arial"/>
          <w:sz w:val="18"/>
          <w:szCs w:val="18"/>
        </w:rPr>
        <w:t>Knowledgeable with AutoCAD and Solid Works</w:t>
      </w:r>
    </w:p>
    <w:tbl>
      <w:tblPr>
        <w:tblW w:w="9708" w:type="dxa"/>
        <w:tblInd w:w="-252" w:type="dxa"/>
        <w:tblBorders>
          <w:bottom w:val="single" w:sz="4" w:space="0" w:color="1F497D"/>
        </w:tblBorders>
        <w:tblLook w:val="04A0"/>
      </w:tblPr>
      <w:tblGrid>
        <w:gridCol w:w="9708"/>
      </w:tblGrid>
      <w:tr w:rsidR="00E90A3F" w:rsidRPr="00A97EBE" w:rsidTr="00F76621">
        <w:trPr>
          <w:trHeight w:val="656"/>
        </w:trPr>
        <w:tc>
          <w:tcPr>
            <w:tcW w:w="9708" w:type="dxa"/>
          </w:tcPr>
          <w:p w:rsidR="000E1F05" w:rsidRPr="00A97EBE" w:rsidRDefault="000E1F05" w:rsidP="00CA37C0">
            <w:pPr>
              <w:rPr>
                <w:sz w:val="18"/>
                <w:szCs w:val="18"/>
              </w:rPr>
            </w:pPr>
          </w:p>
          <w:p w:rsidR="00E90A3F" w:rsidRPr="00A97EBE" w:rsidRDefault="009E5C86" w:rsidP="00CA37C0">
            <w:pPr>
              <w:rPr>
                <w:sz w:val="18"/>
                <w:szCs w:val="18"/>
              </w:rPr>
            </w:pPr>
            <w:r w:rsidRPr="009E5C86">
              <w:rPr>
                <w:noProof/>
                <w:sz w:val="14"/>
                <w:szCs w:val="18"/>
              </w:rPr>
              <w:pict>
                <v:shape id="_x0000_s1198" type="#_x0000_t135" style="position:absolute;margin-left:.35pt;margin-top:1.65pt;width:24.8pt;height:20pt;rotation:18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  <w:r w:rsidRPr="009E5C86">
              <w:rPr>
                <w:noProof/>
                <w:sz w:val="14"/>
                <w:szCs w:val="18"/>
              </w:rPr>
              <w:pict>
                <v:rect id="_x0000_s1197" style="position:absolute;margin-left:25.15pt;margin-top:1.65pt;width:120.8pt;height:2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197">
                    <w:txbxContent>
                      <w:p w:rsidR="0024319B" w:rsidRPr="000C2141" w:rsidRDefault="00630FE7" w:rsidP="0024319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19</w:t>
      </w:r>
      <w:r w:rsidR="002114BE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="002114BE">
        <w:rPr>
          <w:rFonts w:ascii="Arial" w:hAnsi="Arial" w:cs="Arial"/>
          <w:sz w:val="18"/>
          <w:szCs w:val="18"/>
        </w:rPr>
        <w:t>August 1988</w:t>
      </w:r>
    </w:p>
    <w:p w:rsidR="0009506E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Employment Visa</w:t>
      </w:r>
    </w:p>
    <w:p w:rsidR="0009506E" w:rsidRDefault="00CE197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English, Hindi</w:t>
      </w:r>
    </w:p>
    <w:p w:rsidR="002114BE" w:rsidRDefault="002114BE" w:rsidP="00661B0E">
      <w:pPr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Driving License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UAE Driving License</w:t>
      </w:r>
    </w:p>
    <w:p w:rsidR="00B329E5" w:rsidRPr="007E5A4A" w:rsidRDefault="0009506E" w:rsidP="00661B0E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3575C1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2114BE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C7" w:rsidRPr="00154DBA" w:rsidRDefault="002801C7" w:rsidP="00CD5BD3">
      <w:r>
        <w:separator/>
      </w:r>
    </w:p>
  </w:endnote>
  <w:endnote w:type="continuationSeparator" w:id="1">
    <w:p w:rsidR="002801C7" w:rsidRPr="00154DBA" w:rsidRDefault="002801C7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9E5C8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9E5C86" w:rsidRPr="00C10802">
      <w:rPr>
        <w:rFonts w:ascii="Calibri" w:hAnsi="Calibri"/>
        <w:b/>
        <w:bCs/>
        <w:sz w:val="18"/>
        <w:szCs w:val="18"/>
      </w:rPr>
      <w:fldChar w:fldCharType="separate"/>
    </w:r>
    <w:r w:rsidR="002801C7">
      <w:rPr>
        <w:rFonts w:ascii="Calibri" w:hAnsi="Calibri"/>
        <w:b/>
        <w:bCs/>
        <w:noProof/>
        <w:sz w:val="18"/>
        <w:szCs w:val="18"/>
      </w:rPr>
      <w:t>1</w:t>
    </w:r>
    <w:r w:rsidR="009E5C86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9E5C8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9E5C86" w:rsidRPr="00C10802">
      <w:rPr>
        <w:rFonts w:ascii="Calibri" w:hAnsi="Calibri"/>
        <w:b/>
        <w:bCs/>
        <w:sz w:val="18"/>
        <w:szCs w:val="18"/>
      </w:rPr>
      <w:fldChar w:fldCharType="separate"/>
    </w:r>
    <w:r w:rsidR="002801C7">
      <w:rPr>
        <w:rFonts w:ascii="Calibri" w:hAnsi="Calibri"/>
        <w:b/>
        <w:bCs/>
        <w:noProof/>
        <w:sz w:val="18"/>
        <w:szCs w:val="18"/>
      </w:rPr>
      <w:t>1</w:t>
    </w:r>
    <w:r w:rsidR="009E5C86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C7" w:rsidRPr="00154DBA" w:rsidRDefault="002801C7" w:rsidP="00CD5BD3">
      <w:r>
        <w:separator/>
      </w:r>
    </w:p>
  </w:footnote>
  <w:footnote w:type="continuationSeparator" w:id="1">
    <w:p w:rsidR="002801C7" w:rsidRPr="00154DBA" w:rsidRDefault="002801C7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850DB"/>
    <w:multiLevelType w:val="hybridMultilevel"/>
    <w:tmpl w:val="55342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3">
    <w:nsid w:val="2A257630"/>
    <w:multiLevelType w:val="hybridMultilevel"/>
    <w:tmpl w:val="D1AA1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1"/>
  </w:num>
  <w:num w:numId="8">
    <w:abstractNumId w:val="18"/>
  </w:num>
  <w:num w:numId="9">
    <w:abstractNumId w:val="4"/>
  </w:num>
  <w:num w:numId="10">
    <w:abstractNumId w:val="15"/>
  </w:num>
  <w:num w:numId="11">
    <w:abstractNumId w:val="23"/>
  </w:num>
  <w:num w:numId="12">
    <w:abstractNumId w:val="28"/>
  </w:num>
  <w:num w:numId="13">
    <w:abstractNumId w:val="27"/>
  </w:num>
  <w:num w:numId="14">
    <w:abstractNumId w:val="20"/>
  </w:num>
  <w:num w:numId="15">
    <w:abstractNumId w:val="12"/>
  </w:num>
  <w:num w:numId="16">
    <w:abstractNumId w:val="6"/>
  </w:num>
  <w:num w:numId="17">
    <w:abstractNumId w:val="33"/>
  </w:num>
  <w:num w:numId="18">
    <w:abstractNumId w:val="30"/>
  </w:num>
  <w:num w:numId="19">
    <w:abstractNumId w:val="29"/>
  </w:num>
  <w:num w:numId="20">
    <w:abstractNumId w:val="19"/>
  </w:num>
  <w:num w:numId="21">
    <w:abstractNumId w:val="24"/>
  </w:num>
  <w:num w:numId="22">
    <w:abstractNumId w:val="17"/>
  </w:num>
  <w:num w:numId="23">
    <w:abstractNumId w:val="26"/>
  </w:num>
  <w:num w:numId="24">
    <w:abstractNumId w:val="5"/>
  </w:num>
  <w:num w:numId="25">
    <w:abstractNumId w:val="22"/>
  </w:num>
  <w:num w:numId="26">
    <w:abstractNumId w:val="32"/>
  </w:num>
  <w:num w:numId="27">
    <w:abstractNumId w:val="14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5"/>
  </w:num>
  <w:num w:numId="33">
    <w:abstractNumId w:val="34"/>
  </w:num>
  <w:num w:numId="34">
    <w:abstractNumId w:val="16"/>
  </w:num>
  <w:num w:numId="35">
    <w:abstractNumId w:val="35"/>
  </w:num>
  <w:num w:numId="36">
    <w:abstractNumId w:val="1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Y0MzEzMjQ2MLcwMTVU0lEKTi0uzszPAykwqQUAOPD0pywAAAA="/>
  </w:docVars>
  <w:rsids>
    <w:rsidRoot w:val="0016104B"/>
    <w:rsid w:val="00002BCC"/>
    <w:rsid w:val="00003393"/>
    <w:rsid w:val="00005530"/>
    <w:rsid w:val="0000659C"/>
    <w:rsid w:val="000114A6"/>
    <w:rsid w:val="000146EE"/>
    <w:rsid w:val="00016370"/>
    <w:rsid w:val="000171DD"/>
    <w:rsid w:val="0003259D"/>
    <w:rsid w:val="00032E04"/>
    <w:rsid w:val="00036BAE"/>
    <w:rsid w:val="00036F67"/>
    <w:rsid w:val="00037FD5"/>
    <w:rsid w:val="00043E3D"/>
    <w:rsid w:val="000450A3"/>
    <w:rsid w:val="00046B20"/>
    <w:rsid w:val="00050D29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1F05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1E2C"/>
    <w:rsid w:val="00123028"/>
    <w:rsid w:val="00124EC7"/>
    <w:rsid w:val="00127E50"/>
    <w:rsid w:val="001318EF"/>
    <w:rsid w:val="00131F04"/>
    <w:rsid w:val="001331D0"/>
    <w:rsid w:val="00133E4B"/>
    <w:rsid w:val="00134068"/>
    <w:rsid w:val="0013550B"/>
    <w:rsid w:val="00140AAC"/>
    <w:rsid w:val="001449FA"/>
    <w:rsid w:val="00150E90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2"/>
    <w:rsid w:val="00195BDA"/>
    <w:rsid w:val="00196DA8"/>
    <w:rsid w:val="001A0869"/>
    <w:rsid w:val="001A25F4"/>
    <w:rsid w:val="001A3BBD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0673"/>
    <w:rsid w:val="001F4605"/>
    <w:rsid w:val="001F47DC"/>
    <w:rsid w:val="0020370E"/>
    <w:rsid w:val="002114BE"/>
    <w:rsid w:val="00222FF2"/>
    <w:rsid w:val="00223388"/>
    <w:rsid w:val="00223999"/>
    <w:rsid w:val="002265EE"/>
    <w:rsid w:val="00234F2C"/>
    <w:rsid w:val="00236EC4"/>
    <w:rsid w:val="00240B6A"/>
    <w:rsid w:val="00242320"/>
    <w:rsid w:val="0024319B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01C7"/>
    <w:rsid w:val="00282EF3"/>
    <w:rsid w:val="00287279"/>
    <w:rsid w:val="00290198"/>
    <w:rsid w:val="002A15E4"/>
    <w:rsid w:val="002B588B"/>
    <w:rsid w:val="002C02AA"/>
    <w:rsid w:val="002C4911"/>
    <w:rsid w:val="002C4FC7"/>
    <w:rsid w:val="002C6954"/>
    <w:rsid w:val="002D14D4"/>
    <w:rsid w:val="002D7756"/>
    <w:rsid w:val="002D7EF0"/>
    <w:rsid w:val="002E3996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421E6"/>
    <w:rsid w:val="003500E9"/>
    <w:rsid w:val="003567B7"/>
    <w:rsid w:val="00356ED7"/>
    <w:rsid w:val="003575C1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2B72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315"/>
    <w:rsid w:val="004646A6"/>
    <w:rsid w:val="004650C5"/>
    <w:rsid w:val="0046539A"/>
    <w:rsid w:val="0047326E"/>
    <w:rsid w:val="00473835"/>
    <w:rsid w:val="00476A79"/>
    <w:rsid w:val="00482FD0"/>
    <w:rsid w:val="00485D9D"/>
    <w:rsid w:val="004A36FF"/>
    <w:rsid w:val="004A6424"/>
    <w:rsid w:val="004C1112"/>
    <w:rsid w:val="004C2A61"/>
    <w:rsid w:val="004C5077"/>
    <w:rsid w:val="004C5D9F"/>
    <w:rsid w:val="004D0103"/>
    <w:rsid w:val="004D40C4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28B9"/>
    <w:rsid w:val="0053365F"/>
    <w:rsid w:val="00534C2B"/>
    <w:rsid w:val="005401CB"/>
    <w:rsid w:val="005476C9"/>
    <w:rsid w:val="00547F8E"/>
    <w:rsid w:val="00550CC3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D28F5"/>
    <w:rsid w:val="005E33EE"/>
    <w:rsid w:val="005E40DE"/>
    <w:rsid w:val="005E4EC5"/>
    <w:rsid w:val="005E5700"/>
    <w:rsid w:val="005E5A90"/>
    <w:rsid w:val="005E5E27"/>
    <w:rsid w:val="005E6E5B"/>
    <w:rsid w:val="005E7F18"/>
    <w:rsid w:val="0060073A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0FE7"/>
    <w:rsid w:val="00636A29"/>
    <w:rsid w:val="00641D6A"/>
    <w:rsid w:val="00643852"/>
    <w:rsid w:val="00650FFB"/>
    <w:rsid w:val="006526C9"/>
    <w:rsid w:val="006570BD"/>
    <w:rsid w:val="006603D8"/>
    <w:rsid w:val="00661110"/>
    <w:rsid w:val="00661B0E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21A7"/>
    <w:rsid w:val="006A3931"/>
    <w:rsid w:val="006A5362"/>
    <w:rsid w:val="006A5C6B"/>
    <w:rsid w:val="006A7821"/>
    <w:rsid w:val="006D0715"/>
    <w:rsid w:val="006E6A47"/>
    <w:rsid w:val="006E6E8D"/>
    <w:rsid w:val="006F0725"/>
    <w:rsid w:val="006F1614"/>
    <w:rsid w:val="006F6F4E"/>
    <w:rsid w:val="00701A73"/>
    <w:rsid w:val="00703A71"/>
    <w:rsid w:val="00713196"/>
    <w:rsid w:val="00714802"/>
    <w:rsid w:val="00717742"/>
    <w:rsid w:val="00720B03"/>
    <w:rsid w:val="0072257B"/>
    <w:rsid w:val="0072526B"/>
    <w:rsid w:val="00731189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8CD"/>
    <w:rsid w:val="00782D1E"/>
    <w:rsid w:val="00783472"/>
    <w:rsid w:val="007842A3"/>
    <w:rsid w:val="00791B68"/>
    <w:rsid w:val="007943DB"/>
    <w:rsid w:val="007A4710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190E"/>
    <w:rsid w:val="00814810"/>
    <w:rsid w:val="00814EFE"/>
    <w:rsid w:val="008159C7"/>
    <w:rsid w:val="008246F2"/>
    <w:rsid w:val="008342BF"/>
    <w:rsid w:val="008366D2"/>
    <w:rsid w:val="00846BB5"/>
    <w:rsid w:val="00855595"/>
    <w:rsid w:val="008559E8"/>
    <w:rsid w:val="0086002F"/>
    <w:rsid w:val="0086023C"/>
    <w:rsid w:val="00860961"/>
    <w:rsid w:val="00863DFD"/>
    <w:rsid w:val="00871F9E"/>
    <w:rsid w:val="0087215F"/>
    <w:rsid w:val="00872633"/>
    <w:rsid w:val="00874B99"/>
    <w:rsid w:val="0087594F"/>
    <w:rsid w:val="00882723"/>
    <w:rsid w:val="00883085"/>
    <w:rsid w:val="00886DA4"/>
    <w:rsid w:val="0089519B"/>
    <w:rsid w:val="0089631D"/>
    <w:rsid w:val="008A03C0"/>
    <w:rsid w:val="008A1F85"/>
    <w:rsid w:val="008A55D5"/>
    <w:rsid w:val="008A57C4"/>
    <w:rsid w:val="008C1567"/>
    <w:rsid w:val="008C74AF"/>
    <w:rsid w:val="008D230B"/>
    <w:rsid w:val="008D2985"/>
    <w:rsid w:val="008D4FC4"/>
    <w:rsid w:val="008E0AB6"/>
    <w:rsid w:val="008E2631"/>
    <w:rsid w:val="008F7A71"/>
    <w:rsid w:val="00902FAE"/>
    <w:rsid w:val="0090438E"/>
    <w:rsid w:val="00905410"/>
    <w:rsid w:val="00905A60"/>
    <w:rsid w:val="00906686"/>
    <w:rsid w:val="00910822"/>
    <w:rsid w:val="009124F5"/>
    <w:rsid w:val="00912F0E"/>
    <w:rsid w:val="00914D47"/>
    <w:rsid w:val="009150B7"/>
    <w:rsid w:val="0091547A"/>
    <w:rsid w:val="009211A0"/>
    <w:rsid w:val="00923FA3"/>
    <w:rsid w:val="009243D4"/>
    <w:rsid w:val="009263AE"/>
    <w:rsid w:val="00933F36"/>
    <w:rsid w:val="009341A8"/>
    <w:rsid w:val="00935894"/>
    <w:rsid w:val="00940BDB"/>
    <w:rsid w:val="009416BC"/>
    <w:rsid w:val="009477F5"/>
    <w:rsid w:val="00955CD8"/>
    <w:rsid w:val="00964C31"/>
    <w:rsid w:val="00966638"/>
    <w:rsid w:val="009755AA"/>
    <w:rsid w:val="00975739"/>
    <w:rsid w:val="0097729A"/>
    <w:rsid w:val="00977D5E"/>
    <w:rsid w:val="00987069"/>
    <w:rsid w:val="00995684"/>
    <w:rsid w:val="0099779C"/>
    <w:rsid w:val="009A1E3B"/>
    <w:rsid w:val="009A67BE"/>
    <w:rsid w:val="009C14C2"/>
    <w:rsid w:val="009C2E84"/>
    <w:rsid w:val="009C7618"/>
    <w:rsid w:val="009D00A3"/>
    <w:rsid w:val="009D4251"/>
    <w:rsid w:val="009E1164"/>
    <w:rsid w:val="009E5C86"/>
    <w:rsid w:val="009E5D66"/>
    <w:rsid w:val="009F5DE5"/>
    <w:rsid w:val="009F7613"/>
    <w:rsid w:val="00A00197"/>
    <w:rsid w:val="00A02443"/>
    <w:rsid w:val="00A02D41"/>
    <w:rsid w:val="00A11DC5"/>
    <w:rsid w:val="00A161E3"/>
    <w:rsid w:val="00A17CE5"/>
    <w:rsid w:val="00A23446"/>
    <w:rsid w:val="00A3119F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4669"/>
    <w:rsid w:val="00A97EBE"/>
    <w:rsid w:val="00AA02E6"/>
    <w:rsid w:val="00AB4D93"/>
    <w:rsid w:val="00AB7386"/>
    <w:rsid w:val="00AC278B"/>
    <w:rsid w:val="00AC60B4"/>
    <w:rsid w:val="00AC7167"/>
    <w:rsid w:val="00AD1B3B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1168"/>
    <w:rsid w:val="00B24F32"/>
    <w:rsid w:val="00B329E5"/>
    <w:rsid w:val="00B32AE2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656E0"/>
    <w:rsid w:val="00C67789"/>
    <w:rsid w:val="00C7080D"/>
    <w:rsid w:val="00C73FA8"/>
    <w:rsid w:val="00C75CA9"/>
    <w:rsid w:val="00C765B6"/>
    <w:rsid w:val="00C85236"/>
    <w:rsid w:val="00C97A33"/>
    <w:rsid w:val="00CA37C0"/>
    <w:rsid w:val="00CA5978"/>
    <w:rsid w:val="00CA61CE"/>
    <w:rsid w:val="00CB0224"/>
    <w:rsid w:val="00CB2040"/>
    <w:rsid w:val="00CB3B2D"/>
    <w:rsid w:val="00CC1A91"/>
    <w:rsid w:val="00CC20A9"/>
    <w:rsid w:val="00CD5BD3"/>
    <w:rsid w:val="00CE197E"/>
    <w:rsid w:val="00CE1A3B"/>
    <w:rsid w:val="00CE2B0C"/>
    <w:rsid w:val="00CE572E"/>
    <w:rsid w:val="00CE6965"/>
    <w:rsid w:val="00CE6E05"/>
    <w:rsid w:val="00CF0809"/>
    <w:rsid w:val="00CF0C07"/>
    <w:rsid w:val="00CF28EB"/>
    <w:rsid w:val="00CF3659"/>
    <w:rsid w:val="00CF7E7D"/>
    <w:rsid w:val="00D06001"/>
    <w:rsid w:val="00D07689"/>
    <w:rsid w:val="00D10637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B7CDA"/>
    <w:rsid w:val="00DC022F"/>
    <w:rsid w:val="00DC0ECF"/>
    <w:rsid w:val="00DC3BC6"/>
    <w:rsid w:val="00DC5957"/>
    <w:rsid w:val="00DC5D64"/>
    <w:rsid w:val="00DC6E74"/>
    <w:rsid w:val="00DD1B02"/>
    <w:rsid w:val="00DD5092"/>
    <w:rsid w:val="00DD73F1"/>
    <w:rsid w:val="00DE13F9"/>
    <w:rsid w:val="00DE3DC6"/>
    <w:rsid w:val="00DE556D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147D"/>
    <w:rsid w:val="00E8568C"/>
    <w:rsid w:val="00E8621D"/>
    <w:rsid w:val="00E90A3F"/>
    <w:rsid w:val="00E90DE4"/>
    <w:rsid w:val="00E90F70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16AA4"/>
    <w:rsid w:val="00F267D8"/>
    <w:rsid w:val="00F32AF5"/>
    <w:rsid w:val="00F3311E"/>
    <w:rsid w:val="00F338AA"/>
    <w:rsid w:val="00F360DA"/>
    <w:rsid w:val="00F404DC"/>
    <w:rsid w:val="00F40CA7"/>
    <w:rsid w:val="00F4219C"/>
    <w:rsid w:val="00F423DC"/>
    <w:rsid w:val="00F425A3"/>
    <w:rsid w:val="00F42F7A"/>
    <w:rsid w:val="00F44926"/>
    <w:rsid w:val="00F45B98"/>
    <w:rsid w:val="00F54461"/>
    <w:rsid w:val="00F55A94"/>
    <w:rsid w:val="00F579C0"/>
    <w:rsid w:val="00F76621"/>
    <w:rsid w:val="00F766EB"/>
    <w:rsid w:val="00F80687"/>
    <w:rsid w:val="00F85054"/>
    <w:rsid w:val="00F873E9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B7E03"/>
    <w:rsid w:val="00FC3C55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1B0E"/>
    <w:pPr>
      <w:ind w:left="720"/>
    </w:pPr>
  </w:style>
  <w:style w:type="paragraph" w:styleId="NoSpacing">
    <w:name w:val="No Spacing"/>
    <w:uiPriority w:val="1"/>
    <w:qFormat/>
    <w:rsid w:val="0024319B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53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tacbs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251C-D026-4513-8061-DE100580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HRDESK4</cp:lastModifiedBy>
  <cp:revision>3</cp:revision>
  <cp:lastPrinted>2014-10-18T10:07:00Z</cp:lastPrinted>
  <dcterms:created xsi:type="dcterms:W3CDTF">2018-09-12T11:09:00Z</dcterms:created>
  <dcterms:modified xsi:type="dcterms:W3CDTF">2018-09-27T13:03:00Z</dcterms:modified>
  <cp:category>Managerial</cp:category>
</cp:coreProperties>
</file>