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6280"/>
      </w:tblGrid>
      <w:tr w:rsidR="00E52F71">
        <w:trPr>
          <w:trHeight w:val="488"/>
        </w:trPr>
        <w:tc>
          <w:tcPr>
            <w:tcW w:w="3560" w:type="dxa"/>
            <w:vAlign w:val="bottom"/>
          </w:tcPr>
          <w:p w:rsidR="00E52F71" w:rsidRDefault="00F80784" w:rsidP="00F807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32423"/>
                <w:sz w:val="40"/>
                <w:szCs w:val="40"/>
              </w:rPr>
              <w:t xml:space="preserve">NAMRATA </w:t>
            </w:r>
          </w:p>
        </w:tc>
        <w:tc>
          <w:tcPr>
            <w:tcW w:w="6280" w:type="dxa"/>
            <w:vAlign w:val="bottom"/>
          </w:tcPr>
          <w:p w:rsidR="00E52F71" w:rsidRDefault="00F80784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Mankhool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 Bur Dubai, Dubai</w:t>
            </w:r>
          </w:p>
        </w:tc>
      </w:tr>
      <w:tr w:rsidR="00E52F71">
        <w:trPr>
          <w:trHeight w:val="271"/>
        </w:trPr>
        <w:tc>
          <w:tcPr>
            <w:tcW w:w="35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E52F71" w:rsidRDefault="00F80784" w:rsidP="00F80784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E: </w:t>
            </w:r>
            <w:hyperlink r:id="rId5" w:history="1">
              <w:r w:rsidRPr="003A3DB8">
                <w:rPr>
                  <w:rStyle w:val="Hyperlink"/>
                  <w:rFonts w:ascii="Calibri" w:eastAsia="Calibri" w:hAnsi="Calibri" w:cs="Calibri"/>
                  <w:b/>
                  <w:bCs/>
                </w:rPr>
                <w:t>namrata.383224@2freemail.com</w:t>
              </w:r>
            </w:hyperlink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E52F71">
        <w:trPr>
          <w:trHeight w:val="246"/>
        </w:trPr>
        <w:tc>
          <w:tcPr>
            <w:tcW w:w="356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269"/>
        </w:trPr>
        <w:tc>
          <w:tcPr>
            <w:tcW w:w="3560" w:type="dxa"/>
            <w:shd w:val="clear" w:color="auto" w:fill="BFBFBF"/>
            <w:vAlign w:val="bottom"/>
          </w:tcPr>
          <w:p w:rsidR="00E52F71" w:rsidRDefault="00F807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CAREER OBJECTIVE</w:t>
            </w:r>
          </w:p>
        </w:tc>
        <w:tc>
          <w:tcPr>
            <w:tcW w:w="6280" w:type="dxa"/>
            <w:shd w:val="clear" w:color="auto" w:fill="BFBFBF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</w:tbl>
    <w:p w:rsidR="00E52F71" w:rsidRDefault="00F80784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2776855</wp:posOffset>
            </wp:positionH>
            <wp:positionV relativeFrom="page">
              <wp:posOffset>962025</wp:posOffset>
            </wp:positionV>
            <wp:extent cx="10160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71" w:rsidRDefault="00F80784">
      <w:pPr>
        <w:spacing w:line="225" w:lineRule="auto"/>
        <w:ind w:left="440" w:right="4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challenging role in a reputed learning organization where I can utilize and enhance my skills and gain further experience while </w:t>
      </w:r>
      <w:r>
        <w:rPr>
          <w:rFonts w:ascii="Calibri" w:eastAsia="Calibri" w:hAnsi="Calibri" w:cs="Calibri"/>
        </w:rPr>
        <w:t>contributing to the development &amp; growth of the organization.</w:t>
      </w:r>
    </w:p>
    <w:p w:rsidR="00E52F71" w:rsidRDefault="00F807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177165</wp:posOffset>
            </wp:positionV>
            <wp:extent cx="6286500" cy="170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71" w:rsidRDefault="00E52F71">
      <w:pPr>
        <w:spacing w:line="251" w:lineRule="exact"/>
        <w:rPr>
          <w:sz w:val="24"/>
          <w:szCs w:val="24"/>
        </w:rPr>
      </w:pPr>
    </w:p>
    <w:p w:rsidR="00E52F71" w:rsidRDefault="00F8078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SUMMARY</w:t>
      </w:r>
    </w:p>
    <w:p w:rsidR="00E52F71" w:rsidRDefault="00E52F71">
      <w:pPr>
        <w:spacing w:line="280" w:lineRule="exact"/>
        <w:rPr>
          <w:sz w:val="24"/>
          <w:szCs w:val="24"/>
        </w:rPr>
      </w:pPr>
    </w:p>
    <w:p w:rsidR="00E52F71" w:rsidRDefault="00F80784">
      <w:pPr>
        <w:numPr>
          <w:ilvl w:val="0"/>
          <w:numId w:val="1"/>
        </w:numPr>
        <w:tabs>
          <w:tab w:val="left" w:pos="1160"/>
        </w:tabs>
        <w:ind w:left="1160" w:right="4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An enthusiastic and self-motivated HR professional with an overall experience of more than 4 Years.</w:t>
      </w:r>
    </w:p>
    <w:p w:rsidR="00E52F71" w:rsidRDefault="00E52F71">
      <w:pPr>
        <w:spacing w:line="5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E52F71" w:rsidRDefault="00F80784">
      <w:pPr>
        <w:numPr>
          <w:ilvl w:val="0"/>
          <w:numId w:val="1"/>
        </w:numPr>
        <w:tabs>
          <w:tab w:val="left" w:pos="1160"/>
        </w:tabs>
        <w:spacing w:line="180" w:lineRule="auto"/>
        <w:ind w:left="11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Specialized in MBA (HR) with a B.A. in Psychology &amp; M.A. in Tourism </w:t>
      </w:r>
      <w:r>
        <w:rPr>
          <w:rFonts w:ascii="Calibri" w:eastAsia="Calibri" w:hAnsi="Calibri" w:cs="Calibri"/>
          <w:sz w:val="18"/>
          <w:szCs w:val="18"/>
        </w:rPr>
        <w:t>Administration.</w:t>
      </w:r>
    </w:p>
    <w:p w:rsidR="00E52F71" w:rsidRDefault="00E52F71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52F71" w:rsidRDefault="00F80784">
      <w:pPr>
        <w:numPr>
          <w:ilvl w:val="0"/>
          <w:numId w:val="1"/>
        </w:numPr>
        <w:tabs>
          <w:tab w:val="left" w:pos="1160"/>
        </w:tabs>
        <w:ind w:left="1160" w:right="4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Skilled in attracting the most qualified employees and matching them to jobs for which they are well suited</w:t>
      </w:r>
    </w:p>
    <w:p w:rsidR="00E52F71" w:rsidRDefault="00E52F71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52F71" w:rsidRDefault="00F80784">
      <w:pPr>
        <w:numPr>
          <w:ilvl w:val="0"/>
          <w:numId w:val="1"/>
        </w:numPr>
        <w:tabs>
          <w:tab w:val="left" w:pos="1160"/>
        </w:tabs>
        <w:ind w:left="1160" w:right="4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Successfully managed APAC (Asia Pacific) Region globally at </w:t>
      </w:r>
      <w:r>
        <w:rPr>
          <w:rFonts w:ascii="Calibri" w:eastAsia="Calibri" w:hAnsi="Calibri" w:cs="Calibri"/>
          <w:b/>
          <w:bCs/>
          <w:sz w:val="19"/>
          <w:szCs w:val="19"/>
        </w:rPr>
        <w:t>“GOLDMAN SACHS”</w:t>
      </w:r>
      <w:r>
        <w:rPr>
          <w:rFonts w:ascii="Calibri" w:eastAsia="Calibri" w:hAnsi="Calibri" w:cs="Calibri"/>
          <w:sz w:val="19"/>
          <w:szCs w:val="19"/>
        </w:rPr>
        <w:t xml:space="preserve"> as a Staffing Specialist</w:t>
      </w:r>
    </w:p>
    <w:p w:rsidR="00E52F71" w:rsidRDefault="00E52F71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52F71" w:rsidRDefault="00F80784">
      <w:pPr>
        <w:numPr>
          <w:ilvl w:val="0"/>
          <w:numId w:val="1"/>
        </w:numPr>
        <w:tabs>
          <w:tab w:val="left" w:pos="1160"/>
        </w:tabs>
        <w:spacing w:line="181" w:lineRule="auto"/>
        <w:ind w:left="11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Successfully executed the vital role of a Sourcing Expert at </w:t>
      </w:r>
      <w:r>
        <w:rPr>
          <w:rFonts w:ascii="Calibri" w:eastAsia="Calibri" w:hAnsi="Calibri" w:cs="Calibri"/>
          <w:b/>
          <w:bCs/>
          <w:sz w:val="18"/>
          <w:szCs w:val="18"/>
        </w:rPr>
        <w:t>“ACCENTURE”</w:t>
      </w:r>
    </w:p>
    <w:p w:rsidR="00E52F71" w:rsidRDefault="00E52F71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52F71" w:rsidRDefault="00F80784">
      <w:pPr>
        <w:numPr>
          <w:ilvl w:val="0"/>
          <w:numId w:val="1"/>
        </w:numPr>
        <w:tabs>
          <w:tab w:val="left" w:pos="1160"/>
        </w:tabs>
        <w:spacing w:line="185" w:lineRule="auto"/>
        <w:ind w:left="1160" w:right="4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Successfully represented </w:t>
      </w:r>
      <w:r>
        <w:rPr>
          <w:rFonts w:ascii="Calibri" w:eastAsia="Calibri" w:hAnsi="Calibri" w:cs="Calibri"/>
          <w:b/>
          <w:bCs/>
          <w:sz w:val="19"/>
          <w:szCs w:val="19"/>
        </w:rPr>
        <w:t>“INDIAN ROUTES”</w:t>
      </w:r>
      <w:r>
        <w:rPr>
          <w:rFonts w:ascii="Calibri" w:eastAsia="Calibri" w:hAnsi="Calibri" w:cs="Calibri"/>
          <w:sz w:val="19"/>
          <w:szCs w:val="19"/>
        </w:rPr>
        <w:t xml:space="preserve"> at the Commonwealth Games, 2010 &amp; was a part of an Incentive tour for Brazilian Tour Operators in 2009.</w:t>
      </w:r>
    </w:p>
    <w:p w:rsidR="00E52F71" w:rsidRDefault="00F807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175260</wp:posOffset>
            </wp:positionV>
            <wp:extent cx="6298565" cy="4459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445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71" w:rsidRDefault="00E52F71">
      <w:pPr>
        <w:spacing w:line="258" w:lineRule="exact"/>
        <w:rPr>
          <w:sz w:val="24"/>
          <w:szCs w:val="24"/>
        </w:rPr>
      </w:pPr>
    </w:p>
    <w:p w:rsidR="00E52F71" w:rsidRDefault="00F8078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HISTORY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700"/>
        <w:gridCol w:w="120"/>
        <w:gridCol w:w="960"/>
        <w:gridCol w:w="3500"/>
        <w:gridCol w:w="3540"/>
      </w:tblGrid>
      <w:tr w:rsidR="00E52F71">
        <w:trPr>
          <w:trHeight w:val="258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52F71" w:rsidRDefault="00E52F71"/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E52F71" w:rsidRDefault="00F8078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Goldman  Sachs,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Bengaluru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E52F71"/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E52F71" w:rsidRDefault="00E52F71"/>
        </w:tc>
      </w:tr>
      <w:tr w:rsidR="00E52F71">
        <w:trPr>
          <w:trHeight w:val="276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(Under payroll of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Acculogix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Staffing Specialist – Recruitment</w:t>
            </w:r>
          </w:p>
        </w:tc>
        <w:tc>
          <w:tcPr>
            <w:tcW w:w="3540" w:type="dxa"/>
            <w:vAlign w:val="bottom"/>
          </w:tcPr>
          <w:p w:rsidR="00E52F71" w:rsidRDefault="00F8078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April, 2015 – February, 2017</w:t>
            </w:r>
          </w:p>
        </w:tc>
      </w:tr>
      <w:tr w:rsidR="00E52F71">
        <w:trPr>
          <w:trHeight w:val="262"/>
        </w:trPr>
        <w:tc>
          <w:tcPr>
            <w:tcW w:w="120" w:type="dxa"/>
            <w:vAlign w:val="bottom"/>
          </w:tcPr>
          <w:p w:rsidR="00E52F71" w:rsidRDefault="00E52F71"/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Solutions Pvt. Ltd.,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1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Co-ordinator</w:t>
            </w:r>
          </w:p>
        </w:tc>
        <w:tc>
          <w:tcPr>
            <w:tcW w:w="3540" w:type="dxa"/>
            <w:vAlign w:val="bottom"/>
          </w:tcPr>
          <w:p w:rsidR="00E52F71" w:rsidRDefault="00E52F71"/>
        </w:tc>
      </w:tr>
      <w:tr w:rsidR="00E52F71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Bengaluru)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500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Responsibilities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 global key player of Asia Pacific Experienced Hire Recruiting </w:t>
            </w:r>
            <w:r>
              <w:rPr>
                <w:rFonts w:ascii="Calibri" w:eastAsia="Calibri" w:hAnsi="Calibri" w:cs="Calibri"/>
              </w:rPr>
              <w:t>Team</w:t>
            </w:r>
          </w:p>
        </w:tc>
      </w:tr>
      <w:tr w:rsidR="00E52F71">
        <w:trPr>
          <w:trHeight w:val="272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Goldman Sachs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Experience  of  interacting  with  Leadership  level  candidates,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discussing their job description and facilitating the scheduling of</w:t>
            </w:r>
          </w:p>
        </w:tc>
      </w:tr>
      <w:tr w:rsidR="00E52F71">
        <w:trPr>
          <w:trHeight w:val="266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E52F71" w:rsidRDefault="00F80784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their interviews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Collaborating with various stakeholders (candidates, </w:t>
            </w:r>
            <w:r>
              <w:rPr>
                <w:rFonts w:ascii="Calibri" w:eastAsia="Calibri" w:hAnsi="Calibri" w:cs="Calibri"/>
              </w:rPr>
              <w:t>sourcing team,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recruiters, hiring managers etc) to ensure timely and successful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closure of interviews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Booking rooms globally by coordinating in advance using the Room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Booking Tool and also raising visitor requests for candidates in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order to ensure smooth entry of the candidates into the office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Building.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ensure timely collection of interview feedback forms from the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interviewers, maintaining record of all such interview feedbacks and</w:t>
            </w:r>
          </w:p>
        </w:tc>
      </w:tr>
      <w:tr w:rsidR="00E52F71">
        <w:trPr>
          <w:trHeight w:val="266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ensure submission to </w:t>
            </w:r>
            <w:r>
              <w:rPr>
                <w:rFonts w:ascii="Calibri" w:eastAsia="Calibri" w:hAnsi="Calibri" w:cs="Calibri"/>
              </w:rPr>
              <w:t>hiring managers for further processing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send out Compensation forms to the prospective candidates and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then sending them out to the respective Recruiters for further</w:t>
            </w: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processing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 file and maintain a record of rejected candidates for </w:t>
            </w:r>
            <w:r>
              <w:rPr>
                <w:rFonts w:ascii="Calibri" w:eastAsia="Calibri" w:hAnsi="Calibri" w:cs="Calibri"/>
              </w:rPr>
              <w:t>future</w:t>
            </w:r>
          </w:p>
        </w:tc>
      </w:tr>
      <w:tr w:rsidR="00E52F71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audits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</w:tbl>
    <w:p w:rsidR="00E52F71" w:rsidRDefault="00F807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-3410585</wp:posOffset>
            </wp:positionV>
            <wp:extent cx="21653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-3410585</wp:posOffset>
            </wp:positionV>
            <wp:extent cx="21653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-3068955</wp:posOffset>
            </wp:positionV>
            <wp:extent cx="21653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-3068955</wp:posOffset>
            </wp:positionV>
            <wp:extent cx="21653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-2558415</wp:posOffset>
            </wp:positionV>
            <wp:extent cx="21653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-2558415</wp:posOffset>
            </wp:positionV>
            <wp:extent cx="21653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-2045970</wp:posOffset>
            </wp:positionV>
            <wp:extent cx="21653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-2045970</wp:posOffset>
            </wp:positionV>
            <wp:extent cx="21653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-1363345</wp:posOffset>
            </wp:positionV>
            <wp:extent cx="21653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-1363345</wp:posOffset>
            </wp:positionV>
            <wp:extent cx="21653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-852805</wp:posOffset>
            </wp:positionV>
            <wp:extent cx="21653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-852805</wp:posOffset>
            </wp:positionV>
            <wp:extent cx="216535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-340995</wp:posOffset>
            </wp:positionV>
            <wp:extent cx="216535" cy="1555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-340995</wp:posOffset>
            </wp:positionV>
            <wp:extent cx="216535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F71">
        <w:rPr>
          <w:sz w:val="24"/>
          <w:szCs w:val="24"/>
        </w:rPr>
        <w:pict>
          <v:rect id="Shape 18" o:spid="_x0000_s1043" style="position:absolute;margin-left:495.6pt;margin-top:-283.2pt;width:.95pt;height:.95pt;z-index:-251643392;visibility:visible;mso-wrap-distance-left:0;mso-wrap-distance-right:0;mso-position-horizontal-relative:text;mso-position-vertical-relative:text" o:allowincell="f" fillcolor="black" stroked="f"/>
        </w:pict>
      </w:r>
    </w:p>
    <w:p w:rsidR="00E52F71" w:rsidRDefault="00E52F71">
      <w:pPr>
        <w:spacing w:line="200" w:lineRule="exact"/>
        <w:rPr>
          <w:sz w:val="24"/>
          <w:szCs w:val="24"/>
        </w:rPr>
      </w:pPr>
    </w:p>
    <w:p w:rsidR="00E52F71" w:rsidRDefault="00E52F71">
      <w:pPr>
        <w:spacing w:line="200" w:lineRule="exact"/>
        <w:rPr>
          <w:sz w:val="24"/>
          <w:szCs w:val="24"/>
        </w:rPr>
      </w:pPr>
    </w:p>
    <w:p w:rsidR="00E52F71" w:rsidRDefault="00E52F71">
      <w:pPr>
        <w:spacing w:line="200" w:lineRule="exact"/>
        <w:rPr>
          <w:sz w:val="24"/>
          <w:szCs w:val="24"/>
        </w:rPr>
      </w:pPr>
    </w:p>
    <w:p w:rsidR="00E52F71" w:rsidRDefault="00E52F71">
      <w:pPr>
        <w:spacing w:line="200" w:lineRule="exact"/>
        <w:rPr>
          <w:sz w:val="24"/>
          <w:szCs w:val="24"/>
        </w:rPr>
      </w:pPr>
    </w:p>
    <w:p w:rsidR="00E52F71" w:rsidRDefault="00E52F71">
      <w:pPr>
        <w:spacing w:line="312" w:lineRule="exact"/>
        <w:rPr>
          <w:sz w:val="24"/>
          <w:szCs w:val="24"/>
        </w:rPr>
      </w:pPr>
    </w:p>
    <w:p w:rsidR="00E52F71" w:rsidRDefault="00F8078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52F71" w:rsidRDefault="00E52F71">
      <w:pPr>
        <w:sectPr w:rsidR="00E52F71" w:rsidSect="00F80784">
          <w:pgSz w:w="11900" w:h="16838"/>
          <w:pgMar w:top="851" w:right="986" w:bottom="418" w:left="10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60"/>
        <w:gridCol w:w="500"/>
        <w:gridCol w:w="640"/>
        <w:gridCol w:w="300"/>
        <w:gridCol w:w="600"/>
        <w:gridCol w:w="60"/>
        <w:gridCol w:w="3860"/>
        <w:gridCol w:w="140"/>
        <w:gridCol w:w="3100"/>
      </w:tblGrid>
      <w:tr w:rsidR="00E52F71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Accenture Services Pvt. Ltd.,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Bengaluru</w:t>
            </w:r>
          </w:p>
        </w:tc>
        <w:tc>
          <w:tcPr>
            <w:tcW w:w="940" w:type="dxa"/>
            <w:gridSpan w:val="2"/>
            <w:vAlign w:val="bottom"/>
          </w:tcPr>
          <w:p w:rsidR="00E52F71" w:rsidRDefault="00F807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(Third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Party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Payroll – Adecco India Pvt.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42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Sourcing Expert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 August, 2013 - 13 June, 2014</w:t>
            </w:r>
          </w:p>
        </w:tc>
      </w:tr>
      <w:tr w:rsidR="00E52F71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Ltd, Bengaluru)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4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Responsibilities</w:t>
            </w: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Sourcing, screening &amp; shortlisting the right kind of profile against the</w:t>
            </w:r>
          </w:p>
        </w:tc>
      </w:tr>
      <w:tr w:rsidR="00E52F71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given requirement from various sources like job portals &amp; social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networking sites.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Posting &amp; advertising jobs on various job portals.</w:t>
            </w:r>
          </w:p>
        </w:tc>
      </w:tr>
      <w:tr w:rsidR="00E52F7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Understanding </w:t>
            </w:r>
            <w:r>
              <w:rPr>
                <w:rFonts w:ascii="Calibri" w:eastAsia="Calibri" w:hAnsi="Calibri" w:cs="Calibri"/>
              </w:rPr>
              <w:t>the  required skill sets  &amp;  identifying prospective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candidates for different requirements of the company for locations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like Bangalore, Chennai, Noida &amp; Mumbai.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Conducting preliminary screening via telephonic as well as face to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face interview.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Handling entry level &amp; lateral hiring for BPO recruitment.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Scheduling personal interviews for the candidates and coordinating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 the same.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Following up with the candidates right from screening till </w:t>
            </w:r>
            <w:r>
              <w:rPr>
                <w:rFonts w:ascii="Calibri" w:eastAsia="Calibri" w:hAnsi="Calibri" w:cs="Calibri"/>
              </w:rPr>
              <w:t>onboarding.</w:t>
            </w:r>
          </w:p>
        </w:tc>
      </w:tr>
      <w:tr w:rsidR="00E52F7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Maintaining  a  pipeline  of  prospective  candidates  for  future</w:t>
            </w:r>
          </w:p>
        </w:tc>
      </w:tr>
      <w:tr w:rsidR="00E52F71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recruitment.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38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1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52F71" w:rsidRDefault="00E52F71"/>
        </w:tc>
      </w:tr>
      <w:tr w:rsidR="00E52F7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52F71" w:rsidRDefault="00F8078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Indian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Routes   (Inbound</w:t>
            </w:r>
          </w:p>
        </w:tc>
        <w:tc>
          <w:tcPr>
            <w:tcW w:w="386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F80784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Travel</w:t>
            </w:r>
          </w:p>
        </w:tc>
        <w:tc>
          <w:tcPr>
            <w:tcW w:w="1440" w:type="dxa"/>
            <w:gridSpan w:val="3"/>
            <w:vAlign w:val="bottom"/>
          </w:tcPr>
          <w:p w:rsidR="00E52F71" w:rsidRDefault="00F807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Organization),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New</w:t>
            </w:r>
          </w:p>
        </w:tc>
        <w:tc>
          <w:tcPr>
            <w:tcW w:w="3860" w:type="dxa"/>
            <w:vAlign w:val="bottom"/>
          </w:tcPr>
          <w:p w:rsidR="00E52F71" w:rsidRDefault="00F80784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Tour Executive – Operations (Spanish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01 May, 2009 – 31 October,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Delhi</w:t>
            </w: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Market)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2010</w:t>
            </w:r>
          </w:p>
        </w:tc>
      </w:tr>
      <w:tr w:rsidR="00E52F71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2"/>
                <w:szCs w:val="12"/>
              </w:rPr>
            </w:pPr>
          </w:p>
        </w:tc>
      </w:tr>
      <w:tr w:rsidR="00E52F71">
        <w:trPr>
          <w:trHeight w:val="4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Responsibilities</w:t>
            </w: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Taking note of the requirements of the customers &amp; providing them</w:t>
            </w:r>
          </w:p>
        </w:tc>
      </w:tr>
      <w:tr w:rsidR="00E52F71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customized itineraries as per their needs.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Providing customers with pre-prepared packages.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Responsible for the </w:t>
            </w:r>
            <w:r>
              <w:rPr>
                <w:rFonts w:ascii="Calibri" w:eastAsia="Calibri" w:hAnsi="Calibri" w:cs="Calibri"/>
              </w:rPr>
              <w:t>entire tour operations right from booking hotels,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arranging transportation, meeting the clients on arrival &amp; then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following up with the clients at the time of their departure.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Co-ordinating with the drivers, guides, local travel </w:t>
            </w:r>
            <w:r>
              <w:rPr>
                <w:rFonts w:ascii="Calibri" w:eastAsia="Calibri" w:hAnsi="Calibri" w:cs="Calibri"/>
              </w:rPr>
              <w:t>agents &amp; airport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representatives in order to ensure smooth operations.</w:t>
            </w:r>
          </w:p>
        </w:tc>
      </w:tr>
      <w:tr w:rsidR="00E52F7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Following up with the airlines on account of loss of baggage.</w:t>
            </w:r>
          </w:p>
        </w:tc>
      </w:tr>
      <w:tr w:rsidR="00E52F71">
        <w:trPr>
          <w:trHeight w:val="4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42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F8078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INTERNSHIP (MBA – HR)</w:t>
            </w:r>
          </w:p>
        </w:tc>
        <w:tc>
          <w:tcPr>
            <w:tcW w:w="38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</w:tr>
      <w:tr w:rsidR="00E52F7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7"/>
            <w:vAlign w:val="bottom"/>
          </w:tcPr>
          <w:p w:rsidR="00E52F71" w:rsidRDefault="00F8078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Aircel Business Solutions (Bengaluru) – 9 April, 2012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15 June, 2012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</w:tr>
      <w:tr w:rsidR="00E52F71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52F71" w:rsidRDefault="00F8078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study of the recruitment trends of HR professionals in the IT industry in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Bengaluru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Identified the number and type of vacancies in the various IT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52F71" w:rsidRDefault="00F807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companies for HR </w:t>
            </w:r>
            <w:r>
              <w:rPr>
                <w:rFonts w:ascii="Calibri" w:eastAsia="Calibri" w:hAnsi="Calibri" w:cs="Calibri"/>
              </w:rPr>
              <w:t>Professionals and the skills that the prospective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recruits must possess in order to fill up these vacancies.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Identified the various sources from which these recruitments are</w:t>
            </w:r>
          </w:p>
        </w:tc>
      </w:tr>
      <w:tr w:rsidR="00E52F71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done.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Observed, analysed and identified the best</w:t>
            </w:r>
            <w:r>
              <w:rPr>
                <w:rFonts w:ascii="Calibri" w:eastAsia="Calibri" w:hAnsi="Calibri" w:cs="Calibri"/>
              </w:rPr>
              <w:t xml:space="preserve"> recruitment source for</w:t>
            </w:r>
          </w:p>
        </w:tc>
      </w:tr>
      <w:tr w:rsidR="00E52F71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hiring HR Professionals in the IT Industry in Bengaluru.</w:t>
            </w:r>
          </w:p>
        </w:tc>
      </w:tr>
      <w:tr w:rsidR="00E52F71">
        <w:trPr>
          <w:trHeight w:val="756"/>
        </w:trPr>
        <w:tc>
          <w:tcPr>
            <w:tcW w:w="12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E52F71" w:rsidRDefault="00F80784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</w:tbl>
    <w:p w:rsidR="00E52F71" w:rsidRDefault="00F807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-8281035</wp:posOffset>
            </wp:positionV>
            <wp:extent cx="213360" cy="155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-7769225</wp:posOffset>
            </wp:positionV>
            <wp:extent cx="213360" cy="3244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-7087870</wp:posOffset>
            </wp:positionV>
            <wp:extent cx="213360" cy="155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-6746240</wp:posOffset>
            </wp:positionV>
            <wp:extent cx="213360" cy="326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-6234430</wp:posOffset>
            </wp:positionV>
            <wp:extent cx="216535" cy="3244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-4766310</wp:posOffset>
            </wp:positionV>
            <wp:extent cx="216535" cy="1555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-4424680</wp:posOffset>
            </wp:positionV>
            <wp:extent cx="216535" cy="3263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-3742055</wp:posOffset>
            </wp:positionV>
            <wp:extent cx="216535" cy="15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2121535</wp:posOffset>
            </wp:positionH>
            <wp:positionV relativeFrom="paragraph">
              <wp:posOffset>-3402330</wp:posOffset>
            </wp:positionV>
            <wp:extent cx="216535" cy="15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2075815</wp:posOffset>
            </wp:positionH>
            <wp:positionV relativeFrom="paragraph">
              <wp:posOffset>-1677035</wp:posOffset>
            </wp:positionV>
            <wp:extent cx="216535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2075815</wp:posOffset>
            </wp:positionH>
            <wp:positionV relativeFrom="paragraph">
              <wp:posOffset>-1164590</wp:posOffset>
            </wp:positionV>
            <wp:extent cx="216535" cy="155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2075815</wp:posOffset>
            </wp:positionH>
            <wp:positionV relativeFrom="paragraph">
              <wp:posOffset>-824865</wp:posOffset>
            </wp:positionV>
            <wp:extent cx="216535" cy="1555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71" w:rsidRDefault="00E52F71">
      <w:pPr>
        <w:sectPr w:rsidR="00E52F71">
          <w:pgSz w:w="11900" w:h="16838"/>
          <w:pgMar w:top="1420" w:right="966" w:bottom="418" w:left="980" w:header="0" w:footer="0" w:gutter="0"/>
          <w:cols w:space="720" w:equalWidth="0">
            <w:col w:w="9960"/>
          </w:cols>
        </w:sectPr>
      </w:pPr>
    </w:p>
    <w:p w:rsidR="00E52F71" w:rsidRDefault="00F80784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624840</wp:posOffset>
            </wp:positionH>
            <wp:positionV relativeFrom="page">
              <wp:posOffset>914400</wp:posOffset>
            </wp:positionV>
            <wp:extent cx="6322695" cy="52006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71" w:rsidRDefault="00F8078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INTERNSHIP – MA Tourism Administration</w:t>
      </w:r>
    </w:p>
    <w:p w:rsidR="00E52F71" w:rsidRDefault="00E52F71">
      <w:pPr>
        <w:spacing w:line="120" w:lineRule="exact"/>
        <w:rPr>
          <w:sz w:val="20"/>
          <w:szCs w:val="20"/>
        </w:rPr>
      </w:pPr>
    </w:p>
    <w:p w:rsidR="00E52F71" w:rsidRDefault="00F8078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Orbitz Corporate &amp; Leisure Travels Pvt. Ltd. (New Delhi) - 12 May, 2008 to 12</w:t>
      </w:r>
      <w:r>
        <w:rPr>
          <w:rFonts w:ascii="Calibri" w:eastAsia="Calibri" w:hAnsi="Calibri" w:cs="Calibri"/>
          <w:b/>
          <w:bCs/>
        </w:rPr>
        <w:t xml:space="preserve"> July, 2008</w:t>
      </w:r>
    </w:p>
    <w:p w:rsidR="00E52F71" w:rsidRDefault="00E52F71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140"/>
      </w:tblGrid>
      <w:tr w:rsidR="00E52F71">
        <w:trPr>
          <w:trHeight w:val="272"/>
        </w:trPr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7140" w:type="dxa"/>
            <w:tcBorders>
              <w:top w:val="single" w:sz="8" w:space="0" w:color="auto"/>
            </w:tcBorders>
            <w:vAlign w:val="bottom"/>
          </w:tcPr>
          <w:p w:rsidR="00E52F71" w:rsidRDefault="00F8078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Outbound Tourism (Sales)</w:t>
            </w:r>
          </w:p>
        </w:tc>
      </w:tr>
      <w:tr w:rsidR="00E52F71">
        <w:trPr>
          <w:trHeight w:val="37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3"/>
                <w:szCs w:val="3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3"/>
                <w:szCs w:val="3"/>
              </w:rPr>
            </w:pPr>
          </w:p>
        </w:tc>
      </w:tr>
      <w:tr w:rsidR="00E52F71">
        <w:trPr>
          <w:trHeight w:val="250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vAlign w:val="bottom"/>
          </w:tcPr>
          <w:p w:rsidR="00E52F71" w:rsidRDefault="00F80784">
            <w:pPr>
              <w:spacing w:line="250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Made sales calls to various potential customers and sold them</w:t>
            </w:r>
          </w:p>
        </w:tc>
      </w:tr>
      <w:tr w:rsidR="00E52F71">
        <w:trPr>
          <w:trHeight w:val="269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7140" w:type="dxa"/>
            <w:vAlign w:val="bottom"/>
          </w:tcPr>
          <w:p w:rsidR="00E52F71" w:rsidRDefault="00F8078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holiday packages along with making note of the various needs of the</w:t>
            </w:r>
          </w:p>
        </w:tc>
      </w:tr>
      <w:tr w:rsidR="00E52F71">
        <w:trPr>
          <w:trHeight w:val="269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vAlign w:val="bottom"/>
          </w:tcPr>
          <w:p w:rsidR="00E52F71" w:rsidRDefault="00F8078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customers and learnt how to make customized itineraries.</w:t>
            </w:r>
          </w:p>
        </w:tc>
      </w:tr>
      <w:tr w:rsidR="00E52F71">
        <w:trPr>
          <w:trHeight w:val="292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</w:tbl>
    <w:p w:rsidR="00E52F71" w:rsidRDefault="00E52F71">
      <w:pPr>
        <w:spacing w:line="200" w:lineRule="exact"/>
        <w:rPr>
          <w:sz w:val="20"/>
          <w:szCs w:val="20"/>
        </w:rPr>
      </w:pPr>
    </w:p>
    <w:p w:rsidR="00E52F71" w:rsidRDefault="00E52F71">
      <w:pPr>
        <w:spacing w:line="337" w:lineRule="exact"/>
        <w:rPr>
          <w:sz w:val="20"/>
          <w:szCs w:val="20"/>
        </w:rPr>
      </w:pPr>
    </w:p>
    <w:p w:rsidR="00E52F71" w:rsidRDefault="00F8078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DISSERTATION (MBA – HR)</w:t>
      </w:r>
    </w:p>
    <w:p w:rsidR="00E52F71" w:rsidRDefault="00E52F71">
      <w:pPr>
        <w:spacing w:line="77" w:lineRule="exact"/>
        <w:rPr>
          <w:sz w:val="20"/>
          <w:szCs w:val="20"/>
        </w:rPr>
      </w:pPr>
    </w:p>
    <w:p w:rsidR="00E52F71" w:rsidRDefault="00F8078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Alliance Business School, Bangalore (01 April, 2013 – 18 June, 2013)</w:t>
      </w:r>
    </w:p>
    <w:p w:rsidR="00E52F71" w:rsidRDefault="00E52F71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840"/>
        <w:gridCol w:w="7100"/>
        <w:gridCol w:w="30"/>
      </w:tblGrid>
      <w:tr w:rsidR="00E52F71">
        <w:trPr>
          <w:trHeight w:val="272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7120" w:type="dxa"/>
            <w:gridSpan w:val="2"/>
            <w:tcBorders>
              <w:top w:val="single" w:sz="8" w:space="0" w:color="auto"/>
            </w:tcBorders>
            <w:vAlign w:val="bottom"/>
          </w:tcPr>
          <w:p w:rsidR="00E52F71" w:rsidRDefault="00F8078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Availability of Rehiring Opportunities and Achievement Motivation: A Critical</w:t>
            </w:r>
          </w:p>
        </w:tc>
      </w:tr>
      <w:tr w:rsidR="00E52F71">
        <w:trPr>
          <w:trHeight w:val="266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Investigation into the Second Career Opportunities for Women</w:t>
            </w:r>
          </w:p>
        </w:tc>
      </w:tr>
      <w:tr w:rsidR="00E52F71">
        <w:trPr>
          <w:trHeight w:val="10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9"/>
                <w:szCs w:val="9"/>
              </w:rPr>
            </w:pPr>
          </w:p>
        </w:tc>
      </w:tr>
      <w:tr w:rsidR="00E52F71">
        <w:trPr>
          <w:trHeight w:val="250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spacing w:line="250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Attempted  to  understand  whether  the  availability  of  rehiring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opportunities for women could enhance their NAch (Need for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Achievement, or achievement motivation).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Conducted qualitative research &amp; collected secondary data.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Analysed the texts and speeches of the secondary respondents, as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 as several articles and researches.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Found that the existence of second career opportunities for women</w:t>
            </w:r>
          </w:p>
        </w:tc>
      </w:tr>
      <w:tr w:rsidR="00E52F71">
        <w:trPr>
          <w:trHeight w:val="266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spacing w:line="267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the corporate world nowadays does indeed increase achievement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motivation to a great extent, which is important considering the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steady rise in the number of women in the workforce.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Formulated recommendations in order to make these opportunities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relevant and accessible to the women so that they will not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hesitate to come back to the corporate world with newer insights of</w:t>
            </w:r>
          </w:p>
        </w:tc>
      </w:tr>
      <w:tr w:rsidR="00E52F71">
        <w:trPr>
          <w:trHeight w:val="269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E52F71" w:rsidRDefault="00F8078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 solving &amp;decision making.</w:t>
            </w:r>
          </w:p>
        </w:tc>
      </w:tr>
      <w:tr w:rsidR="00E52F71">
        <w:trPr>
          <w:trHeight w:val="277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79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25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28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F80784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ACADEMICS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E52F71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2F71" w:rsidRDefault="00E52F71"/>
        </w:tc>
      </w:tr>
      <w:tr w:rsidR="00E52F71">
        <w:trPr>
          <w:trHeight w:val="25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MBA (HR) from Alliance University, Bengaluru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2F71" w:rsidRDefault="00E52F71"/>
        </w:tc>
      </w:tr>
      <w:tr w:rsidR="00E52F71">
        <w:trPr>
          <w:trHeight w:val="26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M.A. Tourism Administration from Amity University, Noida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2F71" w:rsidRDefault="00E52F71"/>
        </w:tc>
      </w:tr>
      <w:tr w:rsidR="00E52F71">
        <w:trPr>
          <w:trHeight w:val="2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B.A. Psychology from Daulat Ram College, Delhi University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25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52F71" w:rsidRDefault="00E52F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7100" w:type="dxa"/>
            <w:vAlign w:val="bottom"/>
          </w:tcPr>
          <w:p w:rsidR="00E52F71" w:rsidRDefault="00F80784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 12 from Kendriya Vidyalaya, Guwahati (CBSE)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2F71" w:rsidRDefault="00E52F71"/>
        </w:tc>
      </w:tr>
      <w:tr w:rsidR="00E52F71">
        <w:trPr>
          <w:trHeight w:val="5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2F71" w:rsidRDefault="00E52F71">
            <w:pPr>
              <w:rPr>
                <w:sz w:val="4"/>
                <w:szCs w:val="4"/>
              </w:rPr>
            </w:pPr>
          </w:p>
        </w:tc>
      </w:tr>
      <w:tr w:rsidR="00E52F71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7100" w:type="dxa"/>
            <w:vAlign w:val="bottom"/>
          </w:tcPr>
          <w:p w:rsidR="00E52F71" w:rsidRDefault="00F8078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 10 from St. Mary’s English High School, Guwahati (SEBA – Assam State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27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F8078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52F71" w:rsidRDefault="00E52F71">
            <w:pPr>
              <w:rPr>
                <w:sz w:val="23"/>
                <w:szCs w:val="23"/>
              </w:rPr>
            </w:pPr>
          </w:p>
        </w:tc>
      </w:tr>
      <w:tr w:rsidR="00E52F71">
        <w:trPr>
          <w:trHeight w:val="53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309"/>
        </w:trPr>
        <w:tc>
          <w:tcPr>
            <w:tcW w:w="4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52F71" w:rsidRDefault="00F8078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</w:t>
            </w:r>
          </w:p>
        </w:tc>
        <w:tc>
          <w:tcPr>
            <w:tcW w:w="71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  <w:tr w:rsidR="00E52F71">
        <w:trPr>
          <w:trHeight w:val="250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Date of </w:t>
            </w:r>
            <w:r>
              <w:rPr>
                <w:rFonts w:ascii="Calibri" w:eastAsia="Calibri" w:hAnsi="Calibri" w:cs="Calibri"/>
                <w:b/>
                <w:bCs/>
              </w:rPr>
              <w:t>Birth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 September, 1985</w:t>
            </w: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9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8"/>
                <w:szCs w:val="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8"/>
                <w:szCs w:val="8"/>
              </w:rPr>
            </w:pPr>
          </w:p>
        </w:tc>
      </w:tr>
      <w:tr w:rsidR="00E52F71">
        <w:trPr>
          <w:trHeight w:val="25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English, Hindi, Assamese &amp; </w:t>
            </w:r>
            <w:r>
              <w:rPr>
                <w:rFonts w:ascii="Calibri" w:eastAsia="Calibri" w:hAnsi="Calibri" w:cs="Calibri"/>
              </w:rPr>
              <w:t>Bengali</w:t>
            </w: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7"/>
                <w:szCs w:val="7"/>
              </w:rPr>
            </w:pPr>
          </w:p>
        </w:tc>
      </w:tr>
      <w:tr w:rsidR="00E52F71">
        <w:trPr>
          <w:trHeight w:val="25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Interests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Travelling, Adventure Sports, Painting</w:t>
            </w: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1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</w:tr>
      <w:tr w:rsidR="00E52F71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E52F71" w:rsidRDefault="00F8078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Husband Visa</w:t>
            </w: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1"/>
                <w:szCs w:val="21"/>
              </w:rPr>
            </w:pPr>
          </w:p>
        </w:tc>
      </w:tr>
      <w:tr w:rsidR="00E52F71">
        <w:trPr>
          <w:trHeight w:val="1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11"/>
                <w:szCs w:val="11"/>
              </w:rPr>
            </w:pPr>
          </w:p>
        </w:tc>
      </w:tr>
      <w:tr w:rsidR="00E52F71">
        <w:trPr>
          <w:trHeight w:val="996"/>
        </w:trPr>
        <w:tc>
          <w:tcPr>
            <w:tcW w:w="4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E52F71" w:rsidRDefault="00F80784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" w:type="dxa"/>
            <w:vAlign w:val="bottom"/>
          </w:tcPr>
          <w:p w:rsidR="00E52F71" w:rsidRDefault="00E52F71">
            <w:pPr>
              <w:rPr>
                <w:sz w:val="24"/>
                <w:szCs w:val="24"/>
              </w:rPr>
            </w:pPr>
          </w:p>
        </w:tc>
      </w:tr>
    </w:tbl>
    <w:p w:rsidR="00E52F71" w:rsidRDefault="00E52F71">
      <w:pPr>
        <w:spacing w:line="1" w:lineRule="exact"/>
        <w:rPr>
          <w:sz w:val="20"/>
          <w:szCs w:val="20"/>
        </w:rPr>
      </w:pPr>
    </w:p>
    <w:sectPr w:rsidR="00E52F71" w:rsidSect="00E52F71">
      <w:pgSz w:w="11900" w:h="16838"/>
      <w:pgMar w:top="1440" w:right="966" w:bottom="418" w:left="94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5CAE744"/>
    <w:lvl w:ilvl="0" w:tplc="C8E8215C">
      <w:start w:val="1"/>
      <w:numFmt w:val="bullet"/>
      <w:lvlText w:val=""/>
      <w:lvlJc w:val="left"/>
    </w:lvl>
    <w:lvl w:ilvl="1" w:tplc="1FAC507C">
      <w:numFmt w:val="decimal"/>
      <w:lvlText w:val=""/>
      <w:lvlJc w:val="left"/>
    </w:lvl>
    <w:lvl w:ilvl="2" w:tplc="098A7548">
      <w:numFmt w:val="decimal"/>
      <w:lvlText w:val=""/>
      <w:lvlJc w:val="left"/>
    </w:lvl>
    <w:lvl w:ilvl="3" w:tplc="E648DB1C">
      <w:numFmt w:val="decimal"/>
      <w:lvlText w:val=""/>
      <w:lvlJc w:val="left"/>
    </w:lvl>
    <w:lvl w:ilvl="4" w:tplc="50880694">
      <w:numFmt w:val="decimal"/>
      <w:lvlText w:val=""/>
      <w:lvlJc w:val="left"/>
    </w:lvl>
    <w:lvl w:ilvl="5" w:tplc="C9B6CB98">
      <w:numFmt w:val="decimal"/>
      <w:lvlText w:val=""/>
      <w:lvlJc w:val="left"/>
    </w:lvl>
    <w:lvl w:ilvl="6" w:tplc="27BCCB9A">
      <w:numFmt w:val="decimal"/>
      <w:lvlText w:val=""/>
      <w:lvlJc w:val="left"/>
    </w:lvl>
    <w:lvl w:ilvl="7" w:tplc="8F9843AA">
      <w:numFmt w:val="decimal"/>
      <w:lvlText w:val=""/>
      <w:lvlJc w:val="left"/>
    </w:lvl>
    <w:lvl w:ilvl="8" w:tplc="387699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52F71"/>
    <w:rsid w:val="00E52F71"/>
    <w:rsid w:val="00F8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amrata.383224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2018-09-06T07:45:00Z</dcterms:created>
  <dcterms:modified xsi:type="dcterms:W3CDTF">2018-09-06T05:50:00Z</dcterms:modified>
</cp:coreProperties>
</file>