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5619750</wp:posOffset>
            </wp:positionH>
            <wp:positionV relativeFrom="page">
              <wp:posOffset>371475</wp:posOffset>
            </wp:positionV>
            <wp:extent cx="1228725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SAFNAS </w:t>
      </w: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MEP Engineer</w:t>
      </w:r>
    </w:p>
    <w:p w:rsidR="00C158C9" w:rsidRDefault="00C158C9">
      <w:pPr>
        <w:spacing w:line="199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</w:rPr>
        <w:t>Burdubai, Dubai</w:t>
      </w:r>
    </w:p>
    <w:p w:rsidR="00C158C9" w:rsidRDefault="00C158C9">
      <w:pPr>
        <w:spacing w:line="198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hyperlink r:id="rId6" w:history="1">
        <w:r w:rsidRPr="00E073D1">
          <w:rPr>
            <w:rStyle w:val="Hyperlink"/>
            <w:rFonts w:ascii="Verdana" w:eastAsia="Verdana" w:hAnsi="Verdana" w:cs="Verdana"/>
          </w:rPr>
          <w:t>Safnas.383529@2freemail.com</w:t>
        </w:r>
      </w:hyperlink>
      <w:r>
        <w:rPr>
          <w:rFonts w:ascii="Verdana" w:eastAsia="Verdana" w:hAnsi="Verdana" w:cs="Verdana"/>
        </w:rPr>
        <w:t xml:space="preserve"> </w:t>
      </w:r>
    </w:p>
    <w:p w:rsidR="00C158C9" w:rsidRDefault="00C169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400685</wp:posOffset>
            </wp:positionV>
            <wp:extent cx="634365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HIGHLIGHTS</w:t>
      </w:r>
    </w:p>
    <w:p w:rsidR="00C158C9" w:rsidRDefault="00C158C9">
      <w:pPr>
        <w:spacing w:line="194" w:lineRule="exact"/>
        <w:rPr>
          <w:sz w:val="24"/>
          <w:szCs w:val="24"/>
        </w:rPr>
      </w:pPr>
    </w:p>
    <w:p w:rsidR="00C158C9" w:rsidRDefault="00C169FD">
      <w:pPr>
        <w:numPr>
          <w:ilvl w:val="0"/>
          <w:numId w:val="1"/>
        </w:numPr>
        <w:tabs>
          <w:tab w:val="left" w:pos="197"/>
        </w:tabs>
        <w:spacing w:line="268" w:lineRule="auto"/>
        <w:ind w:right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2+ years’ experience in HVAC system installing, repairing and maintaining heating, cooling and refrigeration equipment’s like</w:t>
      </w:r>
      <w:r>
        <w:rPr>
          <w:rFonts w:ascii="Verdana" w:eastAsia="Verdana" w:hAnsi="Verdana" w:cs="Verdana"/>
        </w:rPr>
        <w:t xml:space="preserve"> Chillers, VRF, AHU, FCU and centralized /non-centralized Units.</w:t>
      </w:r>
    </w:p>
    <w:p w:rsidR="00C158C9" w:rsidRDefault="00C158C9">
      <w:pPr>
        <w:spacing w:line="200" w:lineRule="exact"/>
        <w:rPr>
          <w:rFonts w:ascii="Verdana" w:eastAsia="Verdana" w:hAnsi="Verdana" w:cs="Verdana"/>
        </w:rPr>
      </w:pPr>
    </w:p>
    <w:p w:rsidR="00C158C9" w:rsidRDefault="00C158C9">
      <w:pPr>
        <w:spacing w:line="254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1"/>
        </w:numPr>
        <w:tabs>
          <w:tab w:val="left" w:pos="197"/>
        </w:tabs>
        <w:spacing w:line="267" w:lineRule="auto"/>
        <w:ind w:righ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Hands on experience in diagnosing system problems and identifying equipment and solutions needed to rectify the problems.</w:t>
      </w:r>
    </w:p>
    <w:p w:rsidR="00C158C9" w:rsidRDefault="00C158C9">
      <w:pPr>
        <w:spacing w:line="200" w:lineRule="exact"/>
        <w:rPr>
          <w:rFonts w:ascii="Verdana" w:eastAsia="Verdana" w:hAnsi="Verdana" w:cs="Verdana"/>
        </w:rPr>
      </w:pPr>
    </w:p>
    <w:p w:rsidR="00C158C9" w:rsidRDefault="00C158C9">
      <w:pPr>
        <w:spacing w:line="25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Competent at design and fabricatingduct in order to meet special </w:t>
      </w:r>
      <w:r>
        <w:rPr>
          <w:rFonts w:ascii="Verdana" w:eastAsia="Verdana" w:hAnsi="Verdana" w:cs="Verdana"/>
        </w:rPr>
        <w:t>needs.</w:t>
      </w:r>
    </w:p>
    <w:p w:rsidR="00C158C9" w:rsidRDefault="00C158C9">
      <w:pPr>
        <w:spacing w:line="156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1"/>
        </w:numPr>
        <w:tabs>
          <w:tab w:val="left" w:pos="197"/>
        </w:tabs>
        <w:spacing w:line="290" w:lineRule="auto"/>
        <w:ind w:right="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Deep understanding of Building Information Model (</w:t>
      </w:r>
      <w:r>
        <w:rPr>
          <w:rFonts w:ascii="Verdana" w:eastAsia="Verdana" w:hAnsi="Verdana" w:cs="Verdana"/>
          <w:b/>
          <w:bCs/>
        </w:rPr>
        <w:t>BIM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</w:rPr>
        <w:t>)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Verdana" w:eastAsia="Verdana" w:hAnsi="Verdana" w:cs="Verdana"/>
        </w:rPr>
        <w:t xml:space="preserve"> giving Revit Designing &amp; Planning.</w:t>
      </w:r>
    </w:p>
    <w:p w:rsidR="00C158C9" w:rsidRDefault="00C158C9">
      <w:pPr>
        <w:spacing w:line="200" w:lineRule="exact"/>
        <w:rPr>
          <w:sz w:val="24"/>
          <w:szCs w:val="24"/>
        </w:rPr>
      </w:pPr>
    </w:p>
    <w:p w:rsidR="00C158C9" w:rsidRDefault="00C158C9">
      <w:pPr>
        <w:spacing w:line="343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RELATED SKILLS</w:t>
      </w:r>
    </w:p>
    <w:p w:rsidR="00C158C9" w:rsidRDefault="00C158C9">
      <w:pPr>
        <w:spacing w:line="192" w:lineRule="exact"/>
        <w:rPr>
          <w:sz w:val="24"/>
          <w:szCs w:val="24"/>
        </w:rPr>
      </w:pPr>
    </w:p>
    <w:p w:rsidR="00C158C9" w:rsidRDefault="00C169FD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Excellent communication and interpersonal skills.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Exceptional physical dexterity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Knowledge of advanced engineering principles of HVAC/ </w:t>
      </w:r>
      <w:r>
        <w:rPr>
          <w:rFonts w:ascii="Verdana" w:eastAsia="Verdana" w:hAnsi="Verdana" w:cs="Verdana"/>
        </w:rPr>
        <w:t>MEP</w:t>
      </w:r>
    </w:p>
    <w:p w:rsidR="00C158C9" w:rsidRDefault="00C158C9">
      <w:pPr>
        <w:spacing w:line="184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EXPERIENCE</w:t>
      </w:r>
    </w:p>
    <w:p w:rsidR="00C158C9" w:rsidRDefault="00C158C9">
      <w:pPr>
        <w:spacing w:line="196" w:lineRule="exact"/>
        <w:rPr>
          <w:sz w:val="24"/>
          <w:szCs w:val="24"/>
        </w:rPr>
      </w:pPr>
    </w:p>
    <w:p w:rsidR="00C158C9" w:rsidRDefault="00C169FD">
      <w:pPr>
        <w:spacing w:line="394" w:lineRule="auto"/>
        <w:ind w:righ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MEP Trainer and designer at ADI INSTITUTE OF QUALITY ENGINEERS ( JAN 2017 TO DEC 2017)</w:t>
      </w:r>
    </w:p>
    <w:p w:rsidR="00C158C9" w:rsidRDefault="00C158C9">
      <w:pPr>
        <w:spacing w:line="6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PROFESSIONAL EXPERIENCE</w:t>
      </w:r>
    </w:p>
    <w:p w:rsidR="00C158C9" w:rsidRDefault="00C158C9">
      <w:pPr>
        <w:spacing w:line="1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40"/>
        <w:gridCol w:w="4400"/>
      </w:tblGrid>
      <w:tr w:rsidR="00C158C9">
        <w:trPr>
          <w:trHeight w:val="543"/>
        </w:trPr>
        <w:tc>
          <w:tcPr>
            <w:tcW w:w="2500" w:type="dxa"/>
            <w:gridSpan w:val="2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Company name :</w:t>
            </w:r>
          </w:p>
        </w:tc>
        <w:tc>
          <w:tcPr>
            <w:tcW w:w="4400" w:type="dxa"/>
            <w:vAlign w:val="bottom"/>
          </w:tcPr>
          <w:p w:rsidR="00C158C9" w:rsidRDefault="00C169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COOL AIR SYSTEMS 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–</w:t>
            </w:r>
            <w:r>
              <w:rPr>
                <w:rFonts w:ascii="Gautami" w:eastAsia="Gautami" w:hAnsi="Gautami" w:cs="Gautami"/>
                <w:b/>
                <w:bCs/>
                <w:sz w:val="21"/>
                <w:szCs w:val="21"/>
              </w:rPr>
              <w:t>​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Ernakulum</w:t>
            </w:r>
            <w:r>
              <w:rPr>
                <w:rFonts w:ascii="Gautami" w:eastAsia="Gautami" w:hAnsi="Gautami" w:cs="Gautami"/>
                <w:b/>
                <w:bCs/>
                <w:sz w:val="27"/>
                <w:szCs w:val="27"/>
              </w:rPr>
              <w:t>​</w:t>
            </w:r>
            <w:r>
              <w:rPr>
                <w:rFonts w:eastAsia="Times New Roman"/>
                <w:b/>
                <w:bCs/>
                <w:sz w:val="25"/>
                <w:szCs w:val="25"/>
              </w:rPr>
              <w:t>,</w:t>
            </w:r>
          </w:p>
        </w:tc>
      </w:tr>
      <w:tr w:rsidR="00C158C9">
        <w:trPr>
          <w:trHeight w:val="377"/>
        </w:trPr>
        <w:tc>
          <w:tcPr>
            <w:tcW w:w="1760" w:type="dxa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Designation</w:t>
            </w:r>
          </w:p>
        </w:tc>
        <w:tc>
          <w:tcPr>
            <w:tcW w:w="740" w:type="dxa"/>
            <w:vAlign w:val="bottom"/>
          </w:tcPr>
          <w:p w:rsidR="00C158C9" w:rsidRDefault="00C169F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4400" w:type="dxa"/>
            <w:vAlign w:val="bottom"/>
          </w:tcPr>
          <w:p w:rsidR="00C158C9" w:rsidRDefault="00C169F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HVAC MaintenanceEngineer,</w:t>
            </w:r>
          </w:p>
        </w:tc>
      </w:tr>
      <w:tr w:rsidR="00C158C9">
        <w:trPr>
          <w:trHeight w:val="431"/>
        </w:trPr>
        <w:tc>
          <w:tcPr>
            <w:tcW w:w="1760" w:type="dxa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Period</w:t>
            </w:r>
          </w:p>
        </w:tc>
        <w:tc>
          <w:tcPr>
            <w:tcW w:w="740" w:type="dxa"/>
            <w:vAlign w:val="bottom"/>
          </w:tcPr>
          <w:p w:rsidR="00C158C9" w:rsidRDefault="00C169F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4400" w:type="dxa"/>
            <w:vAlign w:val="bottom"/>
          </w:tcPr>
          <w:p w:rsidR="00C158C9" w:rsidRDefault="00C169FD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JUL2016 –DEC 2016</w:t>
            </w:r>
          </w:p>
        </w:tc>
      </w:tr>
    </w:tbl>
    <w:p w:rsidR="00C158C9" w:rsidRDefault="00C158C9">
      <w:pPr>
        <w:spacing w:line="333" w:lineRule="exact"/>
        <w:rPr>
          <w:sz w:val="24"/>
          <w:szCs w:val="24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HVAC </w:t>
      </w:r>
      <w:r>
        <w:rPr>
          <w:rFonts w:ascii="Verdana" w:eastAsia="Verdana" w:hAnsi="Verdana" w:cs="Verdana"/>
          <w:b/>
          <w:bCs/>
        </w:rPr>
        <w:t>Technician Assistant</w:t>
      </w:r>
    </w:p>
    <w:p w:rsidR="00C158C9" w:rsidRDefault="00C158C9">
      <w:pPr>
        <w:spacing w:line="183" w:lineRule="exact"/>
        <w:rPr>
          <w:sz w:val="24"/>
          <w:szCs w:val="24"/>
        </w:rPr>
      </w:pPr>
    </w:p>
    <w:p w:rsidR="00C158C9" w:rsidRDefault="00C169FD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Determine design requirements for HVAC systems.• Test, diagnose and repair</w:t>
      </w:r>
    </w:p>
    <w:p w:rsidR="00C158C9" w:rsidRDefault="00C158C9">
      <w:pPr>
        <w:spacing w:line="35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3"/>
        </w:numPr>
        <w:tabs>
          <w:tab w:val="left" w:pos="197"/>
        </w:tabs>
        <w:spacing w:line="267" w:lineRule="auto"/>
        <w:ind w:right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Inspect and analyze existing systems, determine the condition of existing systems, and verify operating parameters for accuracy.</w:t>
      </w:r>
    </w:p>
    <w:p w:rsidR="00C158C9" w:rsidRDefault="00C158C9">
      <w:pPr>
        <w:spacing w:line="5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Prepare air distribution </w:t>
      </w:r>
      <w:r>
        <w:rPr>
          <w:rFonts w:ascii="Verdana" w:eastAsia="Verdana" w:hAnsi="Verdana" w:cs="Verdana"/>
          <w:sz w:val="21"/>
          <w:szCs w:val="21"/>
        </w:rPr>
        <w:t>ducting plan and HVAC installation drawings for development</w:t>
      </w:r>
    </w:p>
    <w:p w:rsidR="00C158C9" w:rsidRDefault="00C158C9">
      <w:pPr>
        <w:sectPr w:rsidR="00C158C9">
          <w:pgSz w:w="12240" w:h="15840"/>
          <w:pgMar w:top="692" w:right="1200" w:bottom="0" w:left="1440" w:header="0" w:footer="0" w:gutter="0"/>
          <w:cols w:space="720" w:equalWidth="0">
            <w:col w:w="9600"/>
          </w:cols>
        </w:sect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by the draftsman.</w:t>
      </w:r>
    </w:p>
    <w:p w:rsidR="00C158C9" w:rsidRDefault="00C158C9">
      <w:pPr>
        <w:spacing w:line="35" w:lineRule="exact"/>
        <w:rPr>
          <w:sz w:val="20"/>
          <w:szCs w:val="20"/>
        </w:rPr>
      </w:pPr>
    </w:p>
    <w:p w:rsidR="00C158C9" w:rsidRDefault="00C169FD">
      <w:pPr>
        <w:numPr>
          <w:ilvl w:val="0"/>
          <w:numId w:val="4"/>
        </w:numPr>
        <w:tabs>
          <w:tab w:val="left" w:pos="197"/>
        </w:tabs>
        <w:spacing w:line="2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Done HVAC Shop Drawings, MEP- Coordination Drawings, Work method statement and Project Specification from Project Engineer.</w:t>
      </w:r>
    </w:p>
    <w:p w:rsidR="00C158C9" w:rsidRDefault="00C158C9">
      <w:pPr>
        <w:spacing w:line="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4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Monitored duct pressures and externa</w:t>
      </w:r>
      <w:r>
        <w:rPr>
          <w:rFonts w:ascii="Verdana" w:eastAsia="Verdana" w:hAnsi="Verdana" w:cs="Verdana"/>
        </w:rPr>
        <w:t>l air pressures on a regular basis</w:t>
      </w:r>
    </w:p>
    <w:p w:rsidR="00C158C9" w:rsidRDefault="00C158C9">
      <w:pPr>
        <w:spacing w:line="33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</w:rPr>
        <w:t>•</w:t>
      </w:r>
    </w:p>
    <w:p w:rsidR="00C158C9" w:rsidRDefault="00C158C9">
      <w:pPr>
        <w:spacing w:line="17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Company name: </w:t>
      </w:r>
      <w:r>
        <w:rPr>
          <w:rFonts w:eastAsia="Times New Roman"/>
          <w:b/>
          <w:bCs/>
          <w:sz w:val="24"/>
          <w:szCs w:val="24"/>
        </w:rPr>
        <w:t>Torque Engineering Consultants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GEM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hospital Trissur,</w:t>
      </w:r>
    </w:p>
    <w:p w:rsidR="00C158C9" w:rsidRDefault="00C158C9">
      <w:pPr>
        <w:sectPr w:rsidR="00C158C9">
          <w:pgSz w:w="12240" w:h="15840"/>
          <w:pgMar w:top="271" w:right="960" w:bottom="0" w:left="1440" w:header="0" w:footer="0" w:gutter="0"/>
          <w:cols w:space="720" w:equalWidth="0">
            <w:col w:w="9840"/>
          </w:cols>
        </w:sectPr>
      </w:pPr>
    </w:p>
    <w:p w:rsidR="00C158C9" w:rsidRDefault="00C158C9">
      <w:pPr>
        <w:spacing w:line="103" w:lineRule="exact"/>
        <w:rPr>
          <w:sz w:val="20"/>
          <w:szCs w:val="20"/>
        </w:rPr>
      </w:pPr>
    </w:p>
    <w:p w:rsidR="00C158C9" w:rsidRDefault="00C169FD">
      <w:pPr>
        <w:spacing w:line="415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Designation Period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8C9" w:rsidRDefault="00C158C9">
      <w:pPr>
        <w:spacing w:line="81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:</w:t>
      </w:r>
    </w:p>
    <w:p w:rsidR="00C158C9" w:rsidRDefault="00C158C9">
      <w:pPr>
        <w:spacing w:line="198" w:lineRule="exact"/>
        <w:rPr>
          <w:sz w:val="20"/>
          <w:szCs w:val="20"/>
        </w:rPr>
      </w:pPr>
    </w:p>
    <w:p w:rsidR="00C158C9" w:rsidRDefault="00C169FD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</w:rPr>
        <w:t>: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8C9" w:rsidRDefault="00C158C9">
      <w:pPr>
        <w:spacing w:line="3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HVACSiteEngineer,</w:t>
      </w:r>
    </w:p>
    <w:p w:rsidR="00C158C9" w:rsidRDefault="00C158C9">
      <w:pPr>
        <w:spacing w:line="208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JUL 2014 –JUL 2016</w:t>
      </w:r>
    </w:p>
    <w:p w:rsidR="00C158C9" w:rsidRDefault="00C158C9">
      <w:pPr>
        <w:spacing w:line="332" w:lineRule="exact"/>
        <w:rPr>
          <w:sz w:val="20"/>
          <w:szCs w:val="20"/>
        </w:rPr>
      </w:pPr>
    </w:p>
    <w:p w:rsidR="00C158C9" w:rsidRDefault="00C158C9">
      <w:pPr>
        <w:sectPr w:rsidR="00C158C9">
          <w:type w:val="continuous"/>
          <w:pgSz w:w="12240" w:h="15840"/>
          <w:pgMar w:top="271" w:right="960" w:bottom="0" w:left="1440" w:header="0" w:footer="0" w:gutter="0"/>
          <w:cols w:num="3" w:space="720" w:equalWidth="0">
            <w:col w:w="1480" w:space="600"/>
            <w:col w:w="180" w:space="620"/>
            <w:col w:w="6960"/>
          </w:cols>
        </w:sect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HVAC Technician Assistant</w:t>
      </w:r>
    </w:p>
    <w:p w:rsidR="00C158C9" w:rsidRDefault="00C158C9">
      <w:pPr>
        <w:spacing w:line="183" w:lineRule="exact"/>
        <w:rPr>
          <w:sz w:val="20"/>
          <w:szCs w:val="20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 environmental conditions by installing and maintaining cooling systems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Test, diagnose and repair problems in the system and propose relevant solutions</w:t>
      </w:r>
    </w:p>
    <w:p w:rsidR="00C158C9" w:rsidRDefault="00C158C9">
      <w:pPr>
        <w:spacing w:line="6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197"/>
        </w:tabs>
        <w:spacing w:line="207" w:lineRule="auto"/>
        <w:ind w:righ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Manage installation of ducts for ventilation purposes&amp; assisted HVAC technician in </w:t>
      </w:r>
      <w:r>
        <w:rPr>
          <w:rFonts w:ascii="Verdana" w:eastAsia="Verdana" w:hAnsi="Verdana" w:cs="Verdana"/>
          <w:color w:val="FFFFFF"/>
        </w:rPr>
        <w:t>I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</w:rPr>
        <w:t xml:space="preserve"> installi</w:t>
      </w:r>
      <w:r>
        <w:rPr>
          <w:rFonts w:ascii="Verdana" w:eastAsia="Verdana" w:hAnsi="Verdana" w:cs="Verdana"/>
        </w:rPr>
        <w:t>ng and managing cooling and heating systems</w:t>
      </w:r>
    </w:p>
    <w:p w:rsidR="00C158C9" w:rsidRDefault="00C158C9">
      <w:pPr>
        <w:spacing w:line="33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Provided preventive maintenance solutions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Assisted in engineering design services for ducts and other systems as appropriate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Monitored duct pressures and external air pressures on a regular basis</w:t>
      </w:r>
    </w:p>
    <w:p w:rsidR="00C158C9" w:rsidRDefault="00C158C9">
      <w:pPr>
        <w:spacing w:line="32" w:lineRule="exact"/>
        <w:rPr>
          <w:rFonts w:ascii="Verdana" w:eastAsia="Verdana" w:hAnsi="Verdana" w:cs="Verdana"/>
        </w:rPr>
      </w:pPr>
    </w:p>
    <w:p w:rsidR="00C158C9" w:rsidRDefault="00C169FD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Managed </w:t>
      </w:r>
      <w:r>
        <w:rPr>
          <w:rFonts w:ascii="Verdana" w:eastAsia="Verdana" w:hAnsi="Verdana" w:cs="Verdana"/>
        </w:rPr>
        <w:t>paperwork associated with HVAC procedures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324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HVAC Design &amp; Draftsman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20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AutoCAD designing &amp; Drafting - HVAC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</w:p>
    <w:p w:rsidR="00C158C9" w:rsidRDefault="00C158C9">
      <w:pPr>
        <w:spacing w:line="47" w:lineRule="exact"/>
        <w:rPr>
          <w:sz w:val="20"/>
          <w:szCs w:val="20"/>
        </w:rPr>
      </w:pPr>
    </w:p>
    <w:p w:rsidR="00C158C9" w:rsidRDefault="00C169FD">
      <w:pPr>
        <w:spacing w:line="30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Responsibility includes design and AutoCAD drafting of complete HVAC works including air distribution calculation, duct sizing, duct layout, refrig</w:t>
      </w:r>
      <w:r>
        <w:rPr>
          <w:rFonts w:ascii="Arial" w:eastAsia="Arial" w:hAnsi="Arial" w:cs="Arial"/>
          <w:sz w:val="24"/>
          <w:szCs w:val="24"/>
        </w:rPr>
        <w:t>erant piping, chilled water piping, diffusers / grill sizing and firefighting layouts.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341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Revit M.E.P</w:t>
      </w:r>
    </w:p>
    <w:p w:rsidR="00C158C9" w:rsidRDefault="00C158C9">
      <w:pPr>
        <w:spacing w:line="186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Designing &amp; Drafting (3D) - MEP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313" w:lineRule="exact"/>
        <w:rPr>
          <w:sz w:val="20"/>
          <w:szCs w:val="20"/>
        </w:rPr>
      </w:pPr>
    </w:p>
    <w:p w:rsidR="00C158C9" w:rsidRDefault="00C169FD">
      <w:pPr>
        <w:spacing w:line="30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</w:rPr>
        <w:t>The responsibility includes preparation of COMBINED SERVICES shop drawings including preparation of HVAC, Plumbing, Fire</w:t>
      </w:r>
      <w:r>
        <w:rPr>
          <w:rFonts w:ascii="Arial" w:eastAsia="Arial" w:hAnsi="Arial" w:cs="Arial"/>
        </w:rPr>
        <w:t xml:space="preserve"> Fighting, Electrical etc., Employee responsibility also includes design works, Quantity take off, preparation of As Built drawings etc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69FD">
      <w:pPr>
        <w:ind w:right="-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PROJECTS ASSIGNMENTS:</w:t>
      </w:r>
    </w:p>
    <w:p w:rsidR="00C158C9" w:rsidRDefault="00C158C9">
      <w:pPr>
        <w:spacing w:line="179" w:lineRule="exact"/>
        <w:rPr>
          <w:sz w:val="20"/>
          <w:szCs w:val="20"/>
        </w:rPr>
      </w:pPr>
    </w:p>
    <w:p w:rsidR="00C158C9" w:rsidRDefault="00C169FD">
      <w:pPr>
        <w:numPr>
          <w:ilvl w:val="0"/>
          <w:numId w:val="6"/>
        </w:numPr>
        <w:tabs>
          <w:tab w:val="left" w:pos="880"/>
        </w:tabs>
        <w:spacing w:line="284" w:lineRule="auto"/>
        <w:ind w:left="880" w:right="12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Heating /Cooling Load Calculation following Carrier HAP, ASHRAE / ISHRAE Handbook &amp; Software</w:t>
      </w:r>
    </w:p>
    <w:p w:rsidR="00C158C9" w:rsidRDefault="00C158C9">
      <w:pPr>
        <w:spacing w:line="1" w:lineRule="exact"/>
        <w:rPr>
          <w:rFonts w:ascii="Arial" w:eastAsia="Arial" w:hAnsi="Arial" w:cs="Arial"/>
        </w:rPr>
      </w:pPr>
    </w:p>
    <w:p w:rsidR="00C158C9" w:rsidRDefault="00C169FD">
      <w:pPr>
        <w:numPr>
          <w:ilvl w:val="0"/>
          <w:numId w:val="6"/>
        </w:numPr>
        <w:tabs>
          <w:tab w:val="left" w:pos="880"/>
        </w:tabs>
        <w:ind w:left="88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Survey and Preparation of Riser Diagram for multi storey buildings.</w:t>
      </w:r>
    </w:p>
    <w:p w:rsidR="00C158C9" w:rsidRDefault="00C158C9">
      <w:pPr>
        <w:spacing w:line="47" w:lineRule="exact"/>
        <w:rPr>
          <w:rFonts w:ascii="Arial" w:eastAsia="Arial" w:hAnsi="Arial" w:cs="Arial"/>
        </w:rPr>
      </w:pPr>
    </w:p>
    <w:p w:rsidR="00C158C9" w:rsidRDefault="00C169FD">
      <w:pPr>
        <w:numPr>
          <w:ilvl w:val="0"/>
          <w:numId w:val="6"/>
        </w:numPr>
        <w:tabs>
          <w:tab w:val="left" w:pos="880"/>
        </w:tabs>
        <w:spacing w:line="284" w:lineRule="auto"/>
        <w:ind w:left="880" w:right="42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Calculation of Blower CFM, Calculation of no.of G.I Sheet required, Selection of Diffuser Grille &amp; Gauge of G.I Sheet, Selection of AHU after static pressure calculation.</w:t>
      </w:r>
    </w:p>
    <w:p w:rsidR="00C158C9" w:rsidRDefault="00C158C9">
      <w:pPr>
        <w:spacing w:line="1" w:lineRule="exact"/>
        <w:rPr>
          <w:rFonts w:ascii="Arial" w:eastAsia="Arial" w:hAnsi="Arial" w:cs="Arial"/>
        </w:rPr>
      </w:pPr>
    </w:p>
    <w:p w:rsidR="00C158C9" w:rsidRDefault="00C169FD">
      <w:pPr>
        <w:numPr>
          <w:ilvl w:val="0"/>
          <w:numId w:val="6"/>
        </w:numPr>
        <w:tabs>
          <w:tab w:val="left" w:pos="880"/>
        </w:tabs>
        <w:ind w:left="88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Chilled Water Piping Designs with complete Valve &amp; Fittings.</w:t>
      </w:r>
    </w:p>
    <w:p w:rsidR="00C158C9" w:rsidRDefault="00C158C9">
      <w:pPr>
        <w:sectPr w:rsidR="00C158C9">
          <w:type w:val="continuous"/>
          <w:pgSz w:w="12240" w:h="15840"/>
          <w:pgMar w:top="271" w:right="960" w:bottom="0" w:left="1440" w:header="0" w:footer="0" w:gutter="0"/>
          <w:cols w:space="720" w:equalWidth="0">
            <w:col w:w="9840"/>
          </w:cols>
        </w:sectPr>
      </w:pPr>
    </w:p>
    <w:p w:rsidR="00C158C9" w:rsidRDefault="00C169FD">
      <w:pPr>
        <w:numPr>
          <w:ilvl w:val="0"/>
          <w:numId w:val="7"/>
        </w:numPr>
        <w:tabs>
          <w:tab w:val="left" w:pos="880"/>
        </w:tabs>
        <w:ind w:left="88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Selection of Chillers, Cooling Tower, Pumps with Pump Head Calculation.</w:t>
      </w:r>
    </w:p>
    <w:p w:rsidR="00C158C9" w:rsidRDefault="00C158C9">
      <w:pPr>
        <w:spacing w:line="47" w:lineRule="exact"/>
        <w:rPr>
          <w:rFonts w:ascii="Arial" w:eastAsia="Arial" w:hAnsi="Arial" w:cs="Arial"/>
        </w:rPr>
      </w:pPr>
    </w:p>
    <w:p w:rsidR="00C158C9" w:rsidRDefault="00C169FD">
      <w:pPr>
        <w:numPr>
          <w:ilvl w:val="0"/>
          <w:numId w:val="7"/>
        </w:numPr>
        <w:tabs>
          <w:tab w:val="left" w:pos="880"/>
        </w:tabs>
        <w:ind w:left="880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Estimation Tendering &amp; Preparation of BOQ.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51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</w:t>
      </w:r>
    </w:p>
    <w:p w:rsidR="00C158C9" w:rsidRDefault="00C158C9">
      <w:pPr>
        <w:spacing w:line="23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B.TECH, MechanicalEngineering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ascii="Verdana" w:eastAsia="Verdana" w:hAnsi="Verdana" w:cs="Verdana"/>
          <w:sz w:val="21"/>
          <w:szCs w:val="21"/>
        </w:rPr>
        <w:t>,from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MahatmaGandhi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University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sz w:val="21"/>
          <w:szCs w:val="21"/>
        </w:rPr>
        <w:t>2014.</w:t>
      </w:r>
      <w:r>
        <w:rPr>
          <w:rFonts w:eastAsia="Times New Roman"/>
          <w:b/>
          <w:bCs/>
          <w:sz w:val="24"/>
          <w:szCs w:val="24"/>
        </w:rPr>
        <w:t>CGPA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 6</w:t>
      </w:r>
    </w:p>
    <w:p w:rsidR="00C158C9" w:rsidRDefault="00C158C9">
      <w:pPr>
        <w:spacing w:line="32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XII, HSE Kerala state Board,Thalassery, Kerala, Grade: 72%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66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TECHNICAL CERTIFICATION:</w:t>
      </w:r>
    </w:p>
    <w:p w:rsidR="00C158C9" w:rsidRDefault="00C158C9">
      <w:pPr>
        <w:spacing w:line="187" w:lineRule="exact"/>
        <w:rPr>
          <w:sz w:val="20"/>
          <w:szCs w:val="20"/>
        </w:rPr>
      </w:pPr>
    </w:p>
    <w:p w:rsidR="00C158C9" w:rsidRDefault="00C169F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Verdana" w:eastAsia="Verdana" w:hAnsi="Verdana" w:cs="Verdana"/>
        </w:rPr>
        <w:t xml:space="preserve">3 months diploma course in </w:t>
      </w:r>
      <w:r>
        <w:rPr>
          <w:rFonts w:ascii="Verdana" w:eastAsia="Verdana" w:hAnsi="Verdana" w:cs="Verdana"/>
          <w:b/>
          <w:bCs/>
        </w:rPr>
        <w:t>HVAC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Engineering</w:t>
      </w:r>
      <w:r>
        <w:rPr>
          <w:rFonts w:ascii="Verdana" w:eastAsia="Verdana" w:hAnsi="Verdana" w:cs="Verdana"/>
        </w:rPr>
        <w:t>,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REVIT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M.E.P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b/>
          <w:bCs/>
          <w:sz w:val="24"/>
          <w:szCs w:val="24"/>
        </w:rPr>
        <w:t>TOOLS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USED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-98425</wp:posOffset>
            </wp:positionV>
            <wp:extent cx="2286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5153025</wp:posOffset>
            </wp:positionH>
            <wp:positionV relativeFrom="paragraph">
              <wp:posOffset>-98425</wp:posOffset>
            </wp:positionV>
            <wp:extent cx="10763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2533650</wp:posOffset>
            </wp:positionH>
            <wp:positionV relativeFrom="paragraph">
              <wp:posOffset>-31750</wp:posOffset>
            </wp:positionV>
            <wp:extent cx="1057275" cy="352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8C9" w:rsidRDefault="00C158C9">
      <w:pPr>
        <w:spacing w:line="58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MCQUAY(DUCT SIZER)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-151765</wp:posOffset>
            </wp:positionV>
            <wp:extent cx="1400175" cy="400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8C9" w:rsidRDefault="00C158C9">
      <w:pPr>
        <w:spacing w:line="19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AUTOCAD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-56515</wp:posOffset>
            </wp:positionV>
            <wp:extent cx="942975" cy="885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8C9" w:rsidRDefault="00C158C9">
      <w:pPr>
        <w:spacing w:line="19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REVIT MEP</w:t>
      </w:r>
    </w:p>
    <w:p w:rsidR="00C158C9" w:rsidRDefault="00C169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28575</wp:posOffset>
            </wp:positionV>
            <wp:extent cx="952500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8C9" w:rsidRDefault="00C158C9">
      <w:pPr>
        <w:spacing w:line="173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HAP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(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Hourly Analysis  Program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</w:p>
    <w:p w:rsidR="00C158C9" w:rsidRDefault="00C158C9">
      <w:pPr>
        <w:spacing w:line="69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E- 20 Manual Calculation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STRENGTH&amp; STRIVE</w:t>
      </w:r>
    </w:p>
    <w:p w:rsidR="00C158C9" w:rsidRDefault="00C158C9">
      <w:pPr>
        <w:spacing w:line="197" w:lineRule="exact"/>
        <w:rPr>
          <w:sz w:val="20"/>
          <w:szCs w:val="20"/>
        </w:rPr>
      </w:pPr>
    </w:p>
    <w:p w:rsidR="00C158C9" w:rsidRDefault="00C169FD">
      <w:pPr>
        <w:numPr>
          <w:ilvl w:val="0"/>
          <w:numId w:val="9"/>
        </w:numPr>
        <w:tabs>
          <w:tab w:val="left" w:pos="760"/>
        </w:tabs>
        <w:ind w:left="760" w:hanging="355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Creative thinking, hard worker, Negotiator</w:t>
      </w:r>
    </w:p>
    <w:p w:rsidR="00C158C9" w:rsidRDefault="00C158C9">
      <w:pPr>
        <w:spacing w:line="5" w:lineRule="exact"/>
        <w:rPr>
          <w:rFonts w:ascii="Arial" w:eastAsia="Arial" w:hAnsi="Arial" w:cs="Arial"/>
        </w:rPr>
      </w:pPr>
    </w:p>
    <w:p w:rsidR="00C158C9" w:rsidRDefault="00C169FD">
      <w:pPr>
        <w:numPr>
          <w:ilvl w:val="0"/>
          <w:numId w:val="9"/>
        </w:numPr>
        <w:tabs>
          <w:tab w:val="left" w:pos="764"/>
        </w:tabs>
        <w:spacing w:line="239" w:lineRule="auto"/>
        <w:ind w:left="740" w:right="4420" w:hanging="335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Able to work in both team and individually Sports striven are Cricket, Music.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80"/>
        <w:gridCol w:w="160"/>
        <w:gridCol w:w="560"/>
        <w:gridCol w:w="3840"/>
      </w:tblGrid>
      <w:tr w:rsidR="00C158C9">
        <w:trPr>
          <w:trHeight w:val="267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>PERSONAL DETAILS:</w:t>
            </w:r>
          </w:p>
        </w:tc>
        <w:tc>
          <w:tcPr>
            <w:tcW w:w="160" w:type="dxa"/>
            <w:vAlign w:val="bottom"/>
          </w:tcPr>
          <w:p w:rsidR="00C158C9" w:rsidRDefault="00C158C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rPr>
                <w:sz w:val="23"/>
                <w:szCs w:val="23"/>
              </w:rPr>
            </w:pPr>
          </w:p>
        </w:tc>
      </w:tr>
      <w:tr w:rsidR="00C158C9">
        <w:trPr>
          <w:trHeight w:val="474"/>
        </w:trPr>
        <w:tc>
          <w:tcPr>
            <w:tcW w:w="2720" w:type="dxa"/>
            <w:gridSpan w:val="3"/>
            <w:vAlign w:val="bottom"/>
          </w:tcPr>
          <w:p w:rsidR="00C158C9" w:rsidRDefault="00C158C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ind w:left="320"/>
              <w:rPr>
                <w:sz w:val="20"/>
                <w:szCs w:val="20"/>
              </w:rPr>
            </w:pP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DOB</w:t>
            </w:r>
          </w:p>
        </w:tc>
        <w:tc>
          <w:tcPr>
            <w:tcW w:w="560" w:type="dxa"/>
            <w:vAlign w:val="bottom"/>
          </w:tcPr>
          <w:p w:rsidR="00C158C9" w:rsidRDefault="00C169F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840" w:type="dxa"/>
            <w:vAlign w:val="bottom"/>
          </w:tcPr>
          <w:p w:rsidR="00C158C9" w:rsidRDefault="00C169F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23-03-1991</w:t>
            </w: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58C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ind w:left="320"/>
              <w:rPr>
                <w:sz w:val="20"/>
                <w:szCs w:val="20"/>
              </w:rPr>
            </w:pP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C158C9" w:rsidRDefault="00C169F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840" w:type="dxa"/>
            <w:vAlign w:val="bottom"/>
          </w:tcPr>
          <w:p w:rsidR="00C158C9" w:rsidRDefault="00C169F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</w:rPr>
              <w:t>English, Hindi, Malayalam,Tamil</w:t>
            </w: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58C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ind w:left="320"/>
              <w:rPr>
                <w:sz w:val="20"/>
                <w:szCs w:val="20"/>
              </w:rPr>
            </w:pP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Visa status</w:t>
            </w:r>
          </w:p>
        </w:tc>
        <w:tc>
          <w:tcPr>
            <w:tcW w:w="560" w:type="dxa"/>
            <w:vAlign w:val="bottom"/>
          </w:tcPr>
          <w:p w:rsidR="00C158C9" w:rsidRDefault="00C169F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840" w:type="dxa"/>
            <w:vAlign w:val="bottom"/>
          </w:tcPr>
          <w:p w:rsidR="00C158C9" w:rsidRDefault="00C169FD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Visit visa (90 days)</w:t>
            </w: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58C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ind w:left="400"/>
              <w:rPr>
                <w:sz w:val="20"/>
                <w:szCs w:val="20"/>
              </w:rPr>
            </w:pPr>
          </w:p>
        </w:tc>
      </w:tr>
      <w:tr w:rsidR="00C158C9">
        <w:trPr>
          <w:trHeight w:val="465"/>
        </w:trPr>
        <w:tc>
          <w:tcPr>
            <w:tcW w:w="2720" w:type="dxa"/>
            <w:gridSpan w:val="3"/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Issued Place</w:t>
            </w:r>
          </w:p>
        </w:tc>
        <w:tc>
          <w:tcPr>
            <w:tcW w:w="560" w:type="dxa"/>
            <w:vAlign w:val="bottom"/>
          </w:tcPr>
          <w:p w:rsidR="00C158C9" w:rsidRDefault="00C169F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840" w:type="dxa"/>
            <w:vAlign w:val="bottom"/>
          </w:tcPr>
          <w:p w:rsidR="00C158C9" w:rsidRDefault="00C169F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KOZHIKODE</w:t>
            </w:r>
          </w:p>
        </w:tc>
      </w:tr>
      <w:tr w:rsidR="00C158C9">
        <w:trPr>
          <w:trHeight w:val="436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158C9" w:rsidRDefault="00C169F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</w:rPr>
              <w:t>DECLARATION:</w:t>
            </w:r>
          </w:p>
        </w:tc>
        <w:tc>
          <w:tcPr>
            <w:tcW w:w="840" w:type="dxa"/>
            <w:gridSpan w:val="2"/>
            <w:vAlign w:val="bottom"/>
          </w:tcPr>
          <w:p w:rsidR="00C158C9" w:rsidRDefault="00C158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158C9" w:rsidRDefault="00C158C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158C9" w:rsidRDefault="00C158C9">
            <w:pPr>
              <w:rPr>
                <w:sz w:val="24"/>
                <w:szCs w:val="24"/>
              </w:rPr>
            </w:pPr>
          </w:p>
        </w:tc>
      </w:tr>
    </w:tbl>
    <w:p w:rsidR="00C158C9" w:rsidRDefault="00C158C9">
      <w:pPr>
        <w:spacing w:line="214" w:lineRule="exact"/>
        <w:rPr>
          <w:sz w:val="20"/>
          <w:szCs w:val="20"/>
        </w:rPr>
      </w:pPr>
    </w:p>
    <w:p w:rsidR="00C158C9" w:rsidRDefault="00C169FD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 xml:space="preserve">I hereby declare that the above </w:t>
      </w:r>
      <w:r>
        <w:rPr>
          <w:rFonts w:ascii="Verdana" w:eastAsia="Verdana" w:hAnsi="Verdana" w:cs="Verdana"/>
          <w:sz w:val="21"/>
          <w:szCs w:val="21"/>
        </w:rPr>
        <w:t>written particulars are true to the best of my knowledge.</w:t>
      </w:r>
    </w:p>
    <w:p w:rsidR="00C158C9" w:rsidRDefault="00C158C9">
      <w:pPr>
        <w:spacing w:line="200" w:lineRule="exact"/>
        <w:rPr>
          <w:sz w:val="20"/>
          <w:szCs w:val="20"/>
        </w:rPr>
      </w:pPr>
    </w:p>
    <w:p w:rsidR="00C158C9" w:rsidRDefault="00C158C9">
      <w:pPr>
        <w:spacing w:line="262" w:lineRule="exact"/>
        <w:rPr>
          <w:sz w:val="20"/>
          <w:szCs w:val="20"/>
        </w:rPr>
      </w:pPr>
    </w:p>
    <w:sectPr w:rsidR="00C158C9" w:rsidSect="00C158C9">
      <w:pgSz w:w="12240" w:h="15840"/>
      <w:pgMar w:top="267" w:right="920" w:bottom="0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A6E852"/>
    <w:lvl w:ilvl="0" w:tplc="17FC8D46">
      <w:start w:val="1"/>
      <w:numFmt w:val="bullet"/>
      <w:lvlText w:val="●"/>
      <w:lvlJc w:val="left"/>
    </w:lvl>
    <w:lvl w:ilvl="1" w:tplc="4776ED96">
      <w:numFmt w:val="decimal"/>
      <w:lvlText w:val=""/>
      <w:lvlJc w:val="left"/>
    </w:lvl>
    <w:lvl w:ilvl="2" w:tplc="28E412AA">
      <w:numFmt w:val="decimal"/>
      <w:lvlText w:val=""/>
      <w:lvlJc w:val="left"/>
    </w:lvl>
    <w:lvl w:ilvl="3" w:tplc="688E82B4">
      <w:numFmt w:val="decimal"/>
      <w:lvlText w:val=""/>
      <w:lvlJc w:val="left"/>
    </w:lvl>
    <w:lvl w:ilvl="4" w:tplc="BD34F358">
      <w:numFmt w:val="decimal"/>
      <w:lvlText w:val=""/>
      <w:lvlJc w:val="left"/>
    </w:lvl>
    <w:lvl w:ilvl="5" w:tplc="36FE3BD8">
      <w:numFmt w:val="decimal"/>
      <w:lvlText w:val=""/>
      <w:lvlJc w:val="left"/>
    </w:lvl>
    <w:lvl w:ilvl="6" w:tplc="2DB8689A">
      <w:numFmt w:val="decimal"/>
      <w:lvlText w:val=""/>
      <w:lvlJc w:val="left"/>
    </w:lvl>
    <w:lvl w:ilvl="7" w:tplc="7DBAA802">
      <w:numFmt w:val="decimal"/>
      <w:lvlText w:val=""/>
      <w:lvlJc w:val="left"/>
    </w:lvl>
    <w:lvl w:ilvl="8" w:tplc="E4287120">
      <w:numFmt w:val="decimal"/>
      <w:lvlText w:val=""/>
      <w:lvlJc w:val="left"/>
    </w:lvl>
  </w:abstractNum>
  <w:abstractNum w:abstractNumId="1">
    <w:nsid w:val="00000BB3"/>
    <w:multiLevelType w:val="hybridMultilevel"/>
    <w:tmpl w:val="5074DDB8"/>
    <w:lvl w:ilvl="0" w:tplc="A0BA75F4">
      <w:start w:val="1"/>
      <w:numFmt w:val="bullet"/>
      <w:lvlText w:val="●"/>
      <w:lvlJc w:val="left"/>
    </w:lvl>
    <w:lvl w:ilvl="1" w:tplc="8AFEBD90">
      <w:numFmt w:val="decimal"/>
      <w:lvlText w:val=""/>
      <w:lvlJc w:val="left"/>
    </w:lvl>
    <w:lvl w:ilvl="2" w:tplc="E2F09BC2">
      <w:numFmt w:val="decimal"/>
      <w:lvlText w:val=""/>
      <w:lvlJc w:val="left"/>
    </w:lvl>
    <w:lvl w:ilvl="3" w:tplc="E4A2BDC2">
      <w:numFmt w:val="decimal"/>
      <w:lvlText w:val=""/>
      <w:lvlJc w:val="left"/>
    </w:lvl>
    <w:lvl w:ilvl="4" w:tplc="4B9877E6">
      <w:numFmt w:val="decimal"/>
      <w:lvlText w:val=""/>
      <w:lvlJc w:val="left"/>
    </w:lvl>
    <w:lvl w:ilvl="5" w:tplc="50924A6C">
      <w:numFmt w:val="decimal"/>
      <w:lvlText w:val=""/>
      <w:lvlJc w:val="left"/>
    </w:lvl>
    <w:lvl w:ilvl="6" w:tplc="9C226C68">
      <w:numFmt w:val="decimal"/>
      <w:lvlText w:val=""/>
      <w:lvlJc w:val="left"/>
    </w:lvl>
    <w:lvl w:ilvl="7" w:tplc="35A08B66">
      <w:numFmt w:val="decimal"/>
      <w:lvlText w:val=""/>
      <w:lvlJc w:val="left"/>
    </w:lvl>
    <w:lvl w:ilvl="8" w:tplc="2A00981C">
      <w:numFmt w:val="decimal"/>
      <w:lvlText w:val=""/>
      <w:lvlJc w:val="left"/>
    </w:lvl>
  </w:abstractNum>
  <w:abstractNum w:abstractNumId="2">
    <w:nsid w:val="00001649"/>
    <w:multiLevelType w:val="hybridMultilevel"/>
    <w:tmpl w:val="A25E870C"/>
    <w:lvl w:ilvl="0" w:tplc="6AC68EBE">
      <w:start w:val="1"/>
      <w:numFmt w:val="bullet"/>
      <w:lvlText w:val="•"/>
      <w:lvlJc w:val="left"/>
    </w:lvl>
    <w:lvl w:ilvl="1" w:tplc="74382AC4">
      <w:numFmt w:val="decimal"/>
      <w:lvlText w:val=""/>
      <w:lvlJc w:val="left"/>
    </w:lvl>
    <w:lvl w:ilvl="2" w:tplc="1A8846EA">
      <w:numFmt w:val="decimal"/>
      <w:lvlText w:val=""/>
      <w:lvlJc w:val="left"/>
    </w:lvl>
    <w:lvl w:ilvl="3" w:tplc="F1D8852C">
      <w:numFmt w:val="decimal"/>
      <w:lvlText w:val=""/>
      <w:lvlJc w:val="left"/>
    </w:lvl>
    <w:lvl w:ilvl="4" w:tplc="6A9ECB24">
      <w:numFmt w:val="decimal"/>
      <w:lvlText w:val=""/>
      <w:lvlJc w:val="left"/>
    </w:lvl>
    <w:lvl w:ilvl="5" w:tplc="C5DAEE4E">
      <w:numFmt w:val="decimal"/>
      <w:lvlText w:val=""/>
      <w:lvlJc w:val="left"/>
    </w:lvl>
    <w:lvl w:ilvl="6" w:tplc="EEA23DC8">
      <w:numFmt w:val="decimal"/>
      <w:lvlText w:val=""/>
      <w:lvlJc w:val="left"/>
    </w:lvl>
    <w:lvl w:ilvl="7" w:tplc="9B385D78">
      <w:numFmt w:val="decimal"/>
      <w:lvlText w:val=""/>
      <w:lvlJc w:val="left"/>
    </w:lvl>
    <w:lvl w:ilvl="8" w:tplc="239A5274">
      <w:numFmt w:val="decimal"/>
      <w:lvlText w:val=""/>
      <w:lvlJc w:val="left"/>
    </w:lvl>
  </w:abstractNum>
  <w:abstractNum w:abstractNumId="3">
    <w:nsid w:val="000026E9"/>
    <w:multiLevelType w:val="hybridMultilevel"/>
    <w:tmpl w:val="CB5ABAC2"/>
    <w:lvl w:ilvl="0" w:tplc="2FB0C608">
      <w:start w:val="1"/>
      <w:numFmt w:val="bullet"/>
      <w:lvlText w:val="●"/>
      <w:lvlJc w:val="left"/>
    </w:lvl>
    <w:lvl w:ilvl="1" w:tplc="BE00B8F0">
      <w:numFmt w:val="decimal"/>
      <w:lvlText w:val=""/>
      <w:lvlJc w:val="left"/>
    </w:lvl>
    <w:lvl w:ilvl="2" w:tplc="5C3AB15E">
      <w:numFmt w:val="decimal"/>
      <w:lvlText w:val=""/>
      <w:lvlJc w:val="left"/>
    </w:lvl>
    <w:lvl w:ilvl="3" w:tplc="0BC8644A">
      <w:numFmt w:val="decimal"/>
      <w:lvlText w:val=""/>
      <w:lvlJc w:val="left"/>
    </w:lvl>
    <w:lvl w:ilvl="4" w:tplc="E78A3524">
      <w:numFmt w:val="decimal"/>
      <w:lvlText w:val=""/>
      <w:lvlJc w:val="left"/>
    </w:lvl>
    <w:lvl w:ilvl="5" w:tplc="EDF21F72">
      <w:numFmt w:val="decimal"/>
      <w:lvlText w:val=""/>
      <w:lvlJc w:val="left"/>
    </w:lvl>
    <w:lvl w:ilvl="6" w:tplc="B7F85158">
      <w:numFmt w:val="decimal"/>
      <w:lvlText w:val=""/>
      <w:lvlJc w:val="left"/>
    </w:lvl>
    <w:lvl w:ilvl="7" w:tplc="EBEAEF1E">
      <w:numFmt w:val="decimal"/>
      <w:lvlText w:val=""/>
      <w:lvlJc w:val="left"/>
    </w:lvl>
    <w:lvl w:ilvl="8" w:tplc="FF503FD8">
      <w:numFmt w:val="decimal"/>
      <w:lvlText w:val=""/>
      <w:lvlJc w:val="left"/>
    </w:lvl>
  </w:abstractNum>
  <w:abstractNum w:abstractNumId="4">
    <w:nsid w:val="00002EA6"/>
    <w:multiLevelType w:val="hybridMultilevel"/>
    <w:tmpl w:val="CED6A6F8"/>
    <w:lvl w:ilvl="0" w:tplc="15748596">
      <w:start w:val="1"/>
      <w:numFmt w:val="bullet"/>
      <w:lvlText w:val="●"/>
      <w:lvlJc w:val="left"/>
    </w:lvl>
    <w:lvl w:ilvl="1" w:tplc="47D064D0">
      <w:numFmt w:val="decimal"/>
      <w:lvlText w:val=""/>
      <w:lvlJc w:val="left"/>
    </w:lvl>
    <w:lvl w:ilvl="2" w:tplc="1D86F43C">
      <w:numFmt w:val="decimal"/>
      <w:lvlText w:val=""/>
      <w:lvlJc w:val="left"/>
    </w:lvl>
    <w:lvl w:ilvl="3" w:tplc="4B0C83A8">
      <w:numFmt w:val="decimal"/>
      <w:lvlText w:val=""/>
      <w:lvlJc w:val="left"/>
    </w:lvl>
    <w:lvl w:ilvl="4" w:tplc="67C2033E">
      <w:numFmt w:val="decimal"/>
      <w:lvlText w:val=""/>
      <w:lvlJc w:val="left"/>
    </w:lvl>
    <w:lvl w:ilvl="5" w:tplc="C03C783C">
      <w:numFmt w:val="decimal"/>
      <w:lvlText w:val=""/>
      <w:lvlJc w:val="left"/>
    </w:lvl>
    <w:lvl w:ilvl="6" w:tplc="F51AAA2A">
      <w:numFmt w:val="decimal"/>
      <w:lvlText w:val=""/>
      <w:lvlJc w:val="left"/>
    </w:lvl>
    <w:lvl w:ilvl="7" w:tplc="7F068E2E">
      <w:numFmt w:val="decimal"/>
      <w:lvlText w:val=""/>
      <w:lvlJc w:val="left"/>
    </w:lvl>
    <w:lvl w:ilvl="8" w:tplc="1D1C3C10">
      <w:numFmt w:val="decimal"/>
      <w:lvlText w:val=""/>
      <w:lvlJc w:val="left"/>
    </w:lvl>
  </w:abstractNum>
  <w:abstractNum w:abstractNumId="5">
    <w:nsid w:val="000041BB"/>
    <w:multiLevelType w:val="hybridMultilevel"/>
    <w:tmpl w:val="44528204"/>
    <w:lvl w:ilvl="0" w:tplc="5DB8E980">
      <w:start w:val="1"/>
      <w:numFmt w:val="bullet"/>
      <w:lvlText w:val="•"/>
      <w:lvlJc w:val="left"/>
    </w:lvl>
    <w:lvl w:ilvl="1" w:tplc="55FC1742">
      <w:numFmt w:val="decimal"/>
      <w:lvlText w:val=""/>
      <w:lvlJc w:val="left"/>
    </w:lvl>
    <w:lvl w:ilvl="2" w:tplc="97180F8A">
      <w:numFmt w:val="decimal"/>
      <w:lvlText w:val=""/>
      <w:lvlJc w:val="left"/>
    </w:lvl>
    <w:lvl w:ilvl="3" w:tplc="8E283770">
      <w:numFmt w:val="decimal"/>
      <w:lvlText w:val=""/>
      <w:lvlJc w:val="left"/>
    </w:lvl>
    <w:lvl w:ilvl="4" w:tplc="23749B18">
      <w:numFmt w:val="decimal"/>
      <w:lvlText w:val=""/>
      <w:lvlJc w:val="left"/>
    </w:lvl>
    <w:lvl w:ilvl="5" w:tplc="6E4018E4">
      <w:numFmt w:val="decimal"/>
      <w:lvlText w:val=""/>
      <w:lvlJc w:val="left"/>
    </w:lvl>
    <w:lvl w:ilvl="6" w:tplc="27A449C4">
      <w:numFmt w:val="decimal"/>
      <w:lvlText w:val=""/>
      <w:lvlJc w:val="left"/>
    </w:lvl>
    <w:lvl w:ilvl="7" w:tplc="68E8EB02">
      <w:numFmt w:val="decimal"/>
      <w:lvlText w:val=""/>
      <w:lvlJc w:val="left"/>
    </w:lvl>
    <w:lvl w:ilvl="8" w:tplc="5B6CBD5A">
      <w:numFmt w:val="decimal"/>
      <w:lvlText w:val=""/>
      <w:lvlJc w:val="left"/>
    </w:lvl>
  </w:abstractNum>
  <w:abstractNum w:abstractNumId="6">
    <w:nsid w:val="00005AF1"/>
    <w:multiLevelType w:val="hybridMultilevel"/>
    <w:tmpl w:val="CA48A6E8"/>
    <w:lvl w:ilvl="0" w:tplc="9CF4E6EC">
      <w:start w:val="1"/>
      <w:numFmt w:val="bullet"/>
      <w:lvlText w:val="•"/>
      <w:lvlJc w:val="left"/>
    </w:lvl>
    <w:lvl w:ilvl="1" w:tplc="896687CC">
      <w:numFmt w:val="decimal"/>
      <w:lvlText w:val=""/>
      <w:lvlJc w:val="left"/>
    </w:lvl>
    <w:lvl w:ilvl="2" w:tplc="36C0F660">
      <w:numFmt w:val="decimal"/>
      <w:lvlText w:val=""/>
      <w:lvlJc w:val="left"/>
    </w:lvl>
    <w:lvl w:ilvl="3" w:tplc="7D3CE068">
      <w:numFmt w:val="decimal"/>
      <w:lvlText w:val=""/>
      <w:lvlJc w:val="left"/>
    </w:lvl>
    <w:lvl w:ilvl="4" w:tplc="B156C8EE">
      <w:numFmt w:val="decimal"/>
      <w:lvlText w:val=""/>
      <w:lvlJc w:val="left"/>
    </w:lvl>
    <w:lvl w:ilvl="5" w:tplc="00E8FFCE">
      <w:numFmt w:val="decimal"/>
      <w:lvlText w:val=""/>
      <w:lvlJc w:val="left"/>
    </w:lvl>
    <w:lvl w:ilvl="6" w:tplc="221CF2E2">
      <w:numFmt w:val="decimal"/>
      <w:lvlText w:val=""/>
      <w:lvlJc w:val="left"/>
    </w:lvl>
    <w:lvl w:ilvl="7" w:tplc="576C5D62">
      <w:numFmt w:val="decimal"/>
      <w:lvlText w:val=""/>
      <w:lvlJc w:val="left"/>
    </w:lvl>
    <w:lvl w:ilvl="8" w:tplc="FD928532">
      <w:numFmt w:val="decimal"/>
      <w:lvlText w:val=""/>
      <w:lvlJc w:val="left"/>
    </w:lvl>
  </w:abstractNum>
  <w:abstractNum w:abstractNumId="7">
    <w:nsid w:val="00005F90"/>
    <w:multiLevelType w:val="hybridMultilevel"/>
    <w:tmpl w:val="61D0EC66"/>
    <w:lvl w:ilvl="0" w:tplc="C2AE1C5C">
      <w:start w:val="1"/>
      <w:numFmt w:val="bullet"/>
      <w:lvlText w:val="•"/>
      <w:lvlJc w:val="left"/>
    </w:lvl>
    <w:lvl w:ilvl="1" w:tplc="5CEC2E66">
      <w:numFmt w:val="decimal"/>
      <w:lvlText w:val=""/>
      <w:lvlJc w:val="left"/>
    </w:lvl>
    <w:lvl w:ilvl="2" w:tplc="6C8A7B20">
      <w:numFmt w:val="decimal"/>
      <w:lvlText w:val=""/>
      <w:lvlJc w:val="left"/>
    </w:lvl>
    <w:lvl w:ilvl="3" w:tplc="193EBE72">
      <w:numFmt w:val="decimal"/>
      <w:lvlText w:val=""/>
      <w:lvlJc w:val="left"/>
    </w:lvl>
    <w:lvl w:ilvl="4" w:tplc="C112547C">
      <w:numFmt w:val="decimal"/>
      <w:lvlText w:val=""/>
      <w:lvlJc w:val="left"/>
    </w:lvl>
    <w:lvl w:ilvl="5" w:tplc="AD4812D6">
      <w:numFmt w:val="decimal"/>
      <w:lvlText w:val=""/>
      <w:lvlJc w:val="left"/>
    </w:lvl>
    <w:lvl w:ilvl="6" w:tplc="F272859A">
      <w:numFmt w:val="decimal"/>
      <w:lvlText w:val=""/>
      <w:lvlJc w:val="left"/>
    </w:lvl>
    <w:lvl w:ilvl="7" w:tplc="C9AC4594">
      <w:numFmt w:val="decimal"/>
      <w:lvlText w:val=""/>
      <w:lvlJc w:val="left"/>
    </w:lvl>
    <w:lvl w:ilvl="8" w:tplc="8F320BA2">
      <w:numFmt w:val="decimal"/>
      <w:lvlText w:val=""/>
      <w:lvlJc w:val="left"/>
    </w:lvl>
  </w:abstractNum>
  <w:abstractNum w:abstractNumId="8">
    <w:nsid w:val="00006DF1"/>
    <w:multiLevelType w:val="hybridMultilevel"/>
    <w:tmpl w:val="997A7CD4"/>
    <w:lvl w:ilvl="0" w:tplc="76B8D4DA">
      <w:start w:val="1"/>
      <w:numFmt w:val="bullet"/>
      <w:lvlText w:val="•"/>
      <w:lvlJc w:val="left"/>
    </w:lvl>
    <w:lvl w:ilvl="1" w:tplc="57605844">
      <w:numFmt w:val="decimal"/>
      <w:lvlText w:val=""/>
      <w:lvlJc w:val="left"/>
    </w:lvl>
    <w:lvl w:ilvl="2" w:tplc="C38432F4">
      <w:numFmt w:val="decimal"/>
      <w:lvlText w:val=""/>
      <w:lvlJc w:val="left"/>
    </w:lvl>
    <w:lvl w:ilvl="3" w:tplc="393AF20C">
      <w:numFmt w:val="decimal"/>
      <w:lvlText w:val=""/>
      <w:lvlJc w:val="left"/>
    </w:lvl>
    <w:lvl w:ilvl="4" w:tplc="7DF22246">
      <w:numFmt w:val="decimal"/>
      <w:lvlText w:val=""/>
      <w:lvlJc w:val="left"/>
    </w:lvl>
    <w:lvl w:ilvl="5" w:tplc="30768A20">
      <w:numFmt w:val="decimal"/>
      <w:lvlText w:val=""/>
      <w:lvlJc w:val="left"/>
    </w:lvl>
    <w:lvl w:ilvl="6" w:tplc="8C9805F2">
      <w:numFmt w:val="decimal"/>
      <w:lvlText w:val=""/>
      <w:lvlJc w:val="left"/>
    </w:lvl>
    <w:lvl w:ilvl="7" w:tplc="5A446FD6">
      <w:numFmt w:val="decimal"/>
      <w:lvlText w:val=""/>
      <w:lvlJc w:val="left"/>
    </w:lvl>
    <w:lvl w:ilvl="8" w:tplc="DEE6A6C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158C9"/>
    <w:rsid w:val="00C158C9"/>
    <w:rsid w:val="00C1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nas.38352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2018-09-17T08:58:00Z</dcterms:created>
  <dcterms:modified xsi:type="dcterms:W3CDTF">2018-09-17T06:59:00Z</dcterms:modified>
</cp:coreProperties>
</file>