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44" w:rsidRDefault="00AD59E1">
      <w:pPr>
        <w:pStyle w:val="normal0"/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 of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4335780</wp:posOffset>
            </wp:positionH>
            <wp:positionV relativeFrom="paragraph">
              <wp:posOffset>-95248</wp:posOffset>
            </wp:positionV>
            <wp:extent cx="1388745" cy="173355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Emerald </w:t>
      </w:r>
    </w:p>
    <w:p w:rsidR="00702544" w:rsidRDefault="00AD59E1" w:rsidP="00E07B8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</w:rPr>
        <w:t xml:space="preserve"> </w:t>
      </w:r>
      <w:hyperlink r:id="rId8" w:history="1">
        <w:r w:rsidR="00E07B8F" w:rsidRPr="00E61F57">
          <w:rPr>
            <w:rStyle w:val="Hyperlink"/>
            <w:rFonts w:ascii="Arial" w:eastAsia="Arial" w:hAnsi="Arial" w:cs="Arial"/>
          </w:rPr>
          <w:t>emerald.383639@2freemail.com</w:t>
        </w:r>
      </w:hyperlink>
      <w:r w:rsidR="00E07B8F">
        <w:rPr>
          <w:rFonts w:ascii="Arial" w:eastAsia="Arial" w:hAnsi="Arial" w:cs="Arial"/>
          <w:color w:val="0000FF"/>
          <w:u w:val="single"/>
        </w:rPr>
        <w:t xml:space="preserve"> </w:t>
      </w:r>
      <w:r w:rsidR="00E07B8F">
        <w:rPr>
          <w:rFonts w:ascii="Arial" w:eastAsia="Arial" w:hAnsi="Arial" w:cs="Arial"/>
        </w:rPr>
        <w:t xml:space="preserve"> 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Experience in supervisory work and administrative work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Highly motivated and has good working attitude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Able to work in a TEAM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Effective communication skills 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Effective leadership skills</w:t>
      </w:r>
    </w:p>
    <w:p w:rsidR="00702544" w:rsidRDefault="00AD59E1">
      <w:pPr>
        <w:pStyle w:val="normal0"/>
        <w:widowControl/>
        <w:numPr>
          <w:ilvl w:val="0"/>
          <w:numId w:val="14"/>
        </w:numPr>
        <w:contextualSpacing/>
      </w:pPr>
      <w:r>
        <w:rPr>
          <w:rFonts w:ascii="Arial" w:eastAsia="Arial" w:hAnsi="Arial" w:cs="Arial"/>
        </w:rPr>
        <w:t>Ability to perform task unde</w:t>
      </w:r>
      <w:r>
        <w:rPr>
          <w:rFonts w:ascii="Arial" w:eastAsia="Arial" w:hAnsi="Arial" w:cs="Arial"/>
        </w:rPr>
        <w:t>r tight schedules and deadlines and under pressure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Working knowledge in Microsoft Office, specializing in MS Excel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Highly trainable and is able to cascade the trainings either to a multi-cultural group or to a non-English speaking group</w:t>
      </w:r>
    </w:p>
    <w:p w:rsidR="00702544" w:rsidRDefault="00AD59E1">
      <w:pPr>
        <w:pStyle w:val="normal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Has initiative and practices a sense of ownership</w:t>
      </w:r>
    </w:p>
    <w:p w:rsidR="00702544" w:rsidRDefault="00702544">
      <w:pPr>
        <w:pStyle w:val="normal0"/>
        <w:keepNext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ASEAN Program</w:t>
      </w:r>
    </w:p>
    <w:p w:rsidR="00702544" w:rsidRDefault="00702544">
      <w:pPr>
        <w:pStyle w:val="normal0"/>
        <w:ind w:left="4320" w:hanging="4320"/>
        <w:rPr>
          <w:rFonts w:ascii="Arial" w:eastAsia="Arial" w:hAnsi="Arial" w:cs="Arial"/>
        </w:rPr>
      </w:pPr>
    </w:p>
    <w:p w:rsidR="00702544" w:rsidRDefault="00AD59E1">
      <w:pPr>
        <w:pStyle w:val="normal0"/>
        <w:ind w:left="4320" w:hanging="4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Regional representative for the Philippine Delegation </w:t>
      </w:r>
    </w:p>
    <w:p w:rsidR="00702544" w:rsidRDefault="00AD59E1">
      <w:pPr>
        <w:pStyle w:val="normal0"/>
        <w:ind w:left="4320" w:hanging="4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Youth Ambassador to Goodwill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27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Ship for Southeast Asian Youth Program (SSEAYP)</w:t>
      </w:r>
    </w:p>
    <w:p w:rsidR="00702544" w:rsidRDefault="00AD59E1">
      <w:pPr>
        <w:pStyle w:val="normal0"/>
        <w:ind w:left="4320" w:hanging="4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24, 2000 - December 15, 2000</w:t>
      </w:r>
      <w:r>
        <w:rPr>
          <w:rFonts w:ascii="Arial" w:eastAsia="Arial" w:hAnsi="Arial" w:cs="Arial"/>
        </w:rPr>
        <w:tab/>
      </w:r>
    </w:p>
    <w:p w:rsidR="00702544" w:rsidRDefault="00702544">
      <w:pPr>
        <w:pStyle w:val="normal0"/>
        <w:keepNext/>
        <w:tabs>
          <w:tab w:val="left" w:pos="2445"/>
        </w:tabs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keepNext/>
        <w:tabs>
          <w:tab w:val="left" w:pos="244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Employment History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Lusail</w:t>
      </w:r>
      <w:proofErr w:type="spellEnd"/>
      <w:r>
        <w:rPr>
          <w:rFonts w:ascii="Arial" w:eastAsia="Arial" w:hAnsi="Arial" w:cs="Arial"/>
          <w:b/>
        </w:rPr>
        <w:t xml:space="preserve"> Hospitality Services for HH Emir’s Private Office (Qatar Palaces)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Housekeeping Supervisor and </w:t>
      </w:r>
      <w:proofErr w:type="spellStart"/>
      <w:r>
        <w:rPr>
          <w:rFonts w:ascii="Arial" w:eastAsia="Arial" w:hAnsi="Arial" w:cs="Arial"/>
        </w:rPr>
        <w:t>Trainor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June 2017 – August 2018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Arrange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and carrie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out the induction and ‘on the job’ training of cleaning staff in accordance with relevant health and safety practices.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Assist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the Assistant Operations Manager with all matters regarding housekeeping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Assist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the Villa in charge with accommodation matter</w:t>
      </w:r>
      <w:r>
        <w:rPr>
          <w:rFonts w:ascii="Arial" w:eastAsia="Arial" w:hAnsi="Arial" w:cs="Arial"/>
          <w:color w:val="000000"/>
        </w:rPr>
        <w:t>s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Consistently carrie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out safety inspections in internal and external cleaning activities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Supervise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and investigate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the quality and standard of subcontractors.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Supervis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color w:val="000000"/>
        </w:rPr>
        <w:t>the cleaning service staff, including the allocation of workloads, monitor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progr</w:t>
      </w:r>
      <w:r>
        <w:rPr>
          <w:rFonts w:ascii="Arial" w:eastAsia="Arial" w:hAnsi="Arial" w:cs="Arial"/>
          <w:color w:val="000000"/>
        </w:rPr>
        <w:t>ess and performance, determin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work priorities, paying particular attention to productivity and quality control through regular area visits.</w:t>
      </w:r>
    </w:p>
    <w:p w:rsidR="00702544" w:rsidRDefault="00AD59E1">
      <w:pPr>
        <w:pStyle w:val="normal0"/>
        <w:numPr>
          <w:ilvl w:val="0"/>
          <w:numId w:val="7"/>
        </w:numPr>
      </w:pPr>
      <w:r>
        <w:rPr>
          <w:rFonts w:ascii="Arial" w:eastAsia="Arial" w:hAnsi="Arial" w:cs="Arial"/>
        </w:rPr>
        <w:t>Controlled and monitored the correct use of appropriate cleaning materials in the area as well as to monitor stock</w:t>
      </w:r>
      <w:r>
        <w:rPr>
          <w:rFonts w:ascii="Arial" w:eastAsia="Arial" w:hAnsi="Arial" w:cs="Arial"/>
        </w:rPr>
        <w:t>s of cleaning equipment and materials in order that orders can be placed on a timely basis.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Control</w:t>
      </w:r>
      <w:r>
        <w:rPr>
          <w:rFonts w:ascii="Arial" w:eastAsia="Arial" w:hAnsi="Arial" w:cs="Arial"/>
        </w:rPr>
        <w:t>led</w:t>
      </w:r>
      <w:r>
        <w:rPr>
          <w:rFonts w:ascii="Arial" w:eastAsia="Arial" w:hAnsi="Arial" w:cs="Arial"/>
          <w:color w:val="000000"/>
        </w:rPr>
        <w:t xml:space="preserve"> and monitor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the use of equipment in the area, arrang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the repair or renewal of equipment and ma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color w:val="000000"/>
        </w:rPr>
        <w:t>recommendations to the</w:t>
      </w:r>
      <w:r>
        <w:rPr>
          <w:rFonts w:ascii="Arial" w:eastAsia="Arial" w:hAnsi="Arial" w:cs="Arial"/>
        </w:rPr>
        <w:t xml:space="preserve"> Assistant Operations</w:t>
      </w:r>
      <w:r>
        <w:rPr>
          <w:rFonts w:ascii="Arial" w:eastAsia="Arial" w:hAnsi="Arial" w:cs="Arial"/>
          <w:color w:val="000000"/>
        </w:rPr>
        <w:t xml:space="preserve"> Manager.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color w:val="000000"/>
        </w:rPr>
        <w:t xml:space="preserve"> the cleaning reports and scheduled the annual leave, holidays, and sick leave of the cleaners</w:t>
      </w:r>
    </w:p>
    <w:p w:rsidR="00702544" w:rsidRDefault="00AD59E1">
      <w:pPr>
        <w:pStyle w:val="normal0"/>
        <w:numPr>
          <w:ilvl w:val="0"/>
          <w:numId w:val="6"/>
        </w:numPr>
      </w:pPr>
      <w:r>
        <w:rPr>
          <w:rFonts w:ascii="Arial" w:eastAsia="Arial" w:hAnsi="Arial" w:cs="Arial"/>
        </w:rPr>
        <w:t>Maintained cleaning staff attendance logs and timesheets for submission to the HR Department.</w:t>
      </w:r>
    </w:p>
    <w:p w:rsidR="00702544" w:rsidRDefault="00AD59E1">
      <w:pPr>
        <w:pStyle w:val="normal0"/>
        <w:numPr>
          <w:ilvl w:val="0"/>
          <w:numId w:val="6"/>
        </w:numPr>
      </w:pPr>
      <w:r>
        <w:rPr>
          <w:rFonts w:ascii="Arial" w:eastAsia="Arial" w:hAnsi="Arial" w:cs="Arial"/>
        </w:rPr>
        <w:t>Ensured key inventory is strictly followed</w:t>
      </w:r>
    </w:p>
    <w:p w:rsidR="00702544" w:rsidRDefault="00AD59E1">
      <w:pPr>
        <w:pStyle w:val="normal0"/>
        <w:numPr>
          <w:ilvl w:val="0"/>
          <w:numId w:val="6"/>
        </w:numPr>
      </w:pPr>
      <w:r>
        <w:rPr>
          <w:rFonts w:ascii="Arial" w:eastAsia="Arial" w:hAnsi="Arial" w:cs="Arial"/>
        </w:rPr>
        <w:t>Coordinated w</w:t>
      </w:r>
      <w:r>
        <w:rPr>
          <w:rFonts w:ascii="Arial" w:eastAsia="Arial" w:hAnsi="Arial" w:cs="Arial"/>
        </w:rPr>
        <w:t>ith the F&amp;B department, Engineering Team and Security personnel during Client visits</w:t>
      </w:r>
    </w:p>
    <w:p w:rsidR="00702544" w:rsidRDefault="00AD59E1">
      <w:pPr>
        <w:pStyle w:val="normal0"/>
        <w:numPr>
          <w:ilvl w:val="0"/>
          <w:numId w:val="6"/>
        </w:numPr>
      </w:pPr>
      <w:r>
        <w:rPr>
          <w:rFonts w:ascii="Arial" w:eastAsia="Arial" w:hAnsi="Arial" w:cs="Arial"/>
        </w:rPr>
        <w:t xml:space="preserve">Coordinated with the Administrative department for uniforms concerns </w:t>
      </w:r>
    </w:p>
    <w:p w:rsidR="00702544" w:rsidRDefault="00AD59E1">
      <w:pPr>
        <w:pStyle w:val="normal0"/>
        <w:numPr>
          <w:ilvl w:val="0"/>
          <w:numId w:val="6"/>
        </w:numPr>
      </w:pPr>
      <w:r>
        <w:rPr>
          <w:rFonts w:ascii="Arial" w:eastAsia="Arial" w:hAnsi="Arial" w:cs="Arial"/>
        </w:rPr>
        <w:t>Generated daily reports and incident reports</w:t>
      </w:r>
    </w:p>
    <w:p w:rsidR="00702544" w:rsidRDefault="00AD59E1">
      <w:pPr>
        <w:pStyle w:val="normal0"/>
        <w:numPr>
          <w:ilvl w:val="0"/>
          <w:numId w:val="6"/>
        </w:numPr>
      </w:pPr>
      <w:r>
        <w:rPr>
          <w:rFonts w:ascii="Arial" w:eastAsia="Arial" w:hAnsi="Arial" w:cs="Arial"/>
        </w:rPr>
        <w:t>Assisted Security department in their training module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ployed in </w:t>
      </w:r>
      <w:proofErr w:type="spellStart"/>
      <w:r>
        <w:rPr>
          <w:rFonts w:ascii="Arial" w:eastAsia="Arial" w:hAnsi="Arial" w:cs="Arial"/>
          <w:color w:val="000000"/>
        </w:rPr>
        <w:t>Dafna</w:t>
      </w:r>
      <w:proofErr w:type="spellEnd"/>
      <w:r>
        <w:rPr>
          <w:rFonts w:ascii="Arial" w:eastAsia="Arial" w:hAnsi="Arial" w:cs="Arial"/>
          <w:color w:val="000000"/>
        </w:rPr>
        <w:t xml:space="preserve"> 2 Palace and </w:t>
      </w:r>
      <w:proofErr w:type="spellStart"/>
      <w:r>
        <w:rPr>
          <w:rFonts w:ascii="Arial" w:eastAsia="Arial" w:hAnsi="Arial" w:cs="Arial"/>
          <w:color w:val="000000"/>
        </w:rPr>
        <w:t>Dukhan</w:t>
      </w:r>
      <w:proofErr w:type="spellEnd"/>
      <w:r>
        <w:rPr>
          <w:rFonts w:ascii="Arial" w:eastAsia="Arial" w:hAnsi="Arial" w:cs="Arial"/>
          <w:color w:val="000000"/>
        </w:rPr>
        <w:t xml:space="preserve"> Chalet Palace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Coordinate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with the QESH department for safety issues</w:t>
      </w:r>
    </w:p>
    <w:p w:rsidR="00702544" w:rsidRDefault="00702544">
      <w:pPr>
        <w:pStyle w:val="normal0"/>
        <w:ind w:left="72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Achievements: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Initiated </w:t>
      </w:r>
      <w:proofErr w:type="spellStart"/>
      <w:r>
        <w:rPr>
          <w:rFonts w:ascii="Arial" w:eastAsia="Arial" w:hAnsi="Arial" w:cs="Arial"/>
          <w:color w:val="000000"/>
        </w:rPr>
        <w:t>BICSc</w:t>
      </w:r>
      <w:proofErr w:type="spellEnd"/>
      <w:r>
        <w:rPr>
          <w:rFonts w:ascii="Arial" w:eastAsia="Arial" w:hAnsi="Arial" w:cs="Arial"/>
          <w:color w:val="000000"/>
        </w:rPr>
        <w:t xml:space="preserve"> training for this start-up company managing the facilities of all palaces. A total of 120 housekeepers, laundry and kit</w:t>
      </w:r>
      <w:r>
        <w:rPr>
          <w:rFonts w:ascii="Arial" w:eastAsia="Arial" w:hAnsi="Arial" w:cs="Arial"/>
          <w:color w:val="000000"/>
        </w:rPr>
        <w:t xml:space="preserve">chen stewards trained and assessed before deployment </w:t>
      </w:r>
      <w:r>
        <w:rPr>
          <w:rFonts w:ascii="Arial" w:eastAsia="Arial" w:hAnsi="Arial" w:cs="Arial"/>
          <w:color w:val="000000"/>
        </w:rPr>
        <w:lastRenderedPageBreak/>
        <w:t>in the various sites.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From the abovementioned, a training center was set-up along with visual aids and training tools and equipment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Created a Manual and set the standards for Housekeeping Department</w:t>
      </w:r>
    </w:p>
    <w:p w:rsidR="00702544" w:rsidRDefault="00AD5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Formulated standard operating procedures in housekeeping, facilities management, and human resources</w:t>
      </w:r>
    </w:p>
    <w:p w:rsidR="00702544" w:rsidRDefault="0070254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702544" w:rsidRDefault="00AD59E1">
      <w:pPr>
        <w:pStyle w:val="normal0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Machines handled: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All kinds of wet and dry vacuum cleaners, Water filtration vacuums, Road sweepers, Ride on scrubbing machines, Steaming machines, Floor</w:t>
      </w:r>
      <w:r>
        <w:rPr>
          <w:rFonts w:ascii="Arial" w:eastAsia="Arial" w:hAnsi="Arial" w:cs="Arial"/>
        </w:rPr>
        <w:t xml:space="preserve"> polisher</w:t>
      </w:r>
    </w:p>
    <w:p w:rsidR="00702544" w:rsidRDefault="00AD59E1">
      <w:pPr>
        <w:pStyle w:val="normal0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Competent in:</w:t>
      </w:r>
      <w:r>
        <w:rPr>
          <w:rFonts w:ascii="Arial" w:eastAsia="Arial" w:hAnsi="Arial" w:cs="Arial"/>
        </w:rPr>
        <w:tab/>
        <w:t xml:space="preserve">Green Cleaning, Marble Crystallization, Ergonomics, Facilities Management 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Artisans’ Weekend (Scout Barrio, Baguio City, Philippines)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Event Coordinator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2016 (One time event)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Created a safe, clean and wholesome environment to the guests and participants by managing the housekeeping and security manpower, operations and logistics of the event</w:t>
      </w:r>
    </w:p>
    <w:p w:rsidR="00702544" w:rsidRDefault="00AD5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This highly successful community event showcased the various artisans and local bands f</w:t>
      </w:r>
      <w:r>
        <w:rPr>
          <w:rFonts w:ascii="Arial" w:eastAsia="Arial" w:hAnsi="Arial" w:cs="Arial"/>
          <w:color w:val="000000"/>
        </w:rPr>
        <w:t>rom Luzon. The Department of Tourism endorsed this event with the aim of solidifying Baguio’s reputation as the vacation capital of the North.</w:t>
      </w:r>
    </w:p>
    <w:p w:rsidR="00702544" w:rsidRDefault="0070254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Sh. Mohammad Palace – </w:t>
      </w:r>
      <w:proofErr w:type="spellStart"/>
      <w:r>
        <w:rPr>
          <w:rFonts w:ascii="Arial" w:eastAsia="Arial" w:hAnsi="Arial" w:cs="Arial"/>
          <w:b/>
        </w:rPr>
        <w:t>Zabeel</w:t>
      </w:r>
      <w:proofErr w:type="spellEnd"/>
      <w:r>
        <w:rPr>
          <w:rFonts w:ascii="Arial" w:eastAsia="Arial" w:hAnsi="Arial" w:cs="Arial"/>
          <w:b/>
        </w:rPr>
        <w:t xml:space="preserve"> Palace (Dubai, United Arab Emirates)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Housekeeping Supervisor</w:t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2016 – August 2</w:t>
      </w:r>
      <w:r>
        <w:rPr>
          <w:rFonts w:ascii="Arial" w:eastAsia="Arial" w:hAnsi="Arial" w:cs="Arial"/>
        </w:rPr>
        <w:t>016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Monitored the housekeepers assigned to the Royal Family</w:t>
      </w:r>
    </w:p>
    <w:p w:rsidR="00702544" w:rsidRDefault="00AD5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Attended to the needs of the Family during special events and diplomatic functions</w:t>
      </w:r>
    </w:p>
    <w:p w:rsidR="00702544" w:rsidRDefault="00AD5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Supervised the groundskeepers in the maintenance and cleanliness of the façade of the various Palace buildi</w:t>
      </w:r>
      <w:r>
        <w:rPr>
          <w:rFonts w:ascii="Arial" w:eastAsia="Arial" w:hAnsi="Arial" w:cs="Arial"/>
          <w:color w:val="000000"/>
        </w:rPr>
        <w:t>ngs</w:t>
      </w:r>
    </w:p>
    <w:p w:rsidR="00702544" w:rsidRDefault="00AD5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Arranged the schedule of the staff</w:t>
      </w:r>
    </w:p>
    <w:p w:rsidR="00702544" w:rsidRDefault="00AD5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Other tasks performed: scheduling and training the housekeepers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Safari Group of Companies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National Guard Hospital-Health Affairs Project (Riyadh, KSA)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Housekeeping Supervisor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(Transferred to be part of Mobilization Team)</w:t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22, 2015– December 7, 2015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Part of the Pre-opening Team from Phase 1 of the Hospital</w:t>
      </w:r>
    </w:p>
    <w:p w:rsidR="00702544" w:rsidRDefault="00AD59E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Supervised staff assigned in the 5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to 8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floor (7 wards, Oncology Laboratory, and Pharmacies including the Doc</w:t>
      </w:r>
      <w:r>
        <w:rPr>
          <w:rFonts w:ascii="Arial" w:eastAsia="Arial" w:hAnsi="Arial" w:cs="Arial"/>
          <w:color w:val="000000"/>
        </w:rPr>
        <w:t>tor’s On-call rooms, common areas and project team)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Achievements</w:t>
      </w:r>
      <w:r>
        <w:rPr>
          <w:rFonts w:ascii="Arial" w:eastAsia="Arial" w:hAnsi="Arial" w:cs="Arial"/>
        </w:rPr>
        <w:t xml:space="preserve">: </w:t>
      </w:r>
    </w:p>
    <w:p w:rsidR="00702544" w:rsidRDefault="00AD5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Highly recommended to be part of the mobilization team in the pre-opening of the National Guard Hospital-King Abdullah Specialist Children’s Hospital</w:t>
      </w:r>
    </w:p>
    <w:p w:rsidR="00702544" w:rsidRDefault="00AD5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Created a 24-hour timetable task in accordance to BICS (British International Cleaning Science) and National Guard Health Affairs Standards for all the 80+ areas of the hospital which will ensure the efficiency of the staff assigned in the area and aids th</w:t>
      </w:r>
      <w:r>
        <w:rPr>
          <w:rFonts w:ascii="Arial" w:eastAsia="Arial" w:hAnsi="Arial" w:cs="Arial"/>
          <w:color w:val="000000"/>
        </w:rPr>
        <w:t>e supervisors as a training tool and in gauging the output of the staff.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Safari Group of Companies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Princess </w:t>
      </w:r>
      <w:proofErr w:type="spellStart"/>
      <w:r>
        <w:rPr>
          <w:rFonts w:ascii="Arial" w:eastAsia="Arial" w:hAnsi="Arial" w:cs="Arial"/>
          <w:b/>
        </w:rPr>
        <w:t>Noura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Abdulrahman</w:t>
      </w:r>
      <w:proofErr w:type="spellEnd"/>
      <w:r>
        <w:rPr>
          <w:rFonts w:ascii="Arial" w:eastAsia="Arial" w:hAnsi="Arial" w:cs="Arial"/>
          <w:b/>
        </w:rPr>
        <w:t xml:space="preserve"> University Project (Riyadh, KSA)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Housekeeping Supervisor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(Promoted)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1, 2014 – March 21, 2015</w:t>
      </w:r>
    </w:p>
    <w:p w:rsidR="00702544" w:rsidRDefault="00AD59E1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Areas assigned at: Main F</w:t>
      </w:r>
      <w:r>
        <w:rPr>
          <w:rFonts w:ascii="Arial" w:eastAsia="Arial" w:hAnsi="Arial" w:cs="Arial"/>
          <w:color w:val="000000"/>
        </w:rPr>
        <w:t>emale Administration Building (Student Registration Area, Second Floor PO6 Side, Ground Floor PO 6 Side) Kindergarten School, Female Recreation Center</w:t>
      </w:r>
    </w:p>
    <w:p w:rsidR="00702544" w:rsidRDefault="00AD59E1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Assisted in the Single Occupants Villas and the Conference Building cleaning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Recommendation: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 of</w:t>
      </w:r>
      <w:r>
        <w:rPr>
          <w:rFonts w:ascii="Arial" w:eastAsia="Arial" w:hAnsi="Arial" w:cs="Arial"/>
        </w:rPr>
        <w:t xml:space="preserve"> the Month (November 2014)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Contribution: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Educated staff on inventory and cost-cutting practices 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Safari Group of Companies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Princess </w:t>
      </w:r>
      <w:proofErr w:type="spellStart"/>
      <w:r>
        <w:rPr>
          <w:rFonts w:ascii="Arial" w:eastAsia="Arial" w:hAnsi="Arial" w:cs="Arial"/>
          <w:b/>
        </w:rPr>
        <w:t>Noura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Abdulrahman</w:t>
      </w:r>
      <w:proofErr w:type="spellEnd"/>
      <w:r>
        <w:rPr>
          <w:rFonts w:ascii="Arial" w:eastAsia="Arial" w:hAnsi="Arial" w:cs="Arial"/>
          <w:b/>
        </w:rPr>
        <w:t xml:space="preserve"> University (Riyadh, KSA)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Team Leader (Housekeeping)</w:t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25, 2013 – March 30, 2014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numPr>
          <w:ilvl w:val="0"/>
          <w:numId w:val="11"/>
        </w:numPr>
      </w:pPr>
      <w:r>
        <w:rPr>
          <w:rFonts w:ascii="Arial" w:eastAsia="Arial" w:hAnsi="Arial" w:cs="Arial"/>
        </w:rPr>
        <w:t>Assisted and educated the staff in maintaining the Administration Building</w:t>
      </w:r>
    </w:p>
    <w:p w:rsidR="00702544" w:rsidRDefault="00AD59E1">
      <w:pPr>
        <w:pStyle w:val="normal0"/>
        <w:numPr>
          <w:ilvl w:val="0"/>
          <w:numId w:val="11"/>
        </w:numPr>
      </w:pPr>
      <w:r>
        <w:rPr>
          <w:rFonts w:ascii="Arial" w:eastAsia="Arial" w:hAnsi="Arial" w:cs="Arial"/>
        </w:rPr>
        <w:t>Trained the staff on Green Cleaning Methods as well as Health and Safety Procedures</w:t>
      </w:r>
    </w:p>
    <w:p w:rsidR="00702544" w:rsidRDefault="00AD59E1">
      <w:pPr>
        <w:pStyle w:val="normal0"/>
        <w:numPr>
          <w:ilvl w:val="0"/>
          <w:numId w:val="11"/>
        </w:numPr>
      </w:pPr>
      <w:r>
        <w:rPr>
          <w:rFonts w:ascii="Arial" w:eastAsia="Arial" w:hAnsi="Arial" w:cs="Arial"/>
        </w:rPr>
        <w:t>Assisted Arabic Team Leaders and Supervisors in case of emergencies, leaves, and absences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Achiev</w:t>
      </w:r>
      <w:r>
        <w:rPr>
          <w:rFonts w:ascii="Arial" w:eastAsia="Arial" w:hAnsi="Arial" w:cs="Arial"/>
          <w:b/>
        </w:rPr>
        <w:t>ement: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Promoted to Housekeeping Supervisor 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Adriatico</w:t>
      </w:r>
      <w:proofErr w:type="spellEnd"/>
      <w:r>
        <w:rPr>
          <w:rFonts w:ascii="Arial" w:eastAsia="Arial" w:hAnsi="Arial" w:cs="Arial"/>
          <w:b/>
        </w:rPr>
        <w:t xml:space="preserve"> Consortium Inc. Pan Pacific Hotel (</w:t>
      </w:r>
      <w:proofErr w:type="spellStart"/>
      <w:r>
        <w:rPr>
          <w:rFonts w:ascii="Arial" w:eastAsia="Arial" w:hAnsi="Arial" w:cs="Arial"/>
          <w:b/>
        </w:rPr>
        <w:t>Malate</w:t>
      </w:r>
      <w:proofErr w:type="spellEnd"/>
      <w:r>
        <w:rPr>
          <w:rFonts w:ascii="Arial" w:eastAsia="Arial" w:hAnsi="Arial" w:cs="Arial"/>
          <w:b/>
        </w:rPr>
        <w:t>, Manila, Philippines)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Operations Assistant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11, 2009 - March 26, 2013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</w:p>
    <w:p w:rsidR="00702544" w:rsidRDefault="00AD59E1">
      <w:pPr>
        <w:pStyle w:val="normal0"/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Acted as Night Duty Manager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Supervised the Security workforce (37 total) and the Housekeeping staff (14 total)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Coordinated with the Engineering Department for building maintenance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Ensured guests receive prompt attention and personal recognition throughout the building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Monitored the tenants’ employees with regards to following building policies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Responded to guests’ needs and resolved any issue that arose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Conducted daily departmental briefings and provided input in the Operations meetings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Assisted in planning for future s</w:t>
      </w:r>
      <w:r>
        <w:rPr>
          <w:rFonts w:ascii="Arial" w:eastAsia="Arial" w:hAnsi="Arial" w:cs="Arial"/>
          <w:color w:val="000000"/>
        </w:rPr>
        <w:t>taffing needs, recruitment, orientation and training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Coached, counseled and disciplined staff by providing constructive feedback for improvement</w:t>
      </w:r>
    </w:p>
    <w:p w:rsidR="00702544" w:rsidRDefault="00AD59E1">
      <w:pPr>
        <w:pStyle w:val="normal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Other tasks included administrative duties and CCTV operation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Achievements</w:t>
      </w:r>
      <w:r>
        <w:rPr>
          <w:rFonts w:ascii="Arial" w:eastAsia="Arial" w:hAnsi="Arial" w:cs="Arial"/>
        </w:rPr>
        <w:t>: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702544" w:rsidRDefault="00AD5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Created an Operations Manual </w:t>
      </w:r>
      <w:r>
        <w:rPr>
          <w:rFonts w:ascii="Arial" w:eastAsia="Arial" w:hAnsi="Arial" w:cs="Arial"/>
          <w:color w:val="000000"/>
        </w:rPr>
        <w:t>and updated the Building House Rules</w:t>
      </w:r>
    </w:p>
    <w:p w:rsidR="00702544" w:rsidRDefault="00AD5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Improved the Emergency Evacuation Procedure</w:t>
      </w:r>
    </w:p>
    <w:p w:rsidR="00702544" w:rsidRDefault="00AD5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Increased tenants’ participation in the Emergency Evacuation Drills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Feliz</w:t>
      </w:r>
      <w:proofErr w:type="spellEnd"/>
      <w:r>
        <w:rPr>
          <w:rFonts w:ascii="Arial" w:eastAsia="Arial" w:hAnsi="Arial" w:cs="Arial"/>
          <w:b/>
        </w:rPr>
        <w:t xml:space="preserve"> Hotpot/ </w:t>
      </w:r>
      <w:proofErr w:type="spellStart"/>
      <w:r>
        <w:rPr>
          <w:rFonts w:ascii="Arial" w:eastAsia="Arial" w:hAnsi="Arial" w:cs="Arial"/>
          <w:b/>
        </w:rPr>
        <w:t>Ayuyang</w:t>
      </w:r>
      <w:proofErr w:type="spellEnd"/>
      <w:r>
        <w:rPr>
          <w:rFonts w:ascii="Arial" w:eastAsia="Arial" w:hAnsi="Arial" w:cs="Arial"/>
          <w:b/>
        </w:rPr>
        <w:t xml:space="preserve"> Bar and Restaurant (Baguio City, Philippines)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Payroll Master and Cashier </w:t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March 16, 2008-July 31, 2008 </w:t>
      </w:r>
      <w:r>
        <w:rPr>
          <w:rFonts w:ascii="Arial" w:eastAsia="Arial" w:hAnsi="Arial" w:cs="Arial"/>
        </w:rPr>
        <w:tab/>
      </w:r>
    </w:p>
    <w:p w:rsidR="00702544" w:rsidRDefault="00702544">
      <w:pPr>
        <w:pStyle w:val="normal0"/>
        <w:ind w:left="2160" w:firstLine="72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Chanum</w:t>
      </w:r>
      <w:proofErr w:type="spellEnd"/>
      <w:r>
        <w:rPr>
          <w:rFonts w:ascii="Arial" w:eastAsia="Arial" w:hAnsi="Arial" w:cs="Arial"/>
          <w:b/>
        </w:rPr>
        <w:t xml:space="preserve"> Foundation, Inc. Tam-</w:t>
      </w:r>
      <w:proofErr w:type="spellStart"/>
      <w:r>
        <w:rPr>
          <w:rFonts w:ascii="Arial" w:eastAsia="Arial" w:hAnsi="Arial" w:cs="Arial"/>
          <w:b/>
        </w:rPr>
        <w:t>awan</w:t>
      </w:r>
      <w:proofErr w:type="spellEnd"/>
      <w:r>
        <w:rPr>
          <w:rFonts w:ascii="Arial" w:eastAsia="Arial" w:hAnsi="Arial" w:cs="Arial"/>
          <w:b/>
        </w:rPr>
        <w:t xml:space="preserve"> Village (Baguio City, Philippines)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Administrative Manager 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2004-November 2007</w:t>
      </w:r>
      <w:r>
        <w:rPr>
          <w:rFonts w:ascii="Arial" w:eastAsia="Arial" w:hAnsi="Arial" w:cs="Arial"/>
        </w:rPr>
        <w:tab/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Achievements</w:t>
      </w:r>
      <w:r>
        <w:rPr>
          <w:rFonts w:ascii="Arial" w:eastAsia="Arial" w:hAnsi="Arial" w:cs="Arial"/>
        </w:rPr>
        <w:t>: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Initiated and reinforced standard procedures with regards to documentation and services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Increased sales thru marketing strategies, networking, and improved amenities offered in the village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Trained TESDA on the job trainees on guest relations and office procedures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Synchronized the affairs and files of 30 artists and 80 crafts consignors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Fostered media and customer relations through networking 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Increased the public’s interest and awareness of the foundation’s mission and vision through print  </w:t>
      </w:r>
    </w:p>
    <w:p w:rsidR="00702544" w:rsidRDefault="00AD59E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media, TV interviews, outreach programs and the launching of the website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Chanum</w:t>
      </w:r>
      <w:proofErr w:type="spellEnd"/>
      <w:r>
        <w:rPr>
          <w:rFonts w:ascii="Arial" w:eastAsia="Arial" w:hAnsi="Arial" w:cs="Arial"/>
          <w:b/>
        </w:rPr>
        <w:t xml:space="preserve"> Foundation, Inc.</w:t>
      </w:r>
      <w:r>
        <w:rPr>
          <w:rFonts w:ascii="Arial" w:eastAsia="Arial" w:hAnsi="Arial" w:cs="Arial"/>
          <w:b/>
        </w:rPr>
        <w:t xml:space="preserve"> Tam-</w:t>
      </w:r>
      <w:proofErr w:type="spellStart"/>
      <w:r>
        <w:rPr>
          <w:rFonts w:ascii="Arial" w:eastAsia="Arial" w:hAnsi="Arial" w:cs="Arial"/>
          <w:b/>
        </w:rPr>
        <w:t>awan</w:t>
      </w:r>
      <w:proofErr w:type="spellEnd"/>
      <w:r>
        <w:rPr>
          <w:rFonts w:ascii="Arial" w:eastAsia="Arial" w:hAnsi="Arial" w:cs="Arial"/>
          <w:b/>
        </w:rPr>
        <w:t xml:space="preserve"> Village (Baguio City, Philippines)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Master (Project-based)</w:t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September-October 2004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Feliz</w:t>
      </w:r>
      <w:proofErr w:type="spellEnd"/>
      <w:r>
        <w:rPr>
          <w:rFonts w:ascii="Arial" w:eastAsia="Arial" w:hAnsi="Arial" w:cs="Arial"/>
          <w:b/>
        </w:rPr>
        <w:t xml:space="preserve"> Restaurant Hotel Baden Powell (Baguio City, Philippines)</w:t>
      </w:r>
    </w:p>
    <w:p w:rsidR="00702544" w:rsidRDefault="00AD59E1">
      <w:pPr>
        <w:pStyle w:val="normal0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Sales Consultant (Project-based)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February-September 2004</w:t>
      </w:r>
      <w:r>
        <w:rPr>
          <w:rFonts w:ascii="Arial" w:eastAsia="Arial" w:hAnsi="Arial" w:cs="Arial"/>
        </w:rPr>
        <w:tab/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Achievements</w:t>
      </w:r>
      <w:r>
        <w:rPr>
          <w:rFonts w:ascii="Arial" w:eastAsia="Arial" w:hAnsi="Arial" w:cs="Arial"/>
        </w:rPr>
        <w:t>:</w:t>
      </w:r>
    </w:p>
    <w:p w:rsidR="00702544" w:rsidRDefault="00AD59E1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Introduced cost-cutting measures in the kitchen and bar operations </w:t>
      </w:r>
    </w:p>
    <w:p w:rsidR="00702544" w:rsidRDefault="00AD59E1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Controlled the pilferage in the restaurant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</w:rPr>
        <w:t>Chanum</w:t>
      </w:r>
      <w:proofErr w:type="spellEnd"/>
      <w:r>
        <w:rPr>
          <w:rFonts w:ascii="Arial" w:eastAsia="Arial" w:hAnsi="Arial" w:cs="Arial"/>
          <w:b/>
        </w:rPr>
        <w:t xml:space="preserve"> Foundation, Inc. Tam-</w:t>
      </w:r>
      <w:proofErr w:type="spellStart"/>
      <w:r>
        <w:rPr>
          <w:rFonts w:ascii="Arial" w:eastAsia="Arial" w:hAnsi="Arial" w:cs="Arial"/>
          <w:b/>
        </w:rPr>
        <w:t>awan</w:t>
      </w:r>
      <w:proofErr w:type="spellEnd"/>
      <w:r>
        <w:rPr>
          <w:rFonts w:ascii="Arial" w:eastAsia="Arial" w:hAnsi="Arial" w:cs="Arial"/>
          <w:b/>
        </w:rPr>
        <w:t xml:space="preserve"> Village (Baguio City, Philippines)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Inventory Clerk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(Project-based)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-July 2002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Achievements</w:t>
      </w:r>
      <w:r>
        <w:rPr>
          <w:rFonts w:ascii="Arial" w:eastAsia="Arial" w:hAnsi="Arial" w:cs="Arial"/>
        </w:rPr>
        <w:t>:</w:t>
      </w:r>
    </w:p>
    <w:p w:rsidR="00702544" w:rsidRDefault="00AD59E1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Standardized the products and services offered in the village</w:t>
      </w:r>
    </w:p>
    <w:p w:rsidR="00702544" w:rsidRDefault="00AD59E1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Initiated operational inventory methods thus the increase in sales 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Café San Luis Session Road (Baguio City)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Marketing Assistant (Working Student)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2001-March 2002</w:t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Café San</w:t>
      </w:r>
      <w:r>
        <w:rPr>
          <w:rFonts w:ascii="Arial" w:eastAsia="Arial" w:hAnsi="Arial" w:cs="Arial"/>
          <w:b/>
        </w:rPr>
        <w:t xml:space="preserve"> Luis, Session Road (Baguio City)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Stock Clerk and Girl Friday (Working Student)</w:t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1999-February 2000</w:t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Greenwich </w:t>
      </w:r>
      <w:proofErr w:type="spellStart"/>
      <w:r>
        <w:rPr>
          <w:rFonts w:ascii="Arial" w:eastAsia="Arial" w:hAnsi="Arial" w:cs="Arial"/>
          <w:b/>
        </w:rPr>
        <w:t>Fastfood</w:t>
      </w:r>
      <w:proofErr w:type="spellEnd"/>
      <w:r>
        <w:rPr>
          <w:rFonts w:ascii="Arial" w:eastAsia="Arial" w:hAnsi="Arial" w:cs="Arial"/>
          <w:b/>
        </w:rPr>
        <w:t xml:space="preserve"> Corporation, Baguio City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Service Crew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(Working Student)</w:t>
      </w:r>
      <w:r>
        <w:rPr>
          <w:rFonts w:ascii="Arial" w:eastAsia="Arial" w:hAnsi="Arial" w:cs="Arial"/>
          <w:b/>
        </w:rPr>
        <w:tab/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1996 – November 1996</w:t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normal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02544" w:rsidRDefault="00AD59E1">
      <w:pPr>
        <w:pStyle w:val="Heading3"/>
        <w:spacing w:before="0"/>
        <w:rPr>
          <w:rFonts w:ascii="Arial" w:eastAsia="Arial" w:hAnsi="Arial" w:cs="Arial"/>
          <w:b w:val="0"/>
          <w:color w:val="000000"/>
        </w:rPr>
      </w:pPr>
      <w:r>
        <w:rPr>
          <w:rFonts w:ascii="Arial" w:eastAsia="Arial" w:hAnsi="Arial" w:cs="Arial"/>
          <w:color w:val="000000"/>
        </w:rPr>
        <w:t>Academic History</w:t>
      </w:r>
    </w:p>
    <w:p w:rsidR="00702544" w:rsidRDefault="00702544">
      <w:pPr>
        <w:pStyle w:val="Heading5"/>
        <w:ind w:left="1892"/>
        <w:rPr>
          <w:sz w:val="20"/>
          <w:szCs w:val="20"/>
        </w:rPr>
      </w:pPr>
    </w:p>
    <w:p w:rsidR="00702544" w:rsidRDefault="00AD59E1">
      <w:pPr>
        <w:pStyle w:val="Heading5"/>
        <w:ind w:left="1892"/>
        <w:rPr>
          <w:sz w:val="20"/>
          <w:szCs w:val="20"/>
        </w:rPr>
      </w:pPr>
      <w:r>
        <w:rPr>
          <w:sz w:val="20"/>
          <w:szCs w:val="20"/>
        </w:rPr>
        <w:t>October 2008</w:t>
      </w:r>
      <w:r>
        <w:rPr>
          <w:sz w:val="20"/>
          <w:szCs w:val="20"/>
        </w:rPr>
        <w:tab/>
      </w:r>
      <w:r>
        <w:rPr>
          <w:sz w:val="20"/>
          <w:szCs w:val="20"/>
        </w:rPr>
        <w:t>Japanese Language Studies (6 months), Sato Kokusai, Baguio City</w:t>
      </w:r>
    </w:p>
    <w:p w:rsidR="00702544" w:rsidRDefault="00AD59E1">
      <w:pPr>
        <w:pStyle w:val="normal0"/>
        <w:ind w:left="1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2002</w:t>
      </w:r>
      <w:r>
        <w:rPr>
          <w:rFonts w:ascii="Arial" w:eastAsia="Arial" w:hAnsi="Arial" w:cs="Arial"/>
        </w:rPr>
        <w:tab/>
        <w:t xml:space="preserve">         Japanese Culture and Literature (Credits), Sophia University Tokyo, Japan </w:t>
      </w:r>
    </w:p>
    <w:p w:rsidR="00702544" w:rsidRDefault="00AD59E1">
      <w:pPr>
        <w:pStyle w:val="normal0"/>
        <w:ind w:left="18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2000</w:t>
      </w:r>
      <w:r>
        <w:rPr>
          <w:rFonts w:ascii="Arial" w:eastAsia="Arial" w:hAnsi="Arial" w:cs="Arial"/>
        </w:rPr>
        <w:tab/>
        <w:t>Bachelor of Laws (Credits),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Saint Louis University, Baguio City</w:t>
      </w:r>
    </w:p>
    <w:p w:rsidR="00702544" w:rsidRDefault="00AD59E1">
      <w:pPr>
        <w:pStyle w:val="normal0"/>
        <w:ind w:left="18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1999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Bachelor of Arts Major in English Studies, Saint Louis University, Baguio City</w:t>
      </w:r>
    </w:p>
    <w:p w:rsidR="00702544" w:rsidRDefault="00702544">
      <w:pPr>
        <w:pStyle w:val="normal0"/>
      </w:pPr>
    </w:p>
    <w:p w:rsidR="00702544" w:rsidRDefault="00AD59E1">
      <w:pPr>
        <w:pStyle w:val="normal0"/>
        <w:keepNext/>
        <w:widowControl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Civic Memberships</w:t>
      </w:r>
    </w:p>
    <w:p w:rsidR="00702544" w:rsidRDefault="00AD59E1">
      <w:pPr>
        <w:pStyle w:val="normal0"/>
        <w:widowControl/>
        <w:numPr>
          <w:ilvl w:val="0"/>
          <w:numId w:val="10"/>
        </w:numPr>
      </w:pPr>
      <w:r>
        <w:rPr>
          <w:rFonts w:ascii="Arial" w:eastAsia="Arial" w:hAnsi="Arial" w:cs="Arial"/>
        </w:rPr>
        <w:t>Participation in the local and national Scrabble® tournaments</w:t>
      </w:r>
    </w:p>
    <w:p w:rsidR="00702544" w:rsidRDefault="00AD59E1">
      <w:pPr>
        <w:pStyle w:val="normal0"/>
        <w:widowControl/>
        <w:numPr>
          <w:ilvl w:val="0"/>
          <w:numId w:val="10"/>
        </w:numPr>
      </w:pPr>
      <w:r>
        <w:rPr>
          <w:rFonts w:ascii="Arial" w:eastAsia="Arial" w:hAnsi="Arial" w:cs="Arial"/>
        </w:rPr>
        <w:t>Member and past office of the Baguio-</w:t>
      </w:r>
      <w:proofErr w:type="spellStart"/>
      <w:r>
        <w:rPr>
          <w:rFonts w:ascii="Arial" w:eastAsia="Arial" w:hAnsi="Arial" w:cs="Arial"/>
        </w:rPr>
        <w:t>Benguet</w:t>
      </w:r>
      <w:proofErr w:type="spellEnd"/>
      <w:r>
        <w:rPr>
          <w:rFonts w:ascii="Arial" w:eastAsia="Arial" w:hAnsi="Arial" w:cs="Arial"/>
        </w:rPr>
        <w:t xml:space="preserve"> Club for Scrabble®</w:t>
      </w:r>
    </w:p>
    <w:p w:rsidR="00702544" w:rsidRDefault="00AD59E1">
      <w:pPr>
        <w:pStyle w:val="normal0"/>
        <w:widowControl/>
        <w:numPr>
          <w:ilvl w:val="0"/>
          <w:numId w:val="10"/>
        </w:numPr>
      </w:pPr>
      <w:r>
        <w:rPr>
          <w:rFonts w:ascii="Arial" w:eastAsia="Arial" w:hAnsi="Arial" w:cs="Arial"/>
        </w:rPr>
        <w:t xml:space="preserve">Church volunteer </w:t>
      </w:r>
    </w:p>
    <w:p w:rsidR="00702544" w:rsidRDefault="00702544">
      <w:pPr>
        <w:pStyle w:val="normal0"/>
        <w:rPr>
          <w:rFonts w:ascii="Arial" w:eastAsia="Arial" w:hAnsi="Arial" w:cs="Arial"/>
          <w:b/>
        </w:rPr>
      </w:pPr>
    </w:p>
    <w:p w:rsidR="00702544" w:rsidRDefault="00AD59E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Trainings att</w:t>
      </w:r>
      <w:r>
        <w:rPr>
          <w:rFonts w:ascii="Arial" w:eastAsia="Arial" w:hAnsi="Arial" w:cs="Arial"/>
          <w:b/>
        </w:rPr>
        <w:t>ended</w:t>
      </w:r>
    </w:p>
    <w:p w:rsidR="00702544" w:rsidRDefault="00AD59E1">
      <w:pPr>
        <w:pStyle w:val="normal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First Aid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Basic Fire Fighting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Basic Bookkeeping</w:t>
      </w:r>
    </w:p>
    <w:p w:rsidR="00702544" w:rsidRDefault="00702544">
      <w:pPr>
        <w:pStyle w:val="normal0"/>
        <w:rPr>
          <w:rFonts w:ascii="Arial" w:eastAsia="Arial" w:hAnsi="Arial" w:cs="Arial"/>
        </w:rPr>
      </w:pP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Trainings conducted</w:t>
      </w:r>
      <w:r>
        <w:rPr>
          <w:rFonts w:ascii="Arial" w:eastAsia="Arial" w:hAnsi="Arial" w:cs="Arial"/>
        </w:rPr>
        <w:t>:</w:t>
      </w:r>
    </w:p>
    <w:p w:rsidR="00702544" w:rsidRDefault="00AD59E1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Housekeeping principles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Various Toolbox talks on work safety </w:t>
      </w:r>
    </w:p>
    <w:p w:rsidR="00702544" w:rsidRDefault="00AD59E1">
      <w:pPr>
        <w:pStyle w:val="normal0"/>
      </w:pPr>
      <w:r>
        <w:rPr>
          <w:rFonts w:ascii="Arial" w:eastAsia="Arial" w:hAnsi="Arial" w:cs="Arial"/>
        </w:rPr>
        <w:t>Grooming, Hygiene, and Personality Development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BICs training modules</w:t>
      </w:r>
    </w:p>
    <w:p w:rsidR="00702544" w:rsidRDefault="00702544">
      <w:pPr>
        <w:pStyle w:val="normal0"/>
        <w:ind w:hanging="720"/>
        <w:rPr>
          <w:rFonts w:ascii="Arial" w:eastAsia="Arial" w:hAnsi="Arial" w:cs="Arial"/>
        </w:rPr>
      </w:pPr>
    </w:p>
    <w:p w:rsidR="00702544" w:rsidRDefault="00702544">
      <w:pPr>
        <w:pStyle w:val="normal0"/>
        <w:ind w:hanging="720"/>
        <w:rPr>
          <w:rFonts w:ascii="Arial" w:eastAsia="Arial" w:hAnsi="Arial" w:cs="Arial"/>
        </w:rPr>
      </w:pPr>
    </w:p>
    <w:p w:rsidR="00702544" w:rsidRDefault="00AD59E1">
      <w:pPr>
        <w:pStyle w:val="normal0"/>
        <w:ind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sectPr w:rsidR="00702544" w:rsidSect="00702544">
      <w:headerReference w:type="default" r:id="rId9"/>
      <w:footerReference w:type="default" r:id="rId10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E1" w:rsidRDefault="00AD59E1" w:rsidP="00702544">
      <w:r>
        <w:separator/>
      </w:r>
    </w:p>
  </w:endnote>
  <w:endnote w:type="continuationSeparator" w:id="0">
    <w:p w:rsidR="00AD59E1" w:rsidRDefault="00AD59E1" w:rsidP="0070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44" w:rsidRDefault="00702544">
    <w:pPr>
      <w:pStyle w:val="normal0"/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E1" w:rsidRDefault="00AD59E1" w:rsidP="00702544">
      <w:r>
        <w:separator/>
      </w:r>
    </w:p>
  </w:footnote>
  <w:footnote w:type="continuationSeparator" w:id="0">
    <w:p w:rsidR="00AD59E1" w:rsidRDefault="00AD59E1" w:rsidP="0070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44" w:rsidRDefault="00702544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1D1"/>
    <w:multiLevelType w:val="multilevel"/>
    <w:tmpl w:val="71401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4B5105"/>
    <w:multiLevelType w:val="multilevel"/>
    <w:tmpl w:val="082E3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8F6179"/>
    <w:multiLevelType w:val="multilevel"/>
    <w:tmpl w:val="38543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A400F6"/>
    <w:multiLevelType w:val="multilevel"/>
    <w:tmpl w:val="318C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091C2D"/>
    <w:multiLevelType w:val="multilevel"/>
    <w:tmpl w:val="52CCF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5944B9"/>
    <w:multiLevelType w:val="multilevel"/>
    <w:tmpl w:val="4A3C4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8A2616"/>
    <w:multiLevelType w:val="multilevel"/>
    <w:tmpl w:val="11F2F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171A64"/>
    <w:multiLevelType w:val="multilevel"/>
    <w:tmpl w:val="43A20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860851"/>
    <w:multiLevelType w:val="multilevel"/>
    <w:tmpl w:val="9B92C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FB70F50"/>
    <w:multiLevelType w:val="multilevel"/>
    <w:tmpl w:val="4B2C2F9A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FA4312"/>
    <w:multiLevelType w:val="multilevel"/>
    <w:tmpl w:val="A9BE4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5614B81"/>
    <w:multiLevelType w:val="multilevel"/>
    <w:tmpl w:val="A064BC4C"/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AC4558E"/>
    <w:multiLevelType w:val="multilevel"/>
    <w:tmpl w:val="E5185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04F7CDB"/>
    <w:multiLevelType w:val="multilevel"/>
    <w:tmpl w:val="4DEE3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D537B2"/>
    <w:multiLevelType w:val="multilevel"/>
    <w:tmpl w:val="CE260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CE72C6E"/>
    <w:multiLevelType w:val="multilevel"/>
    <w:tmpl w:val="6BF88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CD30773"/>
    <w:multiLevelType w:val="multilevel"/>
    <w:tmpl w:val="FB08F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44"/>
    <w:rsid w:val="00702544"/>
    <w:rsid w:val="00AD59E1"/>
    <w:rsid w:val="00E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25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25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2544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7025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2544"/>
    <w:pPr>
      <w:keepNext/>
      <w:widowControl/>
      <w:outlineLvl w:val="4"/>
    </w:pPr>
    <w:rPr>
      <w:rFonts w:ascii="Arial" w:eastAsia="Arial" w:hAnsi="Arial" w:cs="Arial"/>
      <w:sz w:val="24"/>
      <w:szCs w:val="24"/>
    </w:rPr>
  </w:style>
  <w:style w:type="paragraph" w:styleId="Heading6">
    <w:name w:val="heading 6"/>
    <w:basedOn w:val="normal0"/>
    <w:next w:val="normal0"/>
    <w:rsid w:val="0070254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2544"/>
  </w:style>
  <w:style w:type="paragraph" w:styleId="Title">
    <w:name w:val="Title"/>
    <w:basedOn w:val="normal0"/>
    <w:next w:val="normal0"/>
    <w:rsid w:val="007025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02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7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ald.3836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2018-09-19T14:34:00Z</dcterms:created>
  <dcterms:modified xsi:type="dcterms:W3CDTF">2018-09-19T14:34:00Z</dcterms:modified>
</cp:coreProperties>
</file>