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D5" w:rsidRDefault="007279A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338455" cy="10047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004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960755</wp:posOffset>
            </wp:positionH>
            <wp:positionV relativeFrom="page">
              <wp:posOffset>541655</wp:posOffset>
            </wp:positionV>
            <wp:extent cx="1147445" cy="1449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44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327" w:lineRule="exact"/>
        <w:rPr>
          <w:sz w:val="24"/>
          <w:szCs w:val="24"/>
        </w:rPr>
      </w:pPr>
    </w:p>
    <w:p w:rsidR="00962BD5" w:rsidRDefault="007279A3">
      <w:pPr>
        <w:spacing w:line="232" w:lineRule="auto"/>
        <w:ind w:left="22" w:right="680" w:hanging="52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55"/>
          <w:szCs w:val="55"/>
        </w:rPr>
        <w:t xml:space="preserve">AKBAR </w:t>
      </w:r>
    </w:p>
    <w:p w:rsidR="00962BD5" w:rsidRDefault="00962BD5">
      <w:pPr>
        <w:spacing w:line="2" w:lineRule="exact"/>
        <w:rPr>
          <w:sz w:val="24"/>
          <w:szCs w:val="24"/>
        </w:rPr>
      </w:pPr>
    </w:p>
    <w:p w:rsidR="00962BD5" w:rsidRDefault="007279A3">
      <w:pPr>
        <w:ind w:left="42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ACCOUNTANT</w:t>
      </w:r>
    </w:p>
    <w:p w:rsidR="00962BD5" w:rsidRDefault="00962BD5">
      <w:pPr>
        <w:spacing w:line="283" w:lineRule="exact"/>
        <w:rPr>
          <w:sz w:val="24"/>
          <w:szCs w:val="24"/>
        </w:rPr>
      </w:pPr>
    </w:p>
    <w:p w:rsidR="00962BD5" w:rsidRDefault="007279A3">
      <w:pPr>
        <w:spacing w:line="234" w:lineRule="auto"/>
        <w:ind w:left="42"/>
        <w:rPr>
          <w:rFonts w:ascii="Cambria" w:eastAsia="Cambria" w:hAnsi="Cambria" w:cs="Cambria"/>
          <w:color w:val="0D0D0D"/>
          <w:sz w:val="24"/>
          <w:szCs w:val="24"/>
        </w:rPr>
      </w:pPr>
      <w:hyperlink r:id="rId7" w:history="1">
        <w:r w:rsidRPr="00A76A3C">
          <w:rPr>
            <w:rStyle w:val="Hyperlink"/>
            <w:rFonts w:eastAsia="Times New Roman"/>
            <w:sz w:val="24"/>
            <w:szCs w:val="24"/>
          </w:rPr>
          <w:t>Akbar.383899@2freemail.com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26" w:lineRule="exact"/>
        <w:rPr>
          <w:sz w:val="24"/>
          <w:szCs w:val="24"/>
        </w:rPr>
      </w:pPr>
    </w:p>
    <w:p w:rsidR="00962BD5" w:rsidRDefault="007279A3">
      <w:pPr>
        <w:ind w:left="142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4"/>
          <w:szCs w:val="44"/>
        </w:rPr>
        <w:t>SUMMARY</w:t>
      </w:r>
    </w:p>
    <w:p w:rsidR="00962BD5" w:rsidRDefault="00962BD5">
      <w:pPr>
        <w:spacing w:line="268" w:lineRule="exact"/>
        <w:rPr>
          <w:sz w:val="24"/>
          <w:szCs w:val="24"/>
        </w:rPr>
      </w:pPr>
    </w:p>
    <w:p w:rsidR="00962BD5" w:rsidRDefault="007279A3">
      <w:pPr>
        <w:spacing w:line="251" w:lineRule="auto"/>
        <w:ind w:left="142" w:right="1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I’m professionally experienced in Analyzed, examined, and interpreted account records, compiled financial information, and reconciled reports and financial </w:t>
      </w:r>
      <w:r>
        <w:rPr>
          <w:rFonts w:eastAsia="Times New Roman"/>
          <w:sz w:val="21"/>
          <w:szCs w:val="21"/>
        </w:rPr>
        <w:t>data</w:t>
      </w:r>
    </w:p>
    <w:p w:rsidR="00962BD5" w:rsidRDefault="007279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62BD5" w:rsidRDefault="007279A3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4"/>
          <w:szCs w:val="44"/>
        </w:rPr>
        <w:t>EXPERIENCE</w:t>
      </w:r>
    </w:p>
    <w:p w:rsidR="00962BD5" w:rsidRDefault="007279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-262255</wp:posOffset>
            </wp:positionH>
            <wp:positionV relativeFrom="paragraph">
              <wp:posOffset>-323850</wp:posOffset>
            </wp:positionV>
            <wp:extent cx="18415" cy="8992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99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BD5" w:rsidRDefault="007279A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ACCOUNTANT</w:t>
      </w:r>
    </w:p>
    <w:p w:rsidR="00962BD5" w:rsidRDefault="00962BD5">
      <w:pPr>
        <w:spacing w:line="321" w:lineRule="exact"/>
        <w:rPr>
          <w:sz w:val="24"/>
          <w:szCs w:val="24"/>
        </w:rPr>
      </w:pPr>
    </w:p>
    <w:p w:rsidR="00962BD5" w:rsidRDefault="007279A3">
      <w:pPr>
        <w:spacing w:line="233" w:lineRule="auto"/>
        <w:ind w:left="40" w:right="4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Responsible for the general accounting function including preparing journal entries, maintaining balance sheet schedules and ledgers and account and bank reconciliations. Assisting with monthly closings and account analysis </w:t>
      </w:r>
      <w:r>
        <w:rPr>
          <w:rFonts w:ascii="Cambria" w:eastAsia="Cambria" w:hAnsi="Cambria" w:cs="Cambria"/>
        </w:rPr>
        <w:t>and supporting the senior accountant in carrying out the responsibilities of the accounting department</w:t>
      </w:r>
    </w:p>
    <w:p w:rsidR="00962BD5" w:rsidRDefault="00962BD5">
      <w:pPr>
        <w:spacing w:line="304" w:lineRule="exact"/>
        <w:rPr>
          <w:sz w:val="24"/>
          <w:szCs w:val="24"/>
        </w:rPr>
      </w:pPr>
    </w:p>
    <w:p w:rsidR="00962BD5" w:rsidRDefault="007279A3">
      <w:pPr>
        <w:spacing w:line="222" w:lineRule="auto"/>
        <w:ind w:left="40" w:right="8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JR.ACCOUNTANT- </w:t>
      </w:r>
      <w:r>
        <w:rPr>
          <w:rFonts w:ascii="Cambria" w:eastAsia="Cambria" w:hAnsi="Cambria" w:cs="Cambria"/>
          <w:sz w:val="28"/>
          <w:szCs w:val="28"/>
        </w:rPr>
        <w:t>AVON PHARMA MACHINES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PRIVATE, MUMBAI, INDIA. </w:t>
      </w:r>
      <w:r>
        <w:rPr>
          <w:rFonts w:ascii="Cambria" w:eastAsia="Cambria" w:hAnsi="Cambria" w:cs="Cambria"/>
        </w:rPr>
        <w:t>—</w:t>
      </w:r>
      <w:r>
        <w:rPr>
          <w:rFonts w:ascii="Cambria" w:eastAsia="Cambria" w:hAnsi="Cambria" w:cs="Cambria"/>
          <w:sz w:val="28"/>
          <w:szCs w:val="28"/>
        </w:rPr>
        <w:t xml:space="preserve"> 2017-2018.</w:t>
      </w:r>
    </w:p>
    <w:p w:rsidR="00962BD5" w:rsidRDefault="00962BD5">
      <w:pPr>
        <w:spacing w:line="257" w:lineRule="exact"/>
        <w:rPr>
          <w:sz w:val="24"/>
          <w:szCs w:val="24"/>
        </w:rPr>
      </w:pPr>
    </w:p>
    <w:p w:rsidR="00962BD5" w:rsidRDefault="007279A3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4"/>
          <w:szCs w:val="44"/>
        </w:rPr>
        <w:t>DUTIES:</w:t>
      </w:r>
    </w:p>
    <w:p w:rsidR="00962BD5" w:rsidRDefault="00962BD5">
      <w:pPr>
        <w:spacing w:line="311" w:lineRule="exact"/>
        <w:rPr>
          <w:sz w:val="24"/>
          <w:szCs w:val="24"/>
        </w:rPr>
      </w:pPr>
    </w:p>
    <w:p w:rsidR="00962BD5" w:rsidRDefault="007279A3">
      <w:pPr>
        <w:numPr>
          <w:ilvl w:val="0"/>
          <w:numId w:val="2"/>
        </w:numPr>
        <w:tabs>
          <w:tab w:val="left" w:pos="760"/>
        </w:tabs>
        <w:spacing w:line="217" w:lineRule="auto"/>
        <w:ind w:left="760" w:right="60" w:hanging="363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Preparing sales invoices &amp; the upkeep of an accurate accounts filing </w:t>
      </w:r>
      <w:r>
        <w:rPr>
          <w:rFonts w:ascii="Cambria" w:eastAsia="Cambria" w:hAnsi="Cambria" w:cs="Cambria"/>
        </w:rPr>
        <w:t>system.</w:t>
      </w:r>
    </w:p>
    <w:p w:rsidR="00962BD5" w:rsidRDefault="00962BD5">
      <w:pPr>
        <w:spacing w:line="1" w:lineRule="exact"/>
        <w:rPr>
          <w:rFonts w:ascii="Symbol" w:eastAsia="Symbol" w:hAnsi="Symbol" w:cs="Symbol"/>
        </w:rPr>
      </w:pPr>
    </w:p>
    <w:p w:rsidR="00962BD5" w:rsidRDefault="007279A3">
      <w:pPr>
        <w:numPr>
          <w:ilvl w:val="0"/>
          <w:numId w:val="2"/>
        </w:numPr>
        <w:tabs>
          <w:tab w:val="left" w:pos="760"/>
        </w:tabs>
        <w:spacing w:line="238" w:lineRule="auto"/>
        <w:ind w:left="760" w:hanging="363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Preparation and input of month end journal vouchers.</w:t>
      </w:r>
    </w:p>
    <w:p w:rsidR="00962BD5" w:rsidRDefault="00962BD5">
      <w:pPr>
        <w:spacing w:line="52" w:lineRule="exact"/>
        <w:rPr>
          <w:rFonts w:ascii="Symbol" w:eastAsia="Symbol" w:hAnsi="Symbol" w:cs="Symbol"/>
        </w:rPr>
      </w:pPr>
    </w:p>
    <w:p w:rsidR="00962BD5" w:rsidRDefault="007279A3">
      <w:pPr>
        <w:numPr>
          <w:ilvl w:val="0"/>
          <w:numId w:val="2"/>
        </w:numPr>
        <w:tabs>
          <w:tab w:val="left" w:pos="760"/>
        </w:tabs>
        <w:spacing w:line="216" w:lineRule="auto"/>
        <w:ind w:left="760" w:hanging="363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Responsible for financial accounts including budgets and cash-flow.</w:t>
      </w:r>
    </w:p>
    <w:p w:rsidR="00962BD5" w:rsidRDefault="00962BD5">
      <w:pPr>
        <w:spacing w:line="52" w:lineRule="exact"/>
        <w:rPr>
          <w:rFonts w:ascii="Symbol" w:eastAsia="Symbol" w:hAnsi="Symbol" w:cs="Symbol"/>
        </w:rPr>
      </w:pPr>
    </w:p>
    <w:p w:rsidR="00962BD5" w:rsidRDefault="007279A3">
      <w:pPr>
        <w:numPr>
          <w:ilvl w:val="0"/>
          <w:numId w:val="2"/>
        </w:numPr>
        <w:tabs>
          <w:tab w:val="left" w:pos="760"/>
        </w:tabs>
        <w:spacing w:line="216" w:lineRule="auto"/>
        <w:ind w:left="760" w:right="160" w:hanging="363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Preparation of bi-weekly invoice and expense claim payment runs.</w:t>
      </w:r>
    </w:p>
    <w:p w:rsidR="00962BD5" w:rsidRDefault="00962BD5">
      <w:pPr>
        <w:spacing w:line="52" w:lineRule="exact"/>
        <w:rPr>
          <w:rFonts w:ascii="Symbol" w:eastAsia="Symbol" w:hAnsi="Symbol" w:cs="Symbol"/>
        </w:rPr>
      </w:pPr>
    </w:p>
    <w:p w:rsidR="00962BD5" w:rsidRDefault="007279A3">
      <w:pPr>
        <w:numPr>
          <w:ilvl w:val="0"/>
          <w:numId w:val="2"/>
        </w:numPr>
        <w:tabs>
          <w:tab w:val="left" w:pos="760"/>
        </w:tabs>
        <w:spacing w:line="216" w:lineRule="auto"/>
        <w:ind w:left="760" w:right="380" w:hanging="363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Assist in the preparation of monthly balance sheet account</w:t>
      </w:r>
      <w:r>
        <w:rPr>
          <w:rFonts w:ascii="Cambria" w:eastAsia="Cambria" w:hAnsi="Cambria" w:cs="Cambria"/>
        </w:rPr>
        <w:t xml:space="preserve"> reconciliations.</w:t>
      </w:r>
    </w:p>
    <w:p w:rsidR="00962BD5" w:rsidRDefault="00962BD5">
      <w:pPr>
        <w:spacing w:line="52" w:lineRule="exact"/>
        <w:rPr>
          <w:rFonts w:ascii="Symbol" w:eastAsia="Symbol" w:hAnsi="Symbol" w:cs="Symbol"/>
        </w:rPr>
      </w:pPr>
    </w:p>
    <w:p w:rsidR="00962BD5" w:rsidRDefault="007279A3">
      <w:pPr>
        <w:numPr>
          <w:ilvl w:val="0"/>
          <w:numId w:val="2"/>
        </w:numPr>
        <w:tabs>
          <w:tab w:val="left" w:pos="760"/>
        </w:tabs>
        <w:spacing w:line="216" w:lineRule="auto"/>
        <w:ind w:left="760" w:right="40" w:hanging="363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Inputting of supplier invoices and employee expense claims to the ledgers.</w:t>
      </w:r>
    </w:p>
    <w:p w:rsidR="00962BD5" w:rsidRDefault="007279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-44450</wp:posOffset>
            </wp:positionH>
            <wp:positionV relativeFrom="paragraph">
              <wp:posOffset>717550</wp:posOffset>
            </wp:positionV>
            <wp:extent cx="4351655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05" w:lineRule="exact"/>
        <w:rPr>
          <w:sz w:val="24"/>
          <w:szCs w:val="24"/>
        </w:rPr>
      </w:pPr>
    </w:p>
    <w:p w:rsidR="00962BD5" w:rsidRDefault="007279A3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4"/>
          <w:szCs w:val="44"/>
        </w:rPr>
        <w:t>EDUCATION</w:t>
      </w:r>
    </w:p>
    <w:p w:rsidR="00962BD5" w:rsidRDefault="00962BD5">
      <w:pPr>
        <w:spacing w:line="284" w:lineRule="exact"/>
        <w:rPr>
          <w:sz w:val="24"/>
          <w:szCs w:val="24"/>
        </w:rPr>
      </w:pPr>
    </w:p>
    <w:p w:rsidR="00962BD5" w:rsidRDefault="007279A3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B.COM (ACCOUNTING &amp; FINANCE )</w:t>
      </w:r>
    </w:p>
    <w:p w:rsidR="00962BD5" w:rsidRDefault="00962BD5">
      <w:pPr>
        <w:spacing w:line="2" w:lineRule="exact"/>
        <w:rPr>
          <w:sz w:val="24"/>
          <w:szCs w:val="24"/>
        </w:rPr>
      </w:pPr>
    </w:p>
    <w:p w:rsidR="00962BD5" w:rsidRDefault="007279A3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Mumbai University- 2016-17</w:t>
      </w:r>
    </w:p>
    <w:p w:rsidR="00962BD5" w:rsidRDefault="007279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-44450</wp:posOffset>
            </wp:positionH>
            <wp:positionV relativeFrom="paragraph">
              <wp:posOffset>596900</wp:posOffset>
            </wp:positionV>
            <wp:extent cx="4351655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00" w:lineRule="exact"/>
        <w:rPr>
          <w:sz w:val="24"/>
          <w:szCs w:val="24"/>
        </w:rPr>
      </w:pPr>
    </w:p>
    <w:p w:rsidR="00962BD5" w:rsidRDefault="00962BD5">
      <w:pPr>
        <w:spacing w:line="217" w:lineRule="exact"/>
        <w:rPr>
          <w:sz w:val="24"/>
          <w:szCs w:val="24"/>
        </w:rPr>
      </w:pPr>
    </w:p>
    <w:p w:rsidR="00962BD5" w:rsidRDefault="00962BD5">
      <w:pPr>
        <w:sectPr w:rsidR="00962BD5">
          <w:pgSz w:w="12240" w:h="15840"/>
          <w:pgMar w:top="832" w:right="880" w:bottom="1440" w:left="698" w:header="0" w:footer="0" w:gutter="0"/>
          <w:cols w:num="2" w:space="720" w:equalWidth="0">
            <w:col w:w="3322" w:space="720"/>
            <w:col w:w="6620"/>
          </w:cols>
        </w:sectPr>
      </w:pPr>
    </w:p>
    <w:p w:rsidR="00962BD5" w:rsidRDefault="007279A3">
      <w:pPr>
        <w:ind w:left="12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338455" cy="100476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004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44"/>
          <w:szCs w:val="44"/>
        </w:rPr>
        <w:t>SKILLS</w:t>
      </w:r>
    </w:p>
    <w:p w:rsidR="00962BD5" w:rsidRDefault="00962BD5">
      <w:pPr>
        <w:spacing w:line="261" w:lineRule="exact"/>
        <w:rPr>
          <w:sz w:val="20"/>
          <w:szCs w:val="20"/>
        </w:rPr>
      </w:pPr>
    </w:p>
    <w:p w:rsidR="00962BD5" w:rsidRDefault="007279A3">
      <w:pPr>
        <w:ind w:left="128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Technical Skills</w:t>
      </w:r>
    </w:p>
    <w:p w:rsidR="00962BD5" w:rsidRDefault="00962BD5">
      <w:pPr>
        <w:spacing w:line="148" w:lineRule="exact"/>
        <w:rPr>
          <w:sz w:val="20"/>
          <w:szCs w:val="20"/>
        </w:rPr>
      </w:pPr>
    </w:p>
    <w:p w:rsidR="00962BD5" w:rsidRDefault="007279A3">
      <w:pPr>
        <w:numPr>
          <w:ilvl w:val="0"/>
          <w:numId w:val="4"/>
        </w:numPr>
        <w:tabs>
          <w:tab w:val="left" w:pos="468"/>
        </w:tabs>
        <w:ind w:left="468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TALLY ERP.9.</w:t>
      </w:r>
    </w:p>
    <w:p w:rsidR="00962BD5" w:rsidRDefault="007279A3">
      <w:pPr>
        <w:numPr>
          <w:ilvl w:val="0"/>
          <w:numId w:val="4"/>
        </w:numPr>
        <w:tabs>
          <w:tab w:val="left" w:pos="468"/>
        </w:tabs>
        <w:ind w:left="468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MSCIT.</w:t>
      </w:r>
    </w:p>
    <w:p w:rsidR="00962BD5" w:rsidRDefault="007279A3">
      <w:pPr>
        <w:numPr>
          <w:ilvl w:val="0"/>
          <w:numId w:val="4"/>
        </w:numPr>
        <w:tabs>
          <w:tab w:val="left" w:pos="468"/>
        </w:tabs>
        <w:ind w:left="468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DTP.</w:t>
      </w: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353" w:lineRule="exact"/>
        <w:rPr>
          <w:sz w:val="20"/>
          <w:szCs w:val="20"/>
        </w:rPr>
      </w:pPr>
    </w:p>
    <w:p w:rsidR="00962BD5" w:rsidRDefault="007279A3">
      <w:pPr>
        <w:ind w:left="12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4"/>
          <w:szCs w:val="44"/>
        </w:rPr>
        <w:t>SKILLS</w:t>
      </w:r>
    </w:p>
    <w:p w:rsidR="00962BD5" w:rsidRDefault="00962BD5">
      <w:pPr>
        <w:spacing w:line="4" w:lineRule="exact"/>
        <w:rPr>
          <w:sz w:val="20"/>
          <w:szCs w:val="20"/>
        </w:rPr>
      </w:pPr>
    </w:p>
    <w:p w:rsidR="00962BD5" w:rsidRDefault="007279A3">
      <w:pPr>
        <w:ind w:left="128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Non-Technical Skills</w:t>
      </w:r>
    </w:p>
    <w:p w:rsidR="00962BD5" w:rsidRDefault="00962BD5">
      <w:pPr>
        <w:spacing w:line="258" w:lineRule="exact"/>
        <w:rPr>
          <w:sz w:val="20"/>
          <w:szCs w:val="20"/>
        </w:rPr>
      </w:pPr>
    </w:p>
    <w:p w:rsidR="00962BD5" w:rsidRDefault="007279A3">
      <w:pPr>
        <w:numPr>
          <w:ilvl w:val="0"/>
          <w:numId w:val="5"/>
        </w:numPr>
        <w:tabs>
          <w:tab w:val="left" w:pos="368"/>
        </w:tabs>
        <w:ind w:left="368" w:hanging="18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MS OFFICE.</w:t>
      </w: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71" w:lineRule="exact"/>
        <w:rPr>
          <w:sz w:val="20"/>
          <w:szCs w:val="20"/>
        </w:rPr>
      </w:pPr>
    </w:p>
    <w:p w:rsidR="00962BD5" w:rsidRDefault="007279A3">
      <w:pPr>
        <w:ind w:left="2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3"/>
          <w:szCs w:val="43"/>
        </w:rPr>
        <w:t>CERTIFICATE</w:t>
      </w:r>
    </w:p>
    <w:p w:rsidR="00962BD5" w:rsidRDefault="00962BD5">
      <w:pPr>
        <w:spacing w:line="294" w:lineRule="exact"/>
        <w:rPr>
          <w:sz w:val="20"/>
          <w:szCs w:val="20"/>
        </w:rPr>
      </w:pPr>
    </w:p>
    <w:p w:rsidR="00962BD5" w:rsidRDefault="007279A3">
      <w:pPr>
        <w:numPr>
          <w:ilvl w:val="0"/>
          <w:numId w:val="6"/>
        </w:numPr>
        <w:tabs>
          <w:tab w:val="left" w:pos="368"/>
        </w:tabs>
        <w:ind w:left="368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TALLY ERP. 9</w:t>
      </w:r>
    </w:p>
    <w:p w:rsidR="00962BD5" w:rsidRDefault="00962BD5">
      <w:pPr>
        <w:spacing w:line="1" w:lineRule="exact"/>
        <w:rPr>
          <w:rFonts w:ascii="Symbol" w:eastAsia="Symbol" w:hAnsi="Symbol" w:cs="Symbol"/>
        </w:rPr>
      </w:pPr>
    </w:p>
    <w:p w:rsidR="00962BD5" w:rsidRDefault="007279A3">
      <w:pPr>
        <w:numPr>
          <w:ilvl w:val="0"/>
          <w:numId w:val="6"/>
        </w:numPr>
        <w:tabs>
          <w:tab w:val="left" w:pos="368"/>
        </w:tabs>
        <w:ind w:left="368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DESKTOP PUBLISHING</w:t>
      </w:r>
    </w:p>
    <w:p w:rsidR="00962BD5" w:rsidRDefault="007279A3">
      <w:pPr>
        <w:numPr>
          <w:ilvl w:val="0"/>
          <w:numId w:val="6"/>
        </w:numPr>
        <w:tabs>
          <w:tab w:val="left" w:pos="368"/>
        </w:tabs>
        <w:spacing w:line="238" w:lineRule="auto"/>
        <w:ind w:left="368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MSCIT</w:t>
      </w:r>
    </w:p>
    <w:p w:rsidR="00962BD5" w:rsidRDefault="007279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375" w:lineRule="exact"/>
        <w:rPr>
          <w:sz w:val="20"/>
          <w:szCs w:val="20"/>
        </w:rPr>
      </w:pPr>
    </w:p>
    <w:p w:rsidR="00962BD5" w:rsidRDefault="007279A3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4"/>
          <w:szCs w:val="44"/>
        </w:rPr>
        <w:t>INTERNSHIP</w:t>
      </w:r>
    </w:p>
    <w:p w:rsidR="00962BD5" w:rsidRDefault="007279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-211455</wp:posOffset>
            </wp:positionH>
            <wp:positionV relativeFrom="paragraph">
              <wp:posOffset>-828675</wp:posOffset>
            </wp:positionV>
            <wp:extent cx="18415" cy="69322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93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BD5" w:rsidRDefault="00962BD5">
      <w:pPr>
        <w:spacing w:line="290" w:lineRule="exact"/>
        <w:rPr>
          <w:sz w:val="20"/>
          <w:szCs w:val="20"/>
        </w:rPr>
      </w:pPr>
    </w:p>
    <w:p w:rsidR="00962BD5" w:rsidRDefault="007279A3">
      <w:pPr>
        <w:numPr>
          <w:ilvl w:val="0"/>
          <w:numId w:val="7"/>
        </w:numPr>
        <w:tabs>
          <w:tab w:val="left" w:pos="720"/>
        </w:tabs>
        <w:spacing w:line="217" w:lineRule="auto"/>
        <w:ind w:left="720" w:right="1200" w:hanging="35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Worked with Glorious Digital </w:t>
      </w:r>
      <w:r>
        <w:rPr>
          <w:rFonts w:ascii="Cambria" w:eastAsia="Cambria" w:hAnsi="Cambria" w:cs="Cambria"/>
        </w:rPr>
        <w:t>Solutions as a fresher Jr.Accountant.</w:t>
      </w:r>
    </w:p>
    <w:p w:rsidR="00962BD5" w:rsidRDefault="00962BD5">
      <w:pPr>
        <w:spacing w:line="323" w:lineRule="exact"/>
        <w:rPr>
          <w:rFonts w:ascii="Symbol" w:eastAsia="Symbol" w:hAnsi="Symbol" w:cs="Symbol"/>
        </w:rPr>
      </w:pPr>
    </w:p>
    <w:p w:rsidR="00962BD5" w:rsidRDefault="007279A3">
      <w:pPr>
        <w:numPr>
          <w:ilvl w:val="0"/>
          <w:numId w:val="7"/>
        </w:numPr>
        <w:tabs>
          <w:tab w:val="left" w:pos="720"/>
        </w:tabs>
        <w:spacing w:line="217" w:lineRule="auto"/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Worked with Sheikh &amp; Associates (CA) as an Account Asst. on Tally Erp 9 &amp; MS Excel.</w:t>
      </w:r>
    </w:p>
    <w:p w:rsidR="00962BD5" w:rsidRDefault="00962BD5">
      <w:pPr>
        <w:spacing w:line="281" w:lineRule="exact"/>
        <w:rPr>
          <w:sz w:val="20"/>
          <w:szCs w:val="20"/>
        </w:rPr>
      </w:pPr>
    </w:p>
    <w:p w:rsidR="00962BD5" w:rsidRDefault="007279A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EXPERIENCED IN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</w:p>
    <w:p w:rsidR="00962BD5" w:rsidRDefault="00962BD5">
      <w:pPr>
        <w:spacing w:line="299" w:lineRule="exact"/>
        <w:rPr>
          <w:sz w:val="20"/>
          <w:szCs w:val="20"/>
        </w:rPr>
      </w:pPr>
    </w:p>
    <w:p w:rsidR="00962BD5" w:rsidRDefault="007279A3">
      <w:pPr>
        <w:numPr>
          <w:ilvl w:val="0"/>
          <w:numId w:val="8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Knowledge of accounting principles and practices.</w:t>
      </w:r>
    </w:p>
    <w:p w:rsidR="00962BD5" w:rsidRDefault="00962BD5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962BD5" w:rsidRDefault="007279A3">
      <w:pPr>
        <w:numPr>
          <w:ilvl w:val="0"/>
          <w:numId w:val="8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Knowledge of finance principles.</w:t>
      </w:r>
    </w:p>
    <w:p w:rsidR="00962BD5" w:rsidRDefault="00962BD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962BD5" w:rsidRDefault="007279A3">
      <w:pPr>
        <w:numPr>
          <w:ilvl w:val="0"/>
          <w:numId w:val="8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 xml:space="preserve">Knowledge of financial </w:t>
      </w:r>
      <w:r>
        <w:rPr>
          <w:rFonts w:ascii="Cambria" w:eastAsia="Cambria" w:hAnsi="Cambria" w:cs="Cambria"/>
        </w:rPr>
        <w:t>reporting.</w:t>
      </w:r>
    </w:p>
    <w:p w:rsidR="00962BD5" w:rsidRDefault="00962BD5">
      <w:pPr>
        <w:spacing w:line="75" w:lineRule="exact"/>
        <w:rPr>
          <w:rFonts w:ascii="Symbol" w:eastAsia="Symbol" w:hAnsi="Symbol" w:cs="Symbol"/>
          <w:sz w:val="20"/>
          <w:szCs w:val="20"/>
        </w:rPr>
      </w:pPr>
    </w:p>
    <w:p w:rsidR="00962BD5" w:rsidRDefault="007279A3">
      <w:pPr>
        <w:numPr>
          <w:ilvl w:val="0"/>
          <w:numId w:val="8"/>
        </w:numPr>
        <w:tabs>
          <w:tab w:val="left" w:pos="720"/>
        </w:tabs>
        <w:spacing w:line="241" w:lineRule="auto"/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Knowledge of local, state and federal laws regarding accounting, finances and taxation.</w:t>
      </w:r>
    </w:p>
    <w:p w:rsidR="00962BD5" w:rsidRDefault="00962BD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962BD5" w:rsidRDefault="007279A3">
      <w:pPr>
        <w:numPr>
          <w:ilvl w:val="0"/>
          <w:numId w:val="8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Technical accounting skills.</w:t>
      </w:r>
    </w:p>
    <w:p w:rsidR="00962BD5" w:rsidRDefault="00962BD5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962BD5" w:rsidRDefault="007279A3">
      <w:pPr>
        <w:numPr>
          <w:ilvl w:val="0"/>
          <w:numId w:val="8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Previous experience of general accounting.</w:t>
      </w:r>
    </w:p>
    <w:p w:rsidR="00962BD5" w:rsidRDefault="00962BD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962BD5" w:rsidRDefault="007279A3">
      <w:pPr>
        <w:numPr>
          <w:ilvl w:val="0"/>
          <w:numId w:val="8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Proficiency in relevant accounting software.</w:t>
      </w: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11" w:lineRule="exact"/>
        <w:rPr>
          <w:sz w:val="20"/>
          <w:szCs w:val="20"/>
        </w:rPr>
      </w:pPr>
    </w:p>
    <w:p w:rsidR="00962BD5" w:rsidRDefault="007279A3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PROFESSTIONAL SKILLS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</w:p>
    <w:p w:rsidR="00962BD5" w:rsidRDefault="00962BD5">
      <w:pPr>
        <w:spacing w:line="259" w:lineRule="exact"/>
        <w:rPr>
          <w:sz w:val="20"/>
          <w:szCs w:val="20"/>
        </w:rPr>
      </w:pPr>
    </w:p>
    <w:p w:rsidR="00962BD5" w:rsidRDefault="007279A3">
      <w:pPr>
        <w:numPr>
          <w:ilvl w:val="0"/>
          <w:numId w:val="9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Strong or</w:t>
      </w:r>
      <w:r>
        <w:rPr>
          <w:rFonts w:ascii="Cambria" w:eastAsia="Cambria" w:hAnsi="Cambria" w:cs="Cambria"/>
        </w:rPr>
        <w:t>ganizational skills</w:t>
      </w:r>
    </w:p>
    <w:p w:rsidR="00962BD5" w:rsidRDefault="00962BD5">
      <w:pPr>
        <w:spacing w:line="39" w:lineRule="exact"/>
        <w:rPr>
          <w:rFonts w:ascii="Symbol" w:eastAsia="Symbol" w:hAnsi="Symbol" w:cs="Symbol"/>
        </w:rPr>
      </w:pPr>
    </w:p>
    <w:p w:rsidR="00962BD5" w:rsidRDefault="007279A3">
      <w:pPr>
        <w:numPr>
          <w:ilvl w:val="0"/>
          <w:numId w:val="9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Effective time management</w:t>
      </w:r>
    </w:p>
    <w:p w:rsidR="00962BD5" w:rsidRDefault="00962BD5">
      <w:pPr>
        <w:spacing w:line="37" w:lineRule="exact"/>
        <w:rPr>
          <w:rFonts w:ascii="Symbol" w:eastAsia="Symbol" w:hAnsi="Symbol" w:cs="Symbol"/>
        </w:rPr>
      </w:pPr>
    </w:p>
    <w:p w:rsidR="00962BD5" w:rsidRDefault="007279A3">
      <w:pPr>
        <w:numPr>
          <w:ilvl w:val="0"/>
          <w:numId w:val="9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Analytical reasoning</w:t>
      </w:r>
    </w:p>
    <w:p w:rsidR="00962BD5" w:rsidRDefault="00962BD5">
      <w:pPr>
        <w:spacing w:line="39" w:lineRule="exact"/>
        <w:rPr>
          <w:rFonts w:ascii="Symbol" w:eastAsia="Symbol" w:hAnsi="Symbol" w:cs="Symbol"/>
        </w:rPr>
      </w:pPr>
    </w:p>
    <w:p w:rsidR="00962BD5" w:rsidRDefault="007279A3">
      <w:pPr>
        <w:numPr>
          <w:ilvl w:val="0"/>
          <w:numId w:val="9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Account reconciliations</w:t>
      </w:r>
    </w:p>
    <w:p w:rsidR="00962BD5" w:rsidRDefault="00962BD5">
      <w:pPr>
        <w:spacing w:line="39" w:lineRule="exact"/>
        <w:rPr>
          <w:rFonts w:ascii="Symbol" w:eastAsia="Symbol" w:hAnsi="Symbol" w:cs="Symbol"/>
        </w:rPr>
      </w:pPr>
    </w:p>
    <w:p w:rsidR="00962BD5" w:rsidRDefault="007279A3">
      <w:pPr>
        <w:numPr>
          <w:ilvl w:val="0"/>
          <w:numId w:val="9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Strong communication skills</w:t>
      </w: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ectPr w:rsidR="00962BD5">
          <w:pgSz w:w="12240" w:h="15840"/>
          <w:pgMar w:top="832" w:right="840" w:bottom="1440" w:left="792" w:header="0" w:footer="0" w:gutter="0"/>
          <w:cols w:num="2" w:space="720" w:equalWidth="0">
            <w:col w:w="3148" w:space="720"/>
            <w:col w:w="6740"/>
          </w:cols>
        </w:sect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94" w:lineRule="exact"/>
        <w:rPr>
          <w:sz w:val="20"/>
          <w:szCs w:val="20"/>
        </w:rPr>
      </w:pPr>
    </w:p>
    <w:p w:rsidR="00962BD5" w:rsidRDefault="007279A3">
      <w:pPr>
        <w:ind w:left="88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hereby declare that all the details furnished here are true to the best of my knowledge</w:t>
      </w: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200" w:lineRule="exact"/>
        <w:rPr>
          <w:sz w:val="20"/>
          <w:szCs w:val="20"/>
        </w:rPr>
      </w:pPr>
    </w:p>
    <w:p w:rsidR="00962BD5" w:rsidRDefault="00962BD5">
      <w:pPr>
        <w:spacing w:line="355" w:lineRule="exact"/>
        <w:rPr>
          <w:sz w:val="20"/>
          <w:szCs w:val="20"/>
        </w:rPr>
      </w:pPr>
    </w:p>
    <w:p w:rsidR="00962BD5" w:rsidRDefault="007279A3">
      <w:pPr>
        <w:ind w:right="1080"/>
        <w:jc w:val="right"/>
        <w:rPr>
          <w:sz w:val="20"/>
          <w:szCs w:val="20"/>
        </w:rPr>
      </w:pPr>
      <w:r>
        <w:rPr>
          <w:rFonts w:ascii="Cambria" w:eastAsia="Cambria" w:hAnsi="Cambria" w:cs="Cambria"/>
          <w:color w:val="595959"/>
          <w:sz w:val="24"/>
          <w:szCs w:val="24"/>
        </w:rPr>
        <w:t>AKBAR</w:t>
      </w:r>
    </w:p>
    <w:sectPr w:rsidR="00962BD5" w:rsidSect="00962BD5">
      <w:type w:val="continuous"/>
      <w:pgSz w:w="12240" w:h="15840"/>
      <w:pgMar w:top="832" w:right="840" w:bottom="1440" w:left="792" w:header="0" w:footer="0" w:gutter="0"/>
      <w:cols w:space="720" w:equalWidth="0">
        <w:col w:w="106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1B4AB52"/>
    <w:lvl w:ilvl="0" w:tplc="DA2EC59C">
      <w:start w:val="1"/>
      <w:numFmt w:val="bullet"/>
      <w:lvlText w:val=""/>
      <w:lvlJc w:val="left"/>
    </w:lvl>
    <w:lvl w:ilvl="1" w:tplc="A992BDA0">
      <w:numFmt w:val="decimal"/>
      <w:lvlText w:val=""/>
      <w:lvlJc w:val="left"/>
    </w:lvl>
    <w:lvl w:ilvl="2" w:tplc="48BCABE4">
      <w:numFmt w:val="decimal"/>
      <w:lvlText w:val=""/>
      <w:lvlJc w:val="left"/>
    </w:lvl>
    <w:lvl w:ilvl="3" w:tplc="F154AD9C">
      <w:numFmt w:val="decimal"/>
      <w:lvlText w:val=""/>
      <w:lvlJc w:val="left"/>
    </w:lvl>
    <w:lvl w:ilvl="4" w:tplc="DB469A54">
      <w:numFmt w:val="decimal"/>
      <w:lvlText w:val=""/>
      <w:lvlJc w:val="left"/>
    </w:lvl>
    <w:lvl w:ilvl="5" w:tplc="06E61EF0">
      <w:numFmt w:val="decimal"/>
      <w:lvlText w:val=""/>
      <w:lvlJc w:val="left"/>
    </w:lvl>
    <w:lvl w:ilvl="6" w:tplc="4844F090">
      <w:numFmt w:val="decimal"/>
      <w:lvlText w:val=""/>
      <w:lvlJc w:val="left"/>
    </w:lvl>
    <w:lvl w:ilvl="7" w:tplc="7C043712">
      <w:numFmt w:val="decimal"/>
      <w:lvlText w:val=""/>
      <w:lvlJc w:val="left"/>
    </w:lvl>
    <w:lvl w:ilvl="8" w:tplc="31BECC6C">
      <w:numFmt w:val="decimal"/>
      <w:lvlText w:val=""/>
      <w:lvlJc w:val="left"/>
    </w:lvl>
  </w:abstractNum>
  <w:abstractNum w:abstractNumId="1">
    <w:nsid w:val="00000BB3"/>
    <w:multiLevelType w:val="hybridMultilevel"/>
    <w:tmpl w:val="DA0A3B2A"/>
    <w:lvl w:ilvl="0" w:tplc="2302658A">
      <w:start w:val="1"/>
      <w:numFmt w:val="bullet"/>
      <w:lvlText w:val=""/>
      <w:lvlJc w:val="left"/>
    </w:lvl>
    <w:lvl w:ilvl="1" w:tplc="BBBC9894">
      <w:numFmt w:val="decimal"/>
      <w:lvlText w:val=""/>
      <w:lvlJc w:val="left"/>
    </w:lvl>
    <w:lvl w:ilvl="2" w:tplc="134A47C8">
      <w:numFmt w:val="decimal"/>
      <w:lvlText w:val=""/>
      <w:lvlJc w:val="left"/>
    </w:lvl>
    <w:lvl w:ilvl="3" w:tplc="2806CC8C">
      <w:numFmt w:val="decimal"/>
      <w:lvlText w:val=""/>
      <w:lvlJc w:val="left"/>
    </w:lvl>
    <w:lvl w:ilvl="4" w:tplc="A252BCAC">
      <w:numFmt w:val="decimal"/>
      <w:lvlText w:val=""/>
      <w:lvlJc w:val="left"/>
    </w:lvl>
    <w:lvl w:ilvl="5" w:tplc="C860AAB6">
      <w:numFmt w:val="decimal"/>
      <w:lvlText w:val=""/>
      <w:lvlJc w:val="left"/>
    </w:lvl>
    <w:lvl w:ilvl="6" w:tplc="A7FE6382">
      <w:numFmt w:val="decimal"/>
      <w:lvlText w:val=""/>
      <w:lvlJc w:val="left"/>
    </w:lvl>
    <w:lvl w:ilvl="7" w:tplc="E54A0824">
      <w:numFmt w:val="decimal"/>
      <w:lvlText w:val=""/>
      <w:lvlJc w:val="left"/>
    </w:lvl>
    <w:lvl w:ilvl="8" w:tplc="9B3A7EB8">
      <w:numFmt w:val="decimal"/>
      <w:lvlText w:val=""/>
      <w:lvlJc w:val="left"/>
    </w:lvl>
  </w:abstractNum>
  <w:abstractNum w:abstractNumId="2">
    <w:nsid w:val="00001649"/>
    <w:multiLevelType w:val="hybridMultilevel"/>
    <w:tmpl w:val="65AE29AC"/>
    <w:lvl w:ilvl="0" w:tplc="F1E23202">
      <w:start w:val="1"/>
      <w:numFmt w:val="bullet"/>
      <w:lvlText w:val=""/>
      <w:lvlJc w:val="left"/>
    </w:lvl>
    <w:lvl w:ilvl="1" w:tplc="E0EC665A">
      <w:numFmt w:val="decimal"/>
      <w:lvlText w:val=""/>
      <w:lvlJc w:val="left"/>
    </w:lvl>
    <w:lvl w:ilvl="2" w:tplc="EED275FE">
      <w:numFmt w:val="decimal"/>
      <w:lvlText w:val=""/>
      <w:lvlJc w:val="left"/>
    </w:lvl>
    <w:lvl w:ilvl="3" w:tplc="0F64D340">
      <w:numFmt w:val="decimal"/>
      <w:lvlText w:val=""/>
      <w:lvlJc w:val="left"/>
    </w:lvl>
    <w:lvl w:ilvl="4" w:tplc="B61CE9B2">
      <w:numFmt w:val="decimal"/>
      <w:lvlText w:val=""/>
      <w:lvlJc w:val="left"/>
    </w:lvl>
    <w:lvl w:ilvl="5" w:tplc="CEA0498A">
      <w:numFmt w:val="decimal"/>
      <w:lvlText w:val=""/>
      <w:lvlJc w:val="left"/>
    </w:lvl>
    <w:lvl w:ilvl="6" w:tplc="81E25B46">
      <w:numFmt w:val="decimal"/>
      <w:lvlText w:val=""/>
      <w:lvlJc w:val="left"/>
    </w:lvl>
    <w:lvl w:ilvl="7" w:tplc="02B4160E">
      <w:numFmt w:val="decimal"/>
      <w:lvlText w:val=""/>
      <w:lvlJc w:val="left"/>
    </w:lvl>
    <w:lvl w:ilvl="8" w:tplc="5972012A">
      <w:numFmt w:val="decimal"/>
      <w:lvlText w:val=""/>
      <w:lvlJc w:val="left"/>
    </w:lvl>
  </w:abstractNum>
  <w:abstractNum w:abstractNumId="3">
    <w:nsid w:val="000026E9"/>
    <w:multiLevelType w:val="hybridMultilevel"/>
    <w:tmpl w:val="32C07D4E"/>
    <w:lvl w:ilvl="0" w:tplc="8BF0F5F4">
      <w:start w:val="1"/>
      <w:numFmt w:val="bullet"/>
      <w:lvlText w:val=""/>
      <w:lvlJc w:val="left"/>
    </w:lvl>
    <w:lvl w:ilvl="1" w:tplc="1262AB12">
      <w:numFmt w:val="decimal"/>
      <w:lvlText w:val=""/>
      <w:lvlJc w:val="left"/>
    </w:lvl>
    <w:lvl w:ilvl="2" w:tplc="53D226C4">
      <w:numFmt w:val="decimal"/>
      <w:lvlText w:val=""/>
      <w:lvlJc w:val="left"/>
    </w:lvl>
    <w:lvl w:ilvl="3" w:tplc="74B6ED3C">
      <w:numFmt w:val="decimal"/>
      <w:lvlText w:val=""/>
      <w:lvlJc w:val="left"/>
    </w:lvl>
    <w:lvl w:ilvl="4" w:tplc="D234AB0E">
      <w:numFmt w:val="decimal"/>
      <w:lvlText w:val=""/>
      <w:lvlJc w:val="left"/>
    </w:lvl>
    <w:lvl w:ilvl="5" w:tplc="B4B63B5A">
      <w:numFmt w:val="decimal"/>
      <w:lvlText w:val=""/>
      <w:lvlJc w:val="left"/>
    </w:lvl>
    <w:lvl w:ilvl="6" w:tplc="51FA43A0">
      <w:numFmt w:val="decimal"/>
      <w:lvlText w:val=""/>
      <w:lvlJc w:val="left"/>
    </w:lvl>
    <w:lvl w:ilvl="7" w:tplc="C7662E5C">
      <w:numFmt w:val="decimal"/>
      <w:lvlText w:val=""/>
      <w:lvlJc w:val="left"/>
    </w:lvl>
    <w:lvl w:ilvl="8" w:tplc="0E60C202">
      <w:numFmt w:val="decimal"/>
      <w:lvlText w:val=""/>
      <w:lvlJc w:val="left"/>
    </w:lvl>
  </w:abstractNum>
  <w:abstractNum w:abstractNumId="4">
    <w:nsid w:val="00002EA6"/>
    <w:multiLevelType w:val="hybridMultilevel"/>
    <w:tmpl w:val="D1789D2E"/>
    <w:lvl w:ilvl="0" w:tplc="7D5EE3F8">
      <w:start w:val="1"/>
      <w:numFmt w:val="bullet"/>
      <w:lvlText w:val=""/>
      <w:lvlJc w:val="left"/>
    </w:lvl>
    <w:lvl w:ilvl="1" w:tplc="488A6B10">
      <w:numFmt w:val="decimal"/>
      <w:lvlText w:val=""/>
      <w:lvlJc w:val="left"/>
    </w:lvl>
    <w:lvl w:ilvl="2" w:tplc="A07E7BDE">
      <w:numFmt w:val="decimal"/>
      <w:lvlText w:val=""/>
      <w:lvlJc w:val="left"/>
    </w:lvl>
    <w:lvl w:ilvl="3" w:tplc="70641718">
      <w:numFmt w:val="decimal"/>
      <w:lvlText w:val=""/>
      <w:lvlJc w:val="left"/>
    </w:lvl>
    <w:lvl w:ilvl="4" w:tplc="581ECAAE">
      <w:numFmt w:val="decimal"/>
      <w:lvlText w:val=""/>
      <w:lvlJc w:val="left"/>
    </w:lvl>
    <w:lvl w:ilvl="5" w:tplc="FD8A29D2">
      <w:numFmt w:val="decimal"/>
      <w:lvlText w:val=""/>
      <w:lvlJc w:val="left"/>
    </w:lvl>
    <w:lvl w:ilvl="6" w:tplc="BDEA4742">
      <w:numFmt w:val="decimal"/>
      <w:lvlText w:val=""/>
      <w:lvlJc w:val="left"/>
    </w:lvl>
    <w:lvl w:ilvl="7" w:tplc="23340D58">
      <w:numFmt w:val="decimal"/>
      <w:lvlText w:val=""/>
      <w:lvlJc w:val="left"/>
    </w:lvl>
    <w:lvl w:ilvl="8" w:tplc="250E14E8">
      <w:numFmt w:val="decimal"/>
      <w:lvlText w:val=""/>
      <w:lvlJc w:val="left"/>
    </w:lvl>
  </w:abstractNum>
  <w:abstractNum w:abstractNumId="5">
    <w:nsid w:val="000041BB"/>
    <w:multiLevelType w:val="hybridMultilevel"/>
    <w:tmpl w:val="BF6C16AC"/>
    <w:lvl w:ilvl="0" w:tplc="4162DFEC">
      <w:start w:val="1"/>
      <w:numFmt w:val="bullet"/>
      <w:lvlText w:val="•"/>
      <w:lvlJc w:val="left"/>
    </w:lvl>
    <w:lvl w:ilvl="1" w:tplc="DD8242F8">
      <w:numFmt w:val="decimal"/>
      <w:lvlText w:val=""/>
      <w:lvlJc w:val="left"/>
    </w:lvl>
    <w:lvl w:ilvl="2" w:tplc="93C8E37C">
      <w:numFmt w:val="decimal"/>
      <w:lvlText w:val=""/>
      <w:lvlJc w:val="left"/>
    </w:lvl>
    <w:lvl w:ilvl="3" w:tplc="92EA9D54">
      <w:numFmt w:val="decimal"/>
      <w:lvlText w:val=""/>
      <w:lvlJc w:val="left"/>
    </w:lvl>
    <w:lvl w:ilvl="4" w:tplc="13AE3C50">
      <w:numFmt w:val="decimal"/>
      <w:lvlText w:val=""/>
      <w:lvlJc w:val="left"/>
    </w:lvl>
    <w:lvl w:ilvl="5" w:tplc="1EB42A8E">
      <w:numFmt w:val="decimal"/>
      <w:lvlText w:val=""/>
      <w:lvlJc w:val="left"/>
    </w:lvl>
    <w:lvl w:ilvl="6" w:tplc="DFF8F15C">
      <w:numFmt w:val="decimal"/>
      <w:lvlText w:val=""/>
      <w:lvlJc w:val="left"/>
    </w:lvl>
    <w:lvl w:ilvl="7" w:tplc="FDD68752">
      <w:numFmt w:val="decimal"/>
      <w:lvlText w:val=""/>
      <w:lvlJc w:val="left"/>
    </w:lvl>
    <w:lvl w:ilvl="8" w:tplc="F10CF11A">
      <w:numFmt w:val="decimal"/>
      <w:lvlText w:val=""/>
      <w:lvlJc w:val="left"/>
    </w:lvl>
  </w:abstractNum>
  <w:abstractNum w:abstractNumId="6">
    <w:nsid w:val="00005AF1"/>
    <w:multiLevelType w:val="hybridMultilevel"/>
    <w:tmpl w:val="FE0497F8"/>
    <w:lvl w:ilvl="0" w:tplc="7C0C4736">
      <w:start w:val="1"/>
      <w:numFmt w:val="bullet"/>
      <w:lvlText w:val=""/>
      <w:lvlJc w:val="left"/>
    </w:lvl>
    <w:lvl w:ilvl="1" w:tplc="33801260">
      <w:numFmt w:val="decimal"/>
      <w:lvlText w:val=""/>
      <w:lvlJc w:val="left"/>
    </w:lvl>
    <w:lvl w:ilvl="2" w:tplc="385A4F3E">
      <w:numFmt w:val="decimal"/>
      <w:lvlText w:val=""/>
      <w:lvlJc w:val="left"/>
    </w:lvl>
    <w:lvl w:ilvl="3" w:tplc="6D28F3E2">
      <w:numFmt w:val="decimal"/>
      <w:lvlText w:val=""/>
      <w:lvlJc w:val="left"/>
    </w:lvl>
    <w:lvl w:ilvl="4" w:tplc="BCD845B4">
      <w:numFmt w:val="decimal"/>
      <w:lvlText w:val=""/>
      <w:lvlJc w:val="left"/>
    </w:lvl>
    <w:lvl w:ilvl="5" w:tplc="5B3C8FC0">
      <w:numFmt w:val="decimal"/>
      <w:lvlText w:val=""/>
      <w:lvlJc w:val="left"/>
    </w:lvl>
    <w:lvl w:ilvl="6" w:tplc="5C524E6A">
      <w:numFmt w:val="decimal"/>
      <w:lvlText w:val=""/>
      <w:lvlJc w:val="left"/>
    </w:lvl>
    <w:lvl w:ilvl="7" w:tplc="C4EAF940">
      <w:numFmt w:val="decimal"/>
      <w:lvlText w:val=""/>
      <w:lvlJc w:val="left"/>
    </w:lvl>
    <w:lvl w:ilvl="8" w:tplc="CEBA7494">
      <w:numFmt w:val="decimal"/>
      <w:lvlText w:val=""/>
      <w:lvlJc w:val="left"/>
    </w:lvl>
  </w:abstractNum>
  <w:abstractNum w:abstractNumId="7">
    <w:nsid w:val="00005F90"/>
    <w:multiLevelType w:val="hybridMultilevel"/>
    <w:tmpl w:val="15D4A9CE"/>
    <w:lvl w:ilvl="0" w:tplc="D8A24240">
      <w:start w:val="20"/>
      <w:numFmt w:val="upperLetter"/>
      <w:lvlText w:val="%1"/>
      <w:lvlJc w:val="left"/>
    </w:lvl>
    <w:lvl w:ilvl="1" w:tplc="DEA03D2C">
      <w:numFmt w:val="decimal"/>
      <w:lvlText w:val=""/>
      <w:lvlJc w:val="left"/>
    </w:lvl>
    <w:lvl w:ilvl="2" w:tplc="0EA2E108">
      <w:numFmt w:val="decimal"/>
      <w:lvlText w:val=""/>
      <w:lvlJc w:val="left"/>
    </w:lvl>
    <w:lvl w:ilvl="3" w:tplc="8290559E">
      <w:numFmt w:val="decimal"/>
      <w:lvlText w:val=""/>
      <w:lvlJc w:val="left"/>
    </w:lvl>
    <w:lvl w:ilvl="4" w:tplc="1E40CE16">
      <w:numFmt w:val="decimal"/>
      <w:lvlText w:val=""/>
      <w:lvlJc w:val="left"/>
    </w:lvl>
    <w:lvl w:ilvl="5" w:tplc="B07CF618">
      <w:numFmt w:val="decimal"/>
      <w:lvlText w:val=""/>
      <w:lvlJc w:val="left"/>
    </w:lvl>
    <w:lvl w:ilvl="6" w:tplc="9FF4BAB2">
      <w:numFmt w:val="decimal"/>
      <w:lvlText w:val=""/>
      <w:lvlJc w:val="left"/>
    </w:lvl>
    <w:lvl w:ilvl="7" w:tplc="DFAC559A">
      <w:numFmt w:val="decimal"/>
      <w:lvlText w:val=""/>
      <w:lvlJc w:val="left"/>
    </w:lvl>
    <w:lvl w:ilvl="8" w:tplc="671C10EA">
      <w:numFmt w:val="decimal"/>
      <w:lvlText w:val=""/>
      <w:lvlJc w:val="left"/>
    </w:lvl>
  </w:abstractNum>
  <w:abstractNum w:abstractNumId="8">
    <w:nsid w:val="00006DF1"/>
    <w:multiLevelType w:val="hybridMultilevel"/>
    <w:tmpl w:val="E00A7D42"/>
    <w:lvl w:ilvl="0" w:tplc="B39A87E0">
      <w:start w:val="1"/>
      <w:numFmt w:val="bullet"/>
      <w:lvlText w:val=""/>
      <w:lvlJc w:val="left"/>
    </w:lvl>
    <w:lvl w:ilvl="1" w:tplc="3042DDEC">
      <w:numFmt w:val="decimal"/>
      <w:lvlText w:val=""/>
      <w:lvlJc w:val="left"/>
    </w:lvl>
    <w:lvl w:ilvl="2" w:tplc="59CC5A34">
      <w:numFmt w:val="decimal"/>
      <w:lvlText w:val=""/>
      <w:lvlJc w:val="left"/>
    </w:lvl>
    <w:lvl w:ilvl="3" w:tplc="D534AE88">
      <w:numFmt w:val="decimal"/>
      <w:lvlText w:val=""/>
      <w:lvlJc w:val="left"/>
    </w:lvl>
    <w:lvl w:ilvl="4" w:tplc="379230E2">
      <w:numFmt w:val="decimal"/>
      <w:lvlText w:val=""/>
      <w:lvlJc w:val="left"/>
    </w:lvl>
    <w:lvl w:ilvl="5" w:tplc="DF0434A0">
      <w:numFmt w:val="decimal"/>
      <w:lvlText w:val=""/>
      <w:lvlJc w:val="left"/>
    </w:lvl>
    <w:lvl w:ilvl="6" w:tplc="3F5ABA24">
      <w:numFmt w:val="decimal"/>
      <w:lvlText w:val=""/>
      <w:lvlJc w:val="left"/>
    </w:lvl>
    <w:lvl w:ilvl="7" w:tplc="7DD00B64">
      <w:numFmt w:val="decimal"/>
      <w:lvlText w:val=""/>
      <w:lvlJc w:val="left"/>
    </w:lvl>
    <w:lvl w:ilvl="8" w:tplc="63FE755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62BD5"/>
    <w:rsid w:val="007279A3"/>
    <w:rsid w:val="0096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kbar.383899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2018-09-30T13:58:00Z</dcterms:created>
  <dcterms:modified xsi:type="dcterms:W3CDTF">2018-09-30T12:00:00Z</dcterms:modified>
</cp:coreProperties>
</file>