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3D" w:rsidRPr="00B45B36" w:rsidRDefault="003D2526" w:rsidP="008E7DFE">
      <w:pPr>
        <w:pStyle w:val="NoSpacing"/>
        <w:rPr>
          <w:rFonts w:cs="Arial"/>
          <w:b/>
          <w:sz w:val="42"/>
          <w:szCs w:val="42"/>
        </w:rPr>
      </w:pPr>
      <w:r>
        <w:rPr>
          <w:rFonts w:cs="Arial"/>
          <w:b/>
          <w:sz w:val="42"/>
          <w:szCs w:val="42"/>
        </w:rPr>
        <w:t>TERRENCE</w:t>
      </w:r>
    </w:p>
    <w:p w:rsidR="00694726" w:rsidRDefault="00694726" w:rsidP="008E7DFE">
      <w:pPr>
        <w:pStyle w:val="NoSpacing"/>
        <w:rPr>
          <w:rFonts w:cs="Arial"/>
        </w:rPr>
      </w:pPr>
    </w:p>
    <w:p w:rsidR="008E7DFE" w:rsidRPr="00270453" w:rsidRDefault="003D2526" w:rsidP="008E7DFE">
      <w:pPr>
        <w:pStyle w:val="NoSpacing"/>
        <w:rPr>
          <w:rFonts w:cs="Arial"/>
        </w:rPr>
      </w:pPr>
      <w:r>
        <w:rPr>
          <w:rFonts w:cs="Arial"/>
        </w:rPr>
        <w:t>Terrence.383919@2freemail.com</w:t>
      </w:r>
    </w:p>
    <w:p w:rsidR="00464885" w:rsidRPr="006700DD" w:rsidRDefault="00464885" w:rsidP="00464885">
      <w:pPr>
        <w:rPr>
          <w:rFonts w:ascii="Calibri" w:hAnsi="Calibri"/>
          <w:color w:val="000000"/>
          <w:lang w:val="en-PH"/>
        </w:rPr>
      </w:pPr>
    </w:p>
    <w:p w:rsidR="00464885" w:rsidRPr="006700DD" w:rsidRDefault="00464885" w:rsidP="00464885">
      <w:pPr>
        <w:shd w:val="clear" w:color="auto" w:fill="D9D9D9"/>
        <w:autoSpaceDE w:val="0"/>
        <w:autoSpaceDN w:val="0"/>
        <w:adjustRightInd w:val="0"/>
        <w:rPr>
          <w:rFonts w:ascii="Calibri" w:hAnsi="Calibri" w:cs="Cambria,Bold"/>
          <w:b/>
          <w:bCs/>
        </w:rPr>
      </w:pPr>
      <w:r w:rsidRPr="006700DD">
        <w:rPr>
          <w:rFonts w:ascii="Calibri" w:hAnsi="Calibri" w:cs="Cambria,Bold"/>
          <w:b/>
          <w:bCs/>
        </w:rPr>
        <w:t>CAREER SUMMARY</w:t>
      </w:r>
    </w:p>
    <w:p w:rsidR="00282FAB" w:rsidRPr="00270453" w:rsidRDefault="00D448B3" w:rsidP="00982CC1">
      <w:pPr>
        <w:pStyle w:val="ListParagraph"/>
        <w:spacing w:after="0" w:line="240" w:lineRule="auto"/>
        <w:ind w:left="142"/>
        <w:jc w:val="both"/>
        <w:rPr>
          <w:rFonts w:cs="Arial"/>
        </w:rPr>
      </w:pPr>
      <w:r w:rsidRPr="00D448B3">
        <w:rPr>
          <w:rFonts w:cs="Arial"/>
        </w:rPr>
        <w:t xml:space="preserve">A highly competent licensed accountant (CPA) with demonstrated skills in general accounting, financial statement reporting and analysis, </w:t>
      </w:r>
      <w:r w:rsidR="00982CC1">
        <w:rPr>
          <w:rFonts w:cs="Arial"/>
        </w:rPr>
        <w:t xml:space="preserve">VAT, </w:t>
      </w:r>
      <w:r w:rsidRPr="00D448B3">
        <w:rPr>
          <w:rFonts w:cs="Arial"/>
        </w:rPr>
        <w:t>and process improvement. Strong analytical problem-solving skills with attention to detail and accuracy. Recognized as positive, innovative, and committed team player with consistent high levels of productivity in a dynamic work environment.</w:t>
      </w:r>
      <w:bookmarkStart w:id="0" w:name="_GoBack"/>
      <w:bookmarkEnd w:id="0"/>
    </w:p>
    <w:p w:rsidR="00995291" w:rsidRDefault="00995291" w:rsidP="00744269">
      <w:pPr>
        <w:spacing w:after="0" w:line="240" w:lineRule="auto"/>
        <w:rPr>
          <w:rFonts w:cs="Arial"/>
        </w:rPr>
      </w:pPr>
    </w:p>
    <w:p w:rsidR="00744269" w:rsidRPr="006700DD" w:rsidRDefault="00744269" w:rsidP="00744269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alibri" w:hAnsi="Calibri" w:cs="Cambria,Bold"/>
          <w:b/>
          <w:bCs/>
        </w:rPr>
      </w:pPr>
      <w:r>
        <w:rPr>
          <w:rFonts w:ascii="Calibri" w:hAnsi="Calibri" w:cs="Cambria,Bold"/>
          <w:b/>
          <w:bCs/>
        </w:rPr>
        <w:t>EDUCATIONAL BACKGROUND</w:t>
      </w:r>
    </w:p>
    <w:p w:rsidR="00744269" w:rsidRPr="006700DD" w:rsidRDefault="00744269" w:rsidP="00744269">
      <w:pPr>
        <w:spacing w:after="0" w:line="240" w:lineRule="auto"/>
        <w:ind w:left="360"/>
        <w:rPr>
          <w:rFonts w:ascii="Calibri" w:hAnsi="Calibri"/>
          <w:b/>
          <w:color w:val="000000"/>
          <w:lang w:val="en-PH"/>
        </w:rPr>
      </w:pPr>
    </w:p>
    <w:p w:rsidR="00744269" w:rsidRPr="006700DD" w:rsidRDefault="00744269" w:rsidP="00744269">
      <w:pPr>
        <w:spacing w:after="0" w:line="240" w:lineRule="auto"/>
        <w:ind w:left="360"/>
        <w:rPr>
          <w:rFonts w:ascii="Calibri" w:hAnsi="Calibri"/>
          <w:b/>
          <w:color w:val="000000"/>
          <w:lang w:val="en-PH"/>
        </w:rPr>
      </w:pPr>
      <w:r w:rsidRPr="006700DD">
        <w:rPr>
          <w:rFonts w:ascii="Calibri" w:hAnsi="Calibri"/>
          <w:b/>
          <w:color w:val="000000"/>
          <w:lang w:val="en-PH"/>
        </w:rPr>
        <w:t>Bachelor of Science in Accountancy</w:t>
      </w:r>
      <w:r w:rsidR="00DB77F5">
        <w:rPr>
          <w:rFonts w:ascii="Calibri" w:hAnsi="Calibri"/>
          <w:b/>
          <w:color w:val="000000"/>
          <w:lang w:val="en-PH"/>
        </w:rPr>
        <w:t xml:space="preserve"> </w:t>
      </w:r>
      <w:r w:rsidR="00DB77F5" w:rsidRPr="00DB77F5">
        <w:rPr>
          <w:rFonts w:ascii="Calibri" w:hAnsi="Calibri"/>
          <w:b/>
          <w:color w:val="000000"/>
          <w:lang w:val="en-PH"/>
        </w:rPr>
        <w:t>(2012-2016)</w:t>
      </w:r>
    </w:p>
    <w:p w:rsidR="00DB77F5" w:rsidRDefault="00744269" w:rsidP="00744269">
      <w:pPr>
        <w:spacing w:after="0" w:line="240" w:lineRule="auto"/>
        <w:ind w:left="360"/>
        <w:rPr>
          <w:rFonts w:ascii="Calibri" w:hAnsi="Calibri"/>
          <w:bCs/>
          <w:color w:val="000000"/>
          <w:lang w:val="en-PH"/>
        </w:rPr>
      </w:pPr>
      <w:r w:rsidRPr="006700DD">
        <w:rPr>
          <w:rFonts w:ascii="Calibri" w:hAnsi="Calibri"/>
          <w:bCs/>
          <w:color w:val="000000"/>
          <w:lang w:val="en-PH"/>
        </w:rPr>
        <w:t>Xavier University - Ateneo de Cagayan</w:t>
      </w:r>
    </w:p>
    <w:p w:rsidR="00DB77F5" w:rsidRPr="006700DD" w:rsidRDefault="00DB77F5" w:rsidP="00744269">
      <w:pPr>
        <w:spacing w:after="0" w:line="240" w:lineRule="auto"/>
        <w:ind w:left="360"/>
        <w:rPr>
          <w:rFonts w:ascii="Calibri" w:hAnsi="Calibri"/>
          <w:bCs/>
          <w:color w:val="000000"/>
          <w:lang w:val="en-PH"/>
        </w:rPr>
      </w:pPr>
      <w:r>
        <w:rPr>
          <w:rFonts w:ascii="Calibri" w:hAnsi="Calibri"/>
          <w:bCs/>
          <w:color w:val="000000"/>
          <w:lang w:val="en-PH"/>
        </w:rPr>
        <w:t>Cagayan de Oro City, Philippines</w:t>
      </w:r>
    </w:p>
    <w:p w:rsidR="00744269" w:rsidRDefault="00744269" w:rsidP="00744269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hanging="180"/>
        <w:jc w:val="both"/>
        <w:rPr>
          <w:rFonts w:ascii="Calibri" w:hAnsi="Calibri"/>
          <w:lang w:val="en-PH"/>
        </w:rPr>
      </w:pPr>
      <w:r w:rsidRPr="006700DD">
        <w:rPr>
          <w:rFonts w:ascii="Calibri" w:hAnsi="Calibri"/>
          <w:lang w:val="en-PH"/>
        </w:rPr>
        <w:t xml:space="preserve">Academic </w:t>
      </w:r>
      <w:r w:rsidR="00DB77F5">
        <w:rPr>
          <w:rFonts w:ascii="Calibri" w:hAnsi="Calibri"/>
          <w:lang w:val="en-PH"/>
        </w:rPr>
        <w:t>s</w:t>
      </w:r>
      <w:r w:rsidRPr="006700DD">
        <w:rPr>
          <w:rFonts w:ascii="Calibri" w:hAnsi="Calibri"/>
          <w:lang w:val="en-PH"/>
        </w:rPr>
        <w:t>chola</w:t>
      </w:r>
      <w:r w:rsidR="00DB77F5">
        <w:rPr>
          <w:rFonts w:ascii="Calibri" w:hAnsi="Calibri"/>
          <w:lang w:val="en-PH"/>
        </w:rPr>
        <w:t>rship awardee</w:t>
      </w:r>
    </w:p>
    <w:p w:rsidR="00DB77F5" w:rsidRDefault="00DB77F5" w:rsidP="00744269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hanging="180"/>
        <w:jc w:val="both"/>
        <w:rPr>
          <w:rFonts w:ascii="Calibri" w:hAnsi="Calibri"/>
          <w:lang w:val="en-PH"/>
        </w:rPr>
      </w:pPr>
      <w:r>
        <w:rPr>
          <w:rFonts w:ascii="Calibri" w:hAnsi="Calibri"/>
          <w:lang w:val="en-PH"/>
        </w:rPr>
        <w:t>Dean’s list</w:t>
      </w:r>
    </w:p>
    <w:p w:rsidR="00744269" w:rsidRPr="006700DD" w:rsidRDefault="00744269" w:rsidP="00744269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Calibri" w:hAnsi="Calibri"/>
          <w:lang w:val="en-PH"/>
        </w:rPr>
      </w:pPr>
    </w:p>
    <w:p w:rsidR="00D448B3" w:rsidRPr="006700DD" w:rsidRDefault="00D448B3" w:rsidP="00D448B3">
      <w:pPr>
        <w:shd w:val="clear" w:color="auto" w:fill="D9D9D9"/>
        <w:autoSpaceDE w:val="0"/>
        <w:autoSpaceDN w:val="0"/>
        <w:adjustRightInd w:val="0"/>
        <w:rPr>
          <w:rFonts w:ascii="Calibri" w:hAnsi="Calibri" w:cs="Cambria,Bold"/>
          <w:b/>
          <w:bCs/>
        </w:rPr>
      </w:pPr>
      <w:r w:rsidRPr="006700DD">
        <w:rPr>
          <w:rFonts w:ascii="Calibri" w:hAnsi="Calibri" w:cs="Cambria,Bold"/>
          <w:b/>
          <w:bCs/>
        </w:rPr>
        <w:t>WORK EXPERIENCE</w:t>
      </w:r>
    </w:p>
    <w:p w:rsidR="00412FD1" w:rsidRPr="00412FD1" w:rsidRDefault="00412FD1" w:rsidP="00DA3A4D">
      <w:pPr>
        <w:tabs>
          <w:tab w:val="left" w:pos="180"/>
        </w:tabs>
        <w:spacing w:after="0" w:line="240" w:lineRule="auto"/>
        <w:ind w:left="142"/>
        <w:jc w:val="both"/>
        <w:rPr>
          <w:rFonts w:ascii="Calibri" w:hAnsi="Calibri"/>
          <w:b/>
          <w:bCs/>
          <w:color w:val="000000"/>
          <w:sz w:val="26"/>
          <w:szCs w:val="26"/>
        </w:rPr>
      </w:pPr>
      <w:r w:rsidRPr="00412FD1">
        <w:rPr>
          <w:rFonts w:ascii="Calibri" w:hAnsi="Calibri"/>
          <w:b/>
          <w:bCs/>
          <w:color w:val="000000"/>
          <w:sz w:val="26"/>
          <w:szCs w:val="26"/>
        </w:rPr>
        <w:t>ACCOUNTANT</w:t>
      </w:r>
    </w:p>
    <w:p w:rsidR="00D448B3" w:rsidRPr="00DA3A4D" w:rsidRDefault="00D448B3" w:rsidP="00DA3A4D">
      <w:pPr>
        <w:tabs>
          <w:tab w:val="left" w:pos="180"/>
        </w:tabs>
        <w:spacing w:after="0" w:line="240" w:lineRule="auto"/>
        <w:ind w:left="142"/>
        <w:jc w:val="both"/>
        <w:rPr>
          <w:rFonts w:ascii="Calibri" w:hAnsi="Calibri"/>
          <w:b/>
          <w:bCs/>
          <w:color w:val="000000"/>
          <w:u w:val="single"/>
        </w:rPr>
      </w:pPr>
      <w:r w:rsidRPr="00412FD1">
        <w:rPr>
          <w:rFonts w:ascii="Calibri" w:hAnsi="Calibri"/>
          <w:b/>
          <w:bCs/>
          <w:color w:val="000000"/>
          <w:u w:val="single"/>
        </w:rPr>
        <w:t>PUE</w:t>
      </w:r>
      <w:r w:rsidR="00317AA1">
        <w:rPr>
          <w:rFonts w:ascii="Calibri" w:hAnsi="Calibri"/>
          <w:b/>
          <w:bCs/>
          <w:color w:val="000000"/>
          <w:u w:val="single"/>
        </w:rPr>
        <w:t>B</w:t>
      </w:r>
      <w:r w:rsidRPr="00412FD1">
        <w:rPr>
          <w:rFonts w:ascii="Calibri" w:hAnsi="Calibri"/>
          <w:b/>
          <w:bCs/>
          <w:color w:val="000000"/>
          <w:u w:val="single"/>
        </w:rPr>
        <w:t xml:space="preserve">LO </w:t>
      </w:r>
      <w:r w:rsidR="004F3634" w:rsidRPr="00412FD1">
        <w:rPr>
          <w:rFonts w:ascii="Calibri" w:hAnsi="Calibri"/>
          <w:b/>
          <w:bCs/>
          <w:color w:val="000000"/>
          <w:u w:val="single"/>
        </w:rPr>
        <w:t xml:space="preserve">DE ORO </w:t>
      </w:r>
      <w:r w:rsidR="001A6689">
        <w:rPr>
          <w:rFonts w:ascii="Calibri" w:hAnsi="Calibri"/>
          <w:b/>
          <w:bCs/>
          <w:color w:val="000000"/>
          <w:u w:val="single"/>
        </w:rPr>
        <w:t>GOLF AND COUNTRY CLUB</w:t>
      </w:r>
      <w:r w:rsidR="001A6689">
        <w:rPr>
          <w:rFonts w:ascii="Calibri" w:hAnsi="Calibri"/>
          <w:b/>
          <w:bCs/>
          <w:color w:val="000000"/>
          <w:u w:val="single"/>
        </w:rPr>
        <w:tab/>
      </w:r>
      <w:r w:rsidR="00DA3A4D" w:rsidRPr="00412FD1">
        <w:rPr>
          <w:rFonts w:ascii="Calibri" w:hAnsi="Calibri"/>
          <w:b/>
          <w:bCs/>
          <w:color w:val="000000"/>
          <w:u w:val="single"/>
        </w:rPr>
        <w:tab/>
      </w:r>
      <w:r w:rsidR="00DA3A4D">
        <w:rPr>
          <w:rFonts w:ascii="Calibri" w:hAnsi="Calibri"/>
          <w:b/>
          <w:bCs/>
          <w:color w:val="000000"/>
          <w:u w:val="single"/>
        </w:rPr>
        <w:tab/>
      </w:r>
      <w:r w:rsidR="00412FD1">
        <w:rPr>
          <w:rFonts w:ascii="Calibri" w:hAnsi="Calibri"/>
          <w:b/>
          <w:bCs/>
          <w:color w:val="000000"/>
          <w:u w:val="single"/>
        </w:rPr>
        <w:tab/>
      </w:r>
      <w:r w:rsidR="001E652E">
        <w:rPr>
          <w:rFonts w:ascii="Calibri" w:hAnsi="Calibri"/>
          <w:b/>
          <w:bCs/>
          <w:color w:val="000000"/>
          <w:u w:val="single"/>
        </w:rPr>
        <w:tab/>
        <w:t>July</w:t>
      </w:r>
      <w:r w:rsidR="00DA3A4D" w:rsidRPr="00DA3A4D">
        <w:rPr>
          <w:rFonts w:ascii="Calibri" w:hAnsi="Calibri"/>
          <w:b/>
          <w:bCs/>
          <w:color w:val="000000"/>
          <w:u w:val="single"/>
        </w:rPr>
        <w:t xml:space="preserve"> 2017 to </w:t>
      </w:r>
      <w:r w:rsidR="001E652E">
        <w:rPr>
          <w:rFonts w:ascii="Calibri" w:hAnsi="Calibri"/>
          <w:b/>
          <w:bCs/>
          <w:color w:val="000000"/>
          <w:u w:val="single"/>
        </w:rPr>
        <w:t xml:space="preserve">Aug </w:t>
      </w:r>
      <w:r w:rsidR="00DA3A4D" w:rsidRPr="00DA3A4D">
        <w:rPr>
          <w:rFonts w:ascii="Calibri" w:hAnsi="Calibri"/>
          <w:b/>
          <w:bCs/>
          <w:color w:val="000000"/>
          <w:u w:val="single"/>
        </w:rPr>
        <w:t>2018</w:t>
      </w:r>
    </w:p>
    <w:p w:rsidR="00DA3A4D" w:rsidRDefault="00DA3A4D" w:rsidP="00DA3A4D">
      <w:pPr>
        <w:tabs>
          <w:tab w:val="left" w:pos="180"/>
        </w:tabs>
        <w:spacing w:after="0" w:line="240" w:lineRule="auto"/>
        <w:ind w:left="142"/>
        <w:jc w:val="both"/>
        <w:rPr>
          <w:rFonts w:ascii="Calibri" w:hAnsi="Calibri"/>
          <w:bCs/>
          <w:color w:val="000000"/>
        </w:rPr>
      </w:pPr>
      <w:r w:rsidRPr="00DA3A4D">
        <w:rPr>
          <w:rFonts w:ascii="Calibri" w:hAnsi="Calibri"/>
          <w:bCs/>
          <w:color w:val="000000"/>
        </w:rPr>
        <w:t>Cagayan de Oro City, Philippines</w:t>
      </w:r>
    </w:p>
    <w:p w:rsidR="004A68FE" w:rsidRDefault="004A68FE" w:rsidP="00DA3A4D">
      <w:pPr>
        <w:tabs>
          <w:tab w:val="left" w:pos="180"/>
        </w:tabs>
        <w:spacing w:after="0" w:line="240" w:lineRule="auto"/>
        <w:ind w:left="142"/>
        <w:jc w:val="both"/>
        <w:rPr>
          <w:rFonts w:ascii="Calibri" w:hAnsi="Calibri"/>
          <w:bCs/>
          <w:color w:val="000000"/>
        </w:rPr>
      </w:pPr>
    </w:p>
    <w:p w:rsidR="004A68FE" w:rsidRPr="00412FD1" w:rsidRDefault="00317AA1" w:rsidP="00B30E80">
      <w:pPr>
        <w:spacing w:after="0" w:line="240" w:lineRule="auto"/>
        <w:ind w:left="284"/>
        <w:jc w:val="both"/>
        <w:rPr>
          <w:rFonts w:ascii="Calibri" w:hAnsi="Calibri"/>
          <w:bCs/>
          <w:i/>
          <w:color w:val="000000"/>
        </w:rPr>
      </w:pPr>
      <w:r>
        <w:rPr>
          <w:rFonts w:ascii="Calibri" w:hAnsi="Calibri"/>
          <w:bCs/>
          <w:i/>
          <w:color w:val="000000"/>
        </w:rPr>
        <w:t xml:space="preserve">Ranked as one of the top five golf courses in the </w:t>
      </w:r>
      <w:r w:rsidR="00B30E80">
        <w:rPr>
          <w:rFonts w:ascii="Calibri" w:hAnsi="Calibri"/>
          <w:bCs/>
          <w:i/>
          <w:color w:val="000000"/>
        </w:rPr>
        <w:t>country</w:t>
      </w:r>
      <w:r>
        <w:rPr>
          <w:rFonts w:ascii="Calibri" w:hAnsi="Calibri"/>
          <w:bCs/>
          <w:i/>
          <w:color w:val="000000"/>
        </w:rPr>
        <w:t xml:space="preserve">, </w:t>
      </w:r>
      <w:r w:rsidR="004A68FE" w:rsidRPr="00412FD1">
        <w:rPr>
          <w:rFonts w:ascii="Calibri" w:hAnsi="Calibri"/>
          <w:bCs/>
          <w:i/>
          <w:color w:val="000000"/>
        </w:rPr>
        <w:t>Pue</w:t>
      </w:r>
      <w:r>
        <w:rPr>
          <w:rFonts w:ascii="Calibri" w:hAnsi="Calibri"/>
          <w:bCs/>
          <w:i/>
          <w:color w:val="000000"/>
        </w:rPr>
        <w:t>b</w:t>
      </w:r>
      <w:r w:rsidR="004A68FE" w:rsidRPr="00412FD1">
        <w:rPr>
          <w:rFonts w:ascii="Calibri" w:hAnsi="Calibri"/>
          <w:bCs/>
          <w:i/>
          <w:color w:val="000000"/>
        </w:rPr>
        <w:t xml:space="preserve">lo de Oro </w:t>
      </w:r>
      <w:r w:rsidR="00D67C54">
        <w:rPr>
          <w:rFonts w:ascii="Calibri" w:hAnsi="Calibri"/>
          <w:bCs/>
          <w:i/>
          <w:color w:val="000000"/>
        </w:rPr>
        <w:t>Gol</w:t>
      </w:r>
      <w:r>
        <w:rPr>
          <w:rFonts w:ascii="Calibri" w:hAnsi="Calibri"/>
          <w:bCs/>
          <w:i/>
          <w:color w:val="000000"/>
        </w:rPr>
        <w:t>f</w:t>
      </w:r>
      <w:r w:rsidR="00D67C54">
        <w:rPr>
          <w:rFonts w:ascii="Calibri" w:hAnsi="Calibri"/>
          <w:bCs/>
          <w:i/>
          <w:color w:val="000000"/>
        </w:rPr>
        <w:t xml:space="preserve"> and Country Club</w:t>
      </w:r>
      <w:r w:rsidR="004A68FE" w:rsidRPr="00412FD1">
        <w:rPr>
          <w:rFonts w:ascii="Calibri" w:hAnsi="Calibri"/>
          <w:bCs/>
          <w:i/>
          <w:color w:val="000000"/>
        </w:rPr>
        <w:t xml:space="preserve"> is a formidable brand in the </w:t>
      </w:r>
      <w:r w:rsidR="00A34B66">
        <w:rPr>
          <w:rFonts w:ascii="Calibri" w:hAnsi="Calibri"/>
          <w:bCs/>
          <w:i/>
          <w:color w:val="000000"/>
        </w:rPr>
        <w:t xml:space="preserve">Philippine </w:t>
      </w:r>
      <w:r>
        <w:rPr>
          <w:rFonts w:ascii="Calibri" w:hAnsi="Calibri"/>
          <w:bCs/>
          <w:i/>
          <w:color w:val="000000"/>
        </w:rPr>
        <w:t xml:space="preserve">sports </w:t>
      </w:r>
      <w:r w:rsidR="004A68FE" w:rsidRPr="00412FD1">
        <w:rPr>
          <w:rFonts w:ascii="Calibri" w:hAnsi="Calibri"/>
          <w:bCs/>
          <w:i/>
          <w:color w:val="000000"/>
        </w:rPr>
        <w:t xml:space="preserve">industry that </w:t>
      </w:r>
      <w:r w:rsidR="00FF486E">
        <w:rPr>
          <w:rFonts w:ascii="Calibri" w:hAnsi="Calibri"/>
          <w:bCs/>
          <w:i/>
          <w:color w:val="000000"/>
        </w:rPr>
        <w:t xml:space="preserve">caters to athletes and sports enthusiasts </w:t>
      </w:r>
      <w:r w:rsidR="00B30E80">
        <w:rPr>
          <w:rFonts w:ascii="Calibri" w:hAnsi="Calibri"/>
          <w:bCs/>
          <w:i/>
          <w:color w:val="000000"/>
        </w:rPr>
        <w:t xml:space="preserve">alike. </w:t>
      </w:r>
      <w:r w:rsidR="004A68FE" w:rsidRPr="00412FD1">
        <w:rPr>
          <w:rFonts w:ascii="Calibri" w:hAnsi="Calibri"/>
          <w:bCs/>
          <w:i/>
          <w:color w:val="000000"/>
        </w:rPr>
        <w:t>A member of the ICCP Group (Investment &amp; Capital Corporation of the Philippines).</w:t>
      </w:r>
    </w:p>
    <w:p w:rsidR="00D448B3" w:rsidRDefault="00D448B3" w:rsidP="00282FAB">
      <w:pPr>
        <w:pStyle w:val="ListParagraph"/>
        <w:spacing w:after="0" w:line="240" w:lineRule="auto"/>
        <w:rPr>
          <w:rFonts w:cs="Arial"/>
        </w:rPr>
      </w:pPr>
    </w:p>
    <w:p w:rsidR="00F143E8" w:rsidRPr="00125C59" w:rsidRDefault="00F143E8" w:rsidP="00125C59">
      <w:pPr>
        <w:numPr>
          <w:ilvl w:val="0"/>
          <w:numId w:val="17"/>
        </w:numPr>
        <w:tabs>
          <w:tab w:val="left" w:pos="720"/>
          <w:tab w:val="left" w:pos="900"/>
        </w:tabs>
        <w:spacing w:after="0" w:line="240" w:lineRule="auto"/>
        <w:ind w:hanging="180"/>
        <w:contextualSpacing/>
        <w:jc w:val="both"/>
        <w:rPr>
          <w:rFonts w:ascii="Calibri" w:hAnsi="Calibri"/>
          <w:bCs/>
          <w:color w:val="000000"/>
          <w:lang w:val="en-PH"/>
        </w:rPr>
      </w:pPr>
      <w:r w:rsidRPr="00125C59">
        <w:rPr>
          <w:rFonts w:ascii="Calibri" w:hAnsi="Calibri"/>
          <w:bCs/>
          <w:color w:val="000000"/>
          <w:lang w:val="en-PH"/>
        </w:rPr>
        <w:t>Post receipts to appropriate general ledger accounts using SAP accounting software</w:t>
      </w:r>
    </w:p>
    <w:p w:rsidR="00F143E8" w:rsidRPr="00125C59" w:rsidRDefault="00F143E8" w:rsidP="00125C59">
      <w:pPr>
        <w:numPr>
          <w:ilvl w:val="0"/>
          <w:numId w:val="17"/>
        </w:numPr>
        <w:tabs>
          <w:tab w:val="left" w:pos="720"/>
          <w:tab w:val="left" w:pos="900"/>
        </w:tabs>
        <w:spacing w:after="0" w:line="240" w:lineRule="auto"/>
        <w:ind w:hanging="180"/>
        <w:contextualSpacing/>
        <w:jc w:val="both"/>
        <w:rPr>
          <w:rFonts w:ascii="Calibri" w:hAnsi="Calibri"/>
          <w:bCs/>
          <w:color w:val="000000"/>
          <w:lang w:val="en-PH"/>
        </w:rPr>
      </w:pPr>
      <w:r w:rsidRPr="00125C59">
        <w:rPr>
          <w:rFonts w:ascii="Calibri" w:hAnsi="Calibri"/>
          <w:bCs/>
          <w:color w:val="000000"/>
          <w:lang w:val="en-PH"/>
        </w:rPr>
        <w:t>Process sales invoice, purchase orders and expense reports</w:t>
      </w:r>
    </w:p>
    <w:p w:rsidR="00F143E8" w:rsidRPr="00125C59" w:rsidRDefault="00F143E8" w:rsidP="00125C59">
      <w:pPr>
        <w:numPr>
          <w:ilvl w:val="0"/>
          <w:numId w:val="17"/>
        </w:numPr>
        <w:tabs>
          <w:tab w:val="left" w:pos="720"/>
          <w:tab w:val="left" w:pos="900"/>
        </w:tabs>
        <w:spacing w:after="0" w:line="240" w:lineRule="auto"/>
        <w:ind w:hanging="180"/>
        <w:contextualSpacing/>
        <w:jc w:val="both"/>
        <w:rPr>
          <w:rFonts w:ascii="Calibri" w:hAnsi="Calibri"/>
          <w:bCs/>
          <w:color w:val="000000"/>
          <w:lang w:val="en-PH"/>
        </w:rPr>
      </w:pPr>
      <w:r w:rsidRPr="00125C59">
        <w:rPr>
          <w:rFonts w:ascii="Calibri" w:hAnsi="Calibri"/>
          <w:bCs/>
          <w:color w:val="000000"/>
          <w:lang w:val="en-PH"/>
        </w:rPr>
        <w:t>Monitor past due payables and submit accounts payable aging report to the management</w:t>
      </w:r>
    </w:p>
    <w:p w:rsidR="00F143E8" w:rsidRPr="00125C59" w:rsidRDefault="00F143E8" w:rsidP="00125C59">
      <w:pPr>
        <w:numPr>
          <w:ilvl w:val="0"/>
          <w:numId w:val="17"/>
        </w:numPr>
        <w:tabs>
          <w:tab w:val="left" w:pos="720"/>
          <w:tab w:val="left" w:pos="900"/>
        </w:tabs>
        <w:spacing w:after="0" w:line="240" w:lineRule="auto"/>
        <w:ind w:hanging="180"/>
        <w:contextualSpacing/>
        <w:jc w:val="both"/>
        <w:rPr>
          <w:rFonts w:ascii="Calibri" w:hAnsi="Calibri"/>
          <w:bCs/>
          <w:color w:val="000000"/>
          <w:lang w:val="en-PH"/>
        </w:rPr>
      </w:pPr>
      <w:r w:rsidRPr="00125C59">
        <w:rPr>
          <w:rFonts w:ascii="Calibri" w:hAnsi="Calibri"/>
          <w:bCs/>
          <w:color w:val="000000"/>
          <w:lang w:val="en-PH"/>
        </w:rPr>
        <w:t>Monitors check releases</w:t>
      </w:r>
    </w:p>
    <w:p w:rsidR="00F143E8" w:rsidRPr="00125C59" w:rsidRDefault="00F143E8" w:rsidP="00125C59">
      <w:pPr>
        <w:numPr>
          <w:ilvl w:val="0"/>
          <w:numId w:val="17"/>
        </w:numPr>
        <w:tabs>
          <w:tab w:val="left" w:pos="720"/>
          <w:tab w:val="left" w:pos="900"/>
        </w:tabs>
        <w:spacing w:after="0" w:line="240" w:lineRule="auto"/>
        <w:ind w:hanging="180"/>
        <w:contextualSpacing/>
        <w:jc w:val="both"/>
        <w:rPr>
          <w:rFonts w:ascii="Calibri" w:hAnsi="Calibri"/>
          <w:bCs/>
          <w:color w:val="000000"/>
          <w:lang w:val="en-PH"/>
        </w:rPr>
      </w:pPr>
      <w:r w:rsidRPr="00125C59">
        <w:rPr>
          <w:rFonts w:ascii="Calibri" w:hAnsi="Calibri"/>
          <w:bCs/>
          <w:color w:val="000000"/>
          <w:lang w:val="en-PH"/>
        </w:rPr>
        <w:t>Receive calls and address concerns (status of payment processing) of suppliers and vendors</w:t>
      </w:r>
    </w:p>
    <w:p w:rsidR="00F143E8" w:rsidRPr="00125C59" w:rsidRDefault="00F143E8" w:rsidP="00125C59">
      <w:pPr>
        <w:numPr>
          <w:ilvl w:val="0"/>
          <w:numId w:val="17"/>
        </w:numPr>
        <w:tabs>
          <w:tab w:val="left" w:pos="720"/>
          <w:tab w:val="left" w:pos="900"/>
        </w:tabs>
        <w:spacing w:after="0" w:line="240" w:lineRule="auto"/>
        <w:ind w:hanging="180"/>
        <w:contextualSpacing/>
        <w:jc w:val="both"/>
        <w:rPr>
          <w:rFonts w:ascii="Calibri" w:hAnsi="Calibri"/>
          <w:bCs/>
          <w:color w:val="000000"/>
          <w:lang w:val="en-PH"/>
        </w:rPr>
      </w:pPr>
      <w:r w:rsidRPr="00125C59">
        <w:rPr>
          <w:rFonts w:ascii="Calibri" w:hAnsi="Calibri"/>
          <w:bCs/>
          <w:color w:val="000000"/>
          <w:lang w:val="en-PH"/>
        </w:rPr>
        <w:t>Perform AP accounts reconciliation in subsidiary ledger versus general ledger</w:t>
      </w:r>
    </w:p>
    <w:p w:rsidR="00F143E8" w:rsidRPr="00125C59" w:rsidRDefault="00F143E8" w:rsidP="00125C59">
      <w:pPr>
        <w:numPr>
          <w:ilvl w:val="0"/>
          <w:numId w:val="17"/>
        </w:numPr>
        <w:tabs>
          <w:tab w:val="left" w:pos="720"/>
          <w:tab w:val="left" w:pos="900"/>
        </w:tabs>
        <w:spacing w:after="0" w:line="240" w:lineRule="auto"/>
        <w:ind w:hanging="180"/>
        <w:contextualSpacing/>
        <w:jc w:val="both"/>
        <w:rPr>
          <w:rFonts w:ascii="Calibri" w:hAnsi="Calibri"/>
          <w:bCs/>
          <w:color w:val="000000"/>
          <w:lang w:val="en-PH"/>
        </w:rPr>
      </w:pPr>
      <w:r w:rsidRPr="00125C59">
        <w:rPr>
          <w:rFonts w:ascii="Calibri" w:hAnsi="Calibri"/>
          <w:bCs/>
          <w:color w:val="000000"/>
          <w:lang w:val="en-PH"/>
        </w:rPr>
        <w:t>Investigate and reconcile discrepancies of all AP accounts when they occur</w:t>
      </w:r>
    </w:p>
    <w:p w:rsidR="00F143E8" w:rsidRPr="00125C59" w:rsidRDefault="00F143E8" w:rsidP="00125C59">
      <w:pPr>
        <w:numPr>
          <w:ilvl w:val="0"/>
          <w:numId w:val="17"/>
        </w:numPr>
        <w:tabs>
          <w:tab w:val="left" w:pos="720"/>
          <w:tab w:val="left" w:pos="900"/>
        </w:tabs>
        <w:spacing w:after="0" w:line="240" w:lineRule="auto"/>
        <w:ind w:hanging="180"/>
        <w:contextualSpacing/>
        <w:jc w:val="both"/>
        <w:rPr>
          <w:rFonts w:ascii="Calibri" w:hAnsi="Calibri"/>
          <w:bCs/>
          <w:color w:val="000000"/>
          <w:lang w:val="en-PH"/>
        </w:rPr>
      </w:pPr>
      <w:r w:rsidRPr="00125C59">
        <w:rPr>
          <w:rFonts w:ascii="Calibri" w:hAnsi="Calibri"/>
          <w:bCs/>
          <w:color w:val="000000"/>
          <w:lang w:val="en-PH"/>
        </w:rPr>
        <w:t>Audit cash and check collections submitted by front office and collection department daily</w:t>
      </w:r>
    </w:p>
    <w:p w:rsidR="00F143E8" w:rsidRPr="00125C59" w:rsidRDefault="00F143E8" w:rsidP="00125C59">
      <w:pPr>
        <w:numPr>
          <w:ilvl w:val="0"/>
          <w:numId w:val="17"/>
        </w:numPr>
        <w:tabs>
          <w:tab w:val="left" w:pos="720"/>
          <w:tab w:val="left" w:pos="900"/>
        </w:tabs>
        <w:spacing w:after="0" w:line="240" w:lineRule="auto"/>
        <w:ind w:hanging="180"/>
        <w:contextualSpacing/>
        <w:jc w:val="both"/>
        <w:rPr>
          <w:rFonts w:ascii="Calibri" w:hAnsi="Calibri"/>
          <w:bCs/>
          <w:color w:val="000000"/>
          <w:lang w:val="en-PH"/>
        </w:rPr>
      </w:pPr>
      <w:r w:rsidRPr="00125C59">
        <w:rPr>
          <w:rFonts w:ascii="Calibri" w:hAnsi="Calibri"/>
          <w:bCs/>
          <w:color w:val="000000"/>
          <w:lang w:val="en-PH"/>
        </w:rPr>
        <w:t>Summarize Cash in Bank account and submits to the management monthly</w:t>
      </w:r>
    </w:p>
    <w:p w:rsidR="00F143E8" w:rsidRPr="00125C59" w:rsidRDefault="00F143E8" w:rsidP="00125C59">
      <w:pPr>
        <w:numPr>
          <w:ilvl w:val="0"/>
          <w:numId w:val="17"/>
        </w:numPr>
        <w:tabs>
          <w:tab w:val="left" w:pos="720"/>
          <w:tab w:val="left" w:pos="900"/>
        </w:tabs>
        <w:spacing w:after="0" w:line="240" w:lineRule="auto"/>
        <w:ind w:hanging="180"/>
        <w:contextualSpacing/>
        <w:jc w:val="both"/>
        <w:rPr>
          <w:rFonts w:ascii="Calibri" w:hAnsi="Calibri"/>
          <w:bCs/>
          <w:color w:val="000000"/>
          <w:lang w:val="en-PH"/>
        </w:rPr>
      </w:pPr>
      <w:r w:rsidRPr="00125C59">
        <w:rPr>
          <w:rFonts w:ascii="Calibri" w:hAnsi="Calibri"/>
          <w:bCs/>
          <w:color w:val="000000"/>
          <w:lang w:val="en-PH"/>
        </w:rPr>
        <w:t>Assists in monthly bank reconciliation</w:t>
      </w:r>
    </w:p>
    <w:p w:rsidR="00F143E8" w:rsidRPr="00125C59" w:rsidRDefault="00F143E8" w:rsidP="00125C59">
      <w:pPr>
        <w:numPr>
          <w:ilvl w:val="0"/>
          <w:numId w:val="17"/>
        </w:numPr>
        <w:tabs>
          <w:tab w:val="left" w:pos="720"/>
          <w:tab w:val="left" w:pos="900"/>
        </w:tabs>
        <w:spacing w:after="0" w:line="240" w:lineRule="auto"/>
        <w:ind w:hanging="180"/>
        <w:contextualSpacing/>
        <w:jc w:val="both"/>
        <w:rPr>
          <w:rFonts w:ascii="Calibri" w:hAnsi="Calibri"/>
          <w:bCs/>
          <w:color w:val="000000"/>
          <w:lang w:val="en-PH"/>
        </w:rPr>
      </w:pPr>
      <w:r w:rsidRPr="00125C59">
        <w:rPr>
          <w:rFonts w:ascii="Calibri" w:hAnsi="Calibri"/>
          <w:bCs/>
          <w:color w:val="000000"/>
          <w:lang w:val="en-PH"/>
        </w:rPr>
        <w:t>Summarize quarterly golf statistics and driving range reports</w:t>
      </w:r>
    </w:p>
    <w:p w:rsidR="00F143E8" w:rsidRPr="00125C59" w:rsidRDefault="00F143E8" w:rsidP="00125C59">
      <w:pPr>
        <w:numPr>
          <w:ilvl w:val="0"/>
          <w:numId w:val="17"/>
        </w:numPr>
        <w:tabs>
          <w:tab w:val="left" w:pos="720"/>
          <w:tab w:val="left" w:pos="900"/>
        </w:tabs>
        <w:spacing w:after="0" w:line="240" w:lineRule="auto"/>
        <w:ind w:hanging="180"/>
        <w:contextualSpacing/>
        <w:jc w:val="both"/>
        <w:rPr>
          <w:rFonts w:ascii="Calibri" w:hAnsi="Calibri"/>
          <w:bCs/>
          <w:color w:val="000000"/>
          <w:lang w:val="en-PH"/>
        </w:rPr>
      </w:pPr>
      <w:r w:rsidRPr="00125C59">
        <w:rPr>
          <w:rFonts w:ascii="Calibri" w:hAnsi="Calibri"/>
          <w:bCs/>
          <w:color w:val="000000"/>
          <w:lang w:val="en-PH"/>
        </w:rPr>
        <w:t>Files mandatory monthly and quarterly expanded withholding taxes (1601E) and compensation (1601C) through E-Filing and payment system</w:t>
      </w:r>
    </w:p>
    <w:p w:rsidR="00953CBA" w:rsidRDefault="00953CBA" w:rsidP="00953CBA">
      <w:pPr>
        <w:pStyle w:val="ListParagraph"/>
        <w:spacing w:after="0" w:line="240" w:lineRule="auto"/>
        <w:rPr>
          <w:rFonts w:cs="Arial"/>
        </w:rPr>
      </w:pPr>
    </w:p>
    <w:p w:rsidR="00951931" w:rsidRPr="006700DD" w:rsidRDefault="00951931" w:rsidP="00951931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alibri" w:hAnsi="Calibri" w:cs="Cambria,Bold"/>
          <w:b/>
          <w:bCs/>
        </w:rPr>
      </w:pPr>
      <w:r w:rsidRPr="006700DD">
        <w:rPr>
          <w:rFonts w:ascii="Calibri" w:hAnsi="Calibri" w:cs="Cambria,Bold"/>
          <w:b/>
          <w:bCs/>
        </w:rPr>
        <w:t>SKILLS</w:t>
      </w:r>
      <w:r w:rsidR="00737BF3">
        <w:rPr>
          <w:rFonts w:ascii="Calibri" w:hAnsi="Calibri" w:cs="Cambria,Bold"/>
          <w:b/>
          <w:bCs/>
        </w:rPr>
        <w:t>/ATTRIBUTES</w:t>
      </w:r>
    </w:p>
    <w:p w:rsidR="00951931" w:rsidRPr="006700DD" w:rsidRDefault="00951931" w:rsidP="00951931">
      <w:pPr>
        <w:spacing w:after="0" w:line="240" w:lineRule="auto"/>
        <w:ind w:left="540"/>
        <w:jc w:val="both"/>
        <w:rPr>
          <w:rFonts w:ascii="Calibri" w:hAnsi="Calibri"/>
          <w:bCs/>
          <w:color w:val="000000"/>
          <w:lang w:val="en-PH"/>
        </w:rPr>
      </w:pPr>
    </w:p>
    <w:p w:rsidR="00951931" w:rsidRPr="00067D60" w:rsidRDefault="00951931" w:rsidP="00067D60">
      <w:pPr>
        <w:numPr>
          <w:ilvl w:val="0"/>
          <w:numId w:val="17"/>
        </w:numPr>
        <w:tabs>
          <w:tab w:val="left" w:pos="720"/>
          <w:tab w:val="left" w:pos="900"/>
        </w:tabs>
        <w:spacing w:after="0" w:line="240" w:lineRule="auto"/>
        <w:ind w:hanging="180"/>
        <w:contextualSpacing/>
        <w:jc w:val="both"/>
        <w:rPr>
          <w:rFonts w:ascii="Calibri" w:hAnsi="Calibri"/>
          <w:bCs/>
          <w:color w:val="000000"/>
          <w:lang w:val="en-PH"/>
        </w:rPr>
      </w:pPr>
      <w:r w:rsidRPr="00067D60">
        <w:rPr>
          <w:rFonts w:ascii="Calibri" w:hAnsi="Calibri"/>
          <w:bCs/>
          <w:color w:val="000000"/>
          <w:lang w:val="en-PH"/>
        </w:rPr>
        <w:lastRenderedPageBreak/>
        <w:t>In-depth knowledge in accounting and finance – highly competent in theoretical accounting and application</w:t>
      </w:r>
    </w:p>
    <w:p w:rsidR="00951931" w:rsidRPr="00067D60" w:rsidRDefault="00951931" w:rsidP="00067D60">
      <w:pPr>
        <w:numPr>
          <w:ilvl w:val="0"/>
          <w:numId w:val="17"/>
        </w:numPr>
        <w:tabs>
          <w:tab w:val="left" w:pos="720"/>
          <w:tab w:val="left" w:pos="900"/>
        </w:tabs>
        <w:spacing w:after="0" w:line="240" w:lineRule="auto"/>
        <w:ind w:hanging="180"/>
        <w:contextualSpacing/>
        <w:jc w:val="both"/>
        <w:rPr>
          <w:rFonts w:ascii="Calibri" w:hAnsi="Calibri"/>
          <w:bCs/>
          <w:color w:val="000000"/>
          <w:lang w:val="en-PH"/>
        </w:rPr>
      </w:pPr>
      <w:r w:rsidRPr="00067D60">
        <w:rPr>
          <w:rFonts w:ascii="Calibri" w:hAnsi="Calibri"/>
          <w:bCs/>
          <w:color w:val="000000"/>
          <w:lang w:val="en-PH"/>
        </w:rPr>
        <w:t>Excellent in computer applications – proficient in IT skills as listed below</w:t>
      </w:r>
    </w:p>
    <w:p w:rsidR="00951931" w:rsidRPr="00067D60" w:rsidRDefault="00951931" w:rsidP="00067D60">
      <w:pPr>
        <w:numPr>
          <w:ilvl w:val="0"/>
          <w:numId w:val="17"/>
        </w:numPr>
        <w:tabs>
          <w:tab w:val="left" w:pos="720"/>
          <w:tab w:val="left" w:pos="900"/>
        </w:tabs>
        <w:spacing w:after="0" w:line="240" w:lineRule="auto"/>
        <w:ind w:hanging="180"/>
        <w:contextualSpacing/>
        <w:jc w:val="both"/>
        <w:rPr>
          <w:rFonts w:ascii="Calibri" w:hAnsi="Calibri"/>
          <w:bCs/>
          <w:color w:val="000000"/>
          <w:lang w:val="en-PH"/>
        </w:rPr>
      </w:pPr>
      <w:r w:rsidRPr="00067D60">
        <w:rPr>
          <w:rFonts w:ascii="Calibri" w:hAnsi="Calibri"/>
          <w:bCs/>
          <w:color w:val="000000"/>
          <w:lang w:val="en-PH"/>
        </w:rPr>
        <w:t>Excellent analytical skills – highly capable of solving problems and issues related to accounting</w:t>
      </w:r>
      <w:r w:rsidR="00737BF3" w:rsidRPr="00067D60">
        <w:rPr>
          <w:rFonts w:ascii="Calibri" w:hAnsi="Calibri"/>
          <w:bCs/>
          <w:color w:val="000000"/>
          <w:lang w:val="en-PH"/>
        </w:rPr>
        <w:t xml:space="preserve"> </w:t>
      </w:r>
      <w:r w:rsidRPr="00067D60">
        <w:rPr>
          <w:rFonts w:ascii="Calibri" w:hAnsi="Calibri"/>
          <w:bCs/>
          <w:color w:val="000000"/>
          <w:lang w:val="en-PH"/>
        </w:rPr>
        <w:t>and finance</w:t>
      </w:r>
    </w:p>
    <w:p w:rsidR="00951931" w:rsidRPr="00067D60" w:rsidRDefault="00951931" w:rsidP="00067D60">
      <w:pPr>
        <w:numPr>
          <w:ilvl w:val="0"/>
          <w:numId w:val="17"/>
        </w:numPr>
        <w:tabs>
          <w:tab w:val="left" w:pos="720"/>
          <w:tab w:val="left" w:pos="900"/>
        </w:tabs>
        <w:spacing w:after="0" w:line="240" w:lineRule="auto"/>
        <w:ind w:hanging="180"/>
        <w:contextualSpacing/>
        <w:jc w:val="both"/>
        <w:rPr>
          <w:rFonts w:ascii="Calibri" w:hAnsi="Calibri"/>
          <w:bCs/>
          <w:color w:val="000000"/>
          <w:lang w:val="en-PH"/>
        </w:rPr>
      </w:pPr>
      <w:r w:rsidRPr="00067D60">
        <w:rPr>
          <w:rFonts w:ascii="Calibri" w:hAnsi="Calibri"/>
          <w:bCs/>
          <w:color w:val="000000"/>
          <w:lang w:val="en-PH"/>
        </w:rPr>
        <w:t>Able to work well under pressure – can manage time efficiently even under pressure</w:t>
      </w:r>
    </w:p>
    <w:p w:rsidR="00951931" w:rsidRPr="00067D60" w:rsidRDefault="00951931" w:rsidP="00067D60">
      <w:pPr>
        <w:numPr>
          <w:ilvl w:val="0"/>
          <w:numId w:val="17"/>
        </w:numPr>
        <w:tabs>
          <w:tab w:val="left" w:pos="720"/>
          <w:tab w:val="left" w:pos="900"/>
        </w:tabs>
        <w:spacing w:after="0" w:line="240" w:lineRule="auto"/>
        <w:ind w:hanging="180"/>
        <w:contextualSpacing/>
        <w:jc w:val="both"/>
        <w:rPr>
          <w:rFonts w:ascii="Calibri" w:hAnsi="Calibri"/>
          <w:bCs/>
          <w:color w:val="000000"/>
          <w:lang w:val="en-PH"/>
        </w:rPr>
      </w:pPr>
      <w:r w:rsidRPr="00067D60">
        <w:rPr>
          <w:rFonts w:ascii="Calibri" w:hAnsi="Calibri"/>
          <w:bCs/>
          <w:color w:val="000000"/>
          <w:lang w:val="en-PH"/>
        </w:rPr>
        <w:t>Can work superbly well with minimum supervision – responsible enough to finish assigned tasks</w:t>
      </w:r>
      <w:r w:rsidR="00737BF3" w:rsidRPr="00067D60">
        <w:rPr>
          <w:rFonts w:ascii="Calibri" w:hAnsi="Calibri"/>
          <w:bCs/>
          <w:color w:val="000000"/>
          <w:lang w:val="en-PH"/>
        </w:rPr>
        <w:t xml:space="preserve"> </w:t>
      </w:r>
      <w:r w:rsidRPr="00067D60">
        <w:rPr>
          <w:rFonts w:ascii="Calibri" w:hAnsi="Calibri"/>
          <w:bCs/>
          <w:color w:val="000000"/>
          <w:lang w:val="en-PH"/>
        </w:rPr>
        <w:t>without close supervision</w:t>
      </w:r>
    </w:p>
    <w:p w:rsidR="00951931" w:rsidRPr="00067D60" w:rsidRDefault="00951931" w:rsidP="00067D60">
      <w:pPr>
        <w:numPr>
          <w:ilvl w:val="0"/>
          <w:numId w:val="17"/>
        </w:numPr>
        <w:tabs>
          <w:tab w:val="left" w:pos="720"/>
          <w:tab w:val="left" w:pos="900"/>
        </w:tabs>
        <w:spacing w:after="0" w:line="240" w:lineRule="auto"/>
        <w:ind w:hanging="180"/>
        <w:contextualSpacing/>
        <w:jc w:val="both"/>
        <w:rPr>
          <w:rFonts w:ascii="Calibri" w:hAnsi="Calibri"/>
          <w:bCs/>
          <w:color w:val="000000"/>
          <w:lang w:val="en-PH"/>
        </w:rPr>
      </w:pPr>
      <w:r w:rsidRPr="00067D60">
        <w:rPr>
          <w:rFonts w:ascii="Calibri" w:hAnsi="Calibri"/>
          <w:bCs/>
          <w:color w:val="000000"/>
          <w:lang w:val="en-PH"/>
        </w:rPr>
        <w:t>Goal-driven and self-motivated – always motivated to do more than what is required; does not settle with mediocrity</w:t>
      </w:r>
    </w:p>
    <w:p w:rsidR="00951931" w:rsidRPr="00067D60" w:rsidRDefault="00951931" w:rsidP="00067D60">
      <w:pPr>
        <w:numPr>
          <w:ilvl w:val="0"/>
          <w:numId w:val="17"/>
        </w:numPr>
        <w:tabs>
          <w:tab w:val="left" w:pos="720"/>
          <w:tab w:val="left" w:pos="900"/>
        </w:tabs>
        <w:spacing w:after="0" w:line="240" w:lineRule="auto"/>
        <w:ind w:hanging="180"/>
        <w:contextualSpacing/>
        <w:jc w:val="both"/>
        <w:rPr>
          <w:rFonts w:ascii="Calibri" w:hAnsi="Calibri"/>
          <w:bCs/>
          <w:color w:val="000000"/>
          <w:lang w:val="en-PH"/>
        </w:rPr>
      </w:pPr>
      <w:r w:rsidRPr="00067D60">
        <w:rPr>
          <w:rFonts w:ascii="Calibri" w:hAnsi="Calibri"/>
          <w:bCs/>
          <w:color w:val="000000"/>
          <w:lang w:val="en-PH"/>
        </w:rPr>
        <w:t>Ability to multi-task – can manage time given multiple tasks and hectic deadlines</w:t>
      </w:r>
    </w:p>
    <w:p w:rsidR="00951931" w:rsidRPr="00067D60" w:rsidRDefault="00951931" w:rsidP="00067D60">
      <w:pPr>
        <w:numPr>
          <w:ilvl w:val="0"/>
          <w:numId w:val="17"/>
        </w:numPr>
        <w:tabs>
          <w:tab w:val="left" w:pos="720"/>
          <w:tab w:val="left" w:pos="900"/>
        </w:tabs>
        <w:spacing w:after="0" w:line="240" w:lineRule="auto"/>
        <w:ind w:hanging="180"/>
        <w:contextualSpacing/>
        <w:jc w:val="both"/>
        <w:rPr>
          <w:rFonts w:ascii="Calibri" w:hAnsi="Calibri"/>
          <w:bCs/>
          <w:color w:val="000000"/>
          <w:lang w:val="en-PH"/>
        </w:rPr>
      </w:pPr>
      <w:r w:rsidRPr="00067D60">
        <w:rPr>
          <w:rFonts w:ascii="Calibri" w:hAnsi="Calibri"/>
          <w:bCs/>
          <w:color w:val="000000"/>
          <w:lang w:val="en-PH"/>
        </w:rPr>
        <w:t>Excellent in meeting deadlines – can meet up timetable expectations</w:t>
      </w:r>
    </w:p>
    <w:p w:rsidR="00951931" w:rsidRPr="00067D60" w:rsidRDefault="00951931" w:rsidP="00067D60">
      <w:pPr>
        <w:numPr>
          <w:ilvl w:val="0"/>
          <w:numId w:val="17"/>
        </w:numPr>
        <w:tabs>
          <w:tab w:val="left" w:pos="720"/>
          <w:tab w:val="left" w:pos="900"/>
        </w:tabs>
        <w:spacing w:after="0" w:line="240" w:lineRule="auto"/>
        <w:ind w:hanging="180"/>
        <w:contextualSpacing/>
        <w:jc w:val="both"/>
        <w:rPr>
          <w:rFonts w:ascii="Calibri" w:hAnsi="Calibri"/>
          <w:bCs/>
          <w:color w:val="000000"/>
          <w:lang w:val="en-PH"/>
        </w:rPr>
      </w:pPr>
      <w:r w:rsidRPr="00067D60">
        <w:rPr>
          <w:rFonts w:ascii="Calibri" w:hAnsi="Calibri"/>
          <w:bCs/>
          <w:color w:val="000000"/>
          <w:lang w:val="en-PH"/>
        </w:rPr>
        <w:t>Good team player – flexible and has a well-rounded personality; able to communicate and</w:t>
      </w:r>
      <w:r w:rsidR="00737BF3" w:rsidRPr="00067D60">
        <w:rPr>
          <w:rFonts w:ascii="Calibri" w:hAnsi="Calibri"/>
          <w:bCs/>
          <w:color w:val="000000"/>
          <w:lang w:val="en-PH"/>
        </w:rPr>
        <w:t xml:space="preserve"> </w:t>
      </w:r>
      <w:r w:rsidRPr="00067D60">
        <w:rPr>
          <w:rFonts w:ascii="Calibri" w:hAnsi="Calibri"/>
          <w:bCs/>
          <w:color w:val="000000"/>
          <w:lang w:val="en-PH"/>
        </w:rPr>
        <w:t>speak with rapport</w:t>
      </w:r>
    </w:p>
    <w:p w:rsidR="00953CBA" w:rsidRPr="006700DD" w:rsidRDefault="00953CBA" w:rsidP="00953CBA">
      <w:pPr>
        <w:tabs>
          <w:tab w:val="left" w:pos="720"/>
          <w:tab w:val="left" w:pos="900"/>
          <w:tab w:val="left" w:pos="3570"/>
        </w:tabs>
        <w:spacing w:after="0" w:line="240" w:lineRule="auto"/>
        <w:jc w:val="both"/>
        <w:rPr>
          <w:rFonts w:ascii="Calibri" w:hAnsi="Calibri"/>
          <w:lang w:val="fr-FR"/>
        </w:rPr>
      </w:pPr>
    </w:p>
    <w:p w:rsidR="00953CBA" w:rsidRPr="006700DD" w:rsidRDefault="00953CBA" w:rsidP="00953CBA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Calibri" w:hAnsi="Calibri" w:cs="Cambria,Bold"/>
          <w:b/>
          <w:bCs/>
        </w:rPr>
      </w:pPr>
      <w:r w:rsidRPr="006700DD">
        <w:rPr>
          <w:rFonts w:ascii="Calibri" w:hAnsi="Calibri" w:cs="Cambria,Bold"/>
          <w:b/>
          <w:bCs/>
        </w:rPr>
        <w:t>IT SKILLS</w:t>
      </w:r>
    </w:p>
    <w:p w:rsidR="00953CBA" w:rsidRPr="006700DD" w:rsidRDefault="00953CBA" w:rsidP="00953CBA">
      <w:pPr>
        <w:spacing w:after="0" w:line="240" w:lineRule="auto"/>
        <w:ind w:left="540"/>
        <w:jc w:val="both"/>
        <w:rPr>
          <w:rFonts w:ascii="Calibri" w:hAnsi="Calibri"/>
          <w:bCs/>
          <w:color w:val="000000"/>
          <w:lang w:val="en-PH"/>
        </w:rPr>
      </w:pPr>
    </w:p>
    <w:p w:rsidR="00953CBA" w:rsidRDefault="00953CBA" w:rsidP="00953CBA">
      <w:pPr>
        <w:numPr>
          <w:ilvl w:val="0"/>
          <w:numId w:val="17"/>
        </w:numPr>
        <w:tabs>
          <w:tab w:val="left" w:pos="720"/>
          <w:tab w:val="left" w:pos="900"/>
        </w:tabs>
        <w:spacing w:after="0" w:line="240" w:lineRule="auto"/>
        <w:ind w:hanging="180"/>
        <w:contextualSpacing/>
        <w:jc w:val="both"/>
        <w:rPr>
          <w:rFonts w:ascii="Calibri" w:hAnsi="Calibri"/>
          <w:bCs/>
          <w:color w:val="000000"/>
          <w:lang w:val="en-PH"/>
        </w:rPr>
      </w:pPr>
      <w:r>
        <w:rPr>
          <w:rFonts w:ascii="Calibri" w:hAnsi="Calibri"/>
          <w:bCs/>
          <w:color w:val="000000"/>
          <w:lang w:val="en-PH"/>
        </w:rPr>
        <w:t>SAP</w:t>
      </w:r>
    </w:p>
    <w:p w:rsidR="00953CBA" w:rsidRPr="006700DD" w:rsidRDefault="00953CBA" w:rsidP="00953CBA">
      <w:pPr>
        <w:numPr>
          <w:ilvl w:val="0"/>
          <w:numId w:val="17"/>
        </w:numPr>
        <w:tabs>
          <w:tab w:val="left" w:pos="720"/>
          <w:tab w:val="left" w:pos="900"/>
        </w:tabs>
        <w:spacing w:after="0" w:line="240" w:lineRule="auto"/>
        <w:ind w:hanging="180"/>
        <w:contextualSpacing/>
        <w:jc w:val="both"/>
        <w:rPr>
          <w:rFonts w:ascii="Calibri" w:hAnsi="Calibri"/>
          <w:bCs/>
          <w:color w:val="000000"/>
          <w:lang w:val="en-PH"/>
        </w:rPr>
      </w:pPr>
      <w:r>
        <w:rPr>
          <w:rFonts w:ascii="Calibri" w:hAnsi="Calibri"/>
          <w:bCs/>
          <w:color w:val="000000"/>
          <w:lang w:val="en-PH"/>
        </w:rPr>
        <w:t>Xero</w:t>
      </w:r>
    </w:p>
    <w:p w:rsidR="00953CBA" w:rsidRDefault="00953CBA" w:rsidP="00953CBA">
      <w:pPr>
        <w:numPr>
          <w:ilvl w:val="0"/>
          <w:numId w:val="17"/>
        </w:numPr>
        <w:tabs>
          <w:tab w:val="left" w:pos="720"/>
          <w:tab w:val="left" w:pos="900"/>
        </w:tabs>
        <w:spacing w:after="0" w:line="240" w:lineRule="auto"/>
        <w:ind w:hanging="180"/>
        <w:contextualSpacing/>
        <w:jc w:val="both"/>
        <w:rPr>
          <w:rFonts w:ascii="Calibri" w:hAnsi="Calibri"/>
          <w:bCs/>
          <w:color w:val="000000"/>
          <w:lang w:val="en-PH"/>
        </w:rPr>
      </w:pPr>
      <w:r w:rsidRPr="006700DD">
        <w:rPr>
          <w:rFonts w:ascii="Calibri" w:hAnsi="Calibri"/>
          <w:bCs/>
          <w:color w:val="000000"/>
          <w:lang w:val="en-PH"/>
        </w:rPr>
        <w:t>QuickBooks</w:t>
      </w:r>
    </w:p>
    <w:p w:rsidR="00737BF3" w:rsidRPr="006700DD" w:rsidRDefault="00737BF3" w:rsidP="00953CBA">
      <w:pPr>
        <w:numPr>
          <w:ilvl w:val="0"/>
          <w:numId w:val="17"/>
        </w:numPr>
        <w:tabs>
          <w:tab w:val="left" w:pos="720"/>
          <w:tab w:val="left" w:pos="900"/>
        </w:tabs>
        <w:spacing w:after="0" w:line="240" w:lineRule="auto"/>
        <w:ind w:hanging="180"/>
        <w:contextualSpacing/>
        <w:jc w:val="both"/>
        <w:rPr>
          <w:rFonts w:ascii="Calibri" w:hAnsi="Calibri"/>
          <w:bCs/>
          <w:color w:val="000000"/>
          <w:lang w:val="en-PH"/>
        </w:rPr>
      </w:pPr>
      <w:r>
        <w:rPr>
          <w:rFonts w:ascii="Calibri" w:hAnsi="Calibri"/>
          <w:bCs/>
          <w:color w:val="000000"/>
          <w:lang w:val="en-PH"/>
        </w:rPr>
        <w:t>Peachtree</w:t>
      </w:r>
    </w:p>
    <w:p w:rsidR="00953CBA" w:rsidRPr="006700DD" w:rsidRDefault="00953CBA" w:rsidP="00953CBA">
      <w:pPr>
        <w:numPr>
          <w:ilvl w:val="0"/>
          <w:numId w:val="17"/>
        </w:numPr>
        <w:tabs>
          <w:tab w:val="left" w:pos="720"/>
          <w:tab w:val="left" w:pos="900"/>
        </w:tabs>
        <w:spacing w:after="0" w:line="240" w:lineRule="auto"/>
        <w:ind w:hanging="180"/>
        <w:contextualSpacing/>
        <w:jc w:val="both"/>
        <w:rPr>
          <w:rFonts w:ascii="Calibri" w:hAnsi="Calibri"/>
          <w:bCs/>
          <w:color w:val="000000"/>
          <w:lang w:val="en-PH"/>
        </w:rPr>
      </w:pPr>
      <w:r w:rsidRPr="006700DD">
        <w:rPr>
          <w:rFonts w:ascii="Calibri" w:hAnsi="Calibri"/>
          <w:bCs/>
          <w:color w:val="000000"/>
          <w:lang w:val="en-PH"/>
        </w:rPr>
        <w:t xml:space="preserve">Microsoft Applications (Excel, Outlook, Word, </w:t>
      </w:r>
      <w:proofErr w:type="spellStart"/>
      <w:r w:rsidRPr="006700DD">
        <w:rPr>
          <w:rFonts w:ascii="Calibri" w:hAnsi="Calibri"/>
          <w:bCs/>
          <w:color w:val="000000"/>
          <w:lang w:val="en-PH"/>
        </w:rPr>
        <w:t>Powerpoint</w:t>
      </w:r>
      <w:proofErr w:type="spellEnd"/>
      <w:r w:rsidRPr="006700DD">
        <w:rPr>
          <w:rFonts w:ascii="Calibri" w:hAnsi="Calibri"/>
          <w:bCs/>
          <w:color w:val="000000"/>
          <w:lang w:val="en-PH"/>
        </w:rPr>
        <w:t>)</w:t>
      </w:r>
    </w:p>
    <w:p w:rsidR="00953CBA" w:rsidRPr="006700DD" w:rsidRDefault="00953CBA" w:rsidP="00953CBA">
      <w:pPr>
        <w:numPr>
          <w:ilvl w:val="0"/>
          <w:numId w:val="17"/>
        </w:numPr>
        <w:tabs>
          <w:tab w:val="left" w:pos="720"/>
          <w:tab w:val="left" w:pos="900"/>
        </w:tabs>
        <w:spacing w:after="0" w:line="240" w:lineRule="auto"/>
        <w:ind w:hanging="180"/>
        <w:contextualSpacing/>
        <w:jc w:val="both"/>
        <w:rPr>
          <w:rFonts w:ascii="Calibri" w:hAnsi="Calibri"/>
          <w:bCs/>
          <w:color w:val="000000"/>
          <w:lang w:val="en-PH"/>
        </w:rPr>
      </w:pPr>
      <w:r w:rsidRPr="006700DD">
        <w:rPr>
          <w:rFonts w:ascii="Calibri" w:hAnsi="Calibri"/>
          <w:bCs/>
          <w:color w:val="000000"/>
          <w:lang w:val="en-PH"/>
        </w:rPr>
        <w:t>Highly trainable and fast learner in any accounting systems adopted by the company</w:t>
      </w:r>
    </w:p>
    <w:p w:rsidR="00953CBA" w:rsidRDefault="00953CBA" w:rsidP="00953CBA">
      <w:pPr>
        <w:tabs>
          <w:tab w:val="left" w:pos="720"/>
          <w:tab w:val="left" w:pos="900"/>
        </w:tabs>
        <w:spacing w:after="0" w:line="240" w:lineRule="auto"/>
        <w:jc w:val="both"/>
        <w:rPr>
          <w:rFonts w:ascii="Calibri" w:hAnsi="Calibri"/>
          <w:bCs/>
          <w:color w:val="000000"/>
          <w:lang w:val="en-PH"/>
        </w:rPr>
      </w:pPr>
    </w:p>
    <w:p w:rsidR="005D1969" w:rsidRPr="006700DD" w:rsidRDefault="005D1969" w:rsidP="005D1969">
      <w:pPr>
        <w:shd w:val="clear" w:color="auto" w:fill="D9D9D9"/>
        <w:autoSpaceDE w:val="0"/>
        <w:autoSpaceDN w:val="0"/>
        <w:adjustRightInd w:val="0"/>
        <w:rPr>
          <w:rFonts w:ascii="Calibri" w:hAnsi="Calibri" w:cs="Cambria,Bold"/>
          <w:b/>
          <w:bCs/>
        </w:rPr>
      </w:pPr>
      <w:r w:rsidRPr="006700DD">
        <w:rPr>
          <w:rFonts w:ascii="Calibri" w:hAnsi="Calibri" w:cs="Cambria,Bold"/>
          <w:b/>
          <w:bCs/>
        </w:rPr>
        <w:t>TRAININGS ATTENDED</w:t>
      </w:r>
    </w:p>
    <w:p w:rsidR="00067D60" w:rsidRPr="006700DD" w:rsidRDefault="00067D60" w:rsidP="00067D60">
      <w:pPr>
        <w:numPr>
          <w:ilvl w:val="0"/>
          <w:numId w:val="18"/>
        </w:numPr>
        <w:tabs>
          <w:tab w:val="left" w:pos="720"/>
          <w:tab w:val="left" w:pos="900"/>
        </w:tabs>
        <w:spacing w:after="0" w:line="240" w:lineRule="auto"/>
        <w:ind w:left="810" w:hanging="270"/>
        <w:contextualSpacing/>
        <w:jc w:val="both"/>
        <w:rPr>
          <w:rFonts w:ascii="Calibri" w:hAnsi="Calibri"/>
          <w:bCs/>
          <w:color w:val="000000"/>
          <w:lang w:val="en-PH"/>
        </w:rPr>
      </w:pPr>
      <w:r w:rsidRPr="006700DD">
        <w:rPr>
          <w:rFonts w:ascii="Calibri" w:hAnsi="Calibri"/>
          <w:bCs/>
          <w:color w:val="000000"/>
          <w:lang w:val="en-PH"/>
        </w:rPr>
        <w:t>VAT in GCC: A Course on Value-Added Tax by Deloitte</w:t>
      </w:r>
    </w:p>
    <w:p w:rsidR="00067D60" w:rsidRPr="00067D60" w:rsidRDefault="00067D60" w:rsidP="005D1969">
      <w:pPr>
        <w:numPr>
          <w:ilvl w:val="0"/>
          <w:numId w:val="18"/>
        </w:numPr>
        <w:tabs>
          <w:tab w:val="left" w:pos="720"/>
          <w:tab w:val="left" w:pos="900"/>
        </w:tabs>
        <w:spacing w:after="0" w:line="240" w:lineRule="auto"/>
        <w:ind w:left="810" w:hanging="270"/>
        <w:contextualSpacing/>
        <w:jc w:val="both"/>
        <w:rPr>
          <w:rFonts w:ascii="Calibri" w:hAnsi="Calibri"/>
          <w:bCs/>
          <w:color w:val="000000"/>
          <w:lang w:val="en-PH"/>
        </w:rPr>
      </w:pPr>
      <w:r w:rsidRPr="00067D60">
        <w:rPr>
          <w:rFonts w:ascii="Calibri" w:hAnsi="Calibri"/>
          <w:bCs/>
          <w:color w:val="000000"/>
          <w:lang w:val="en-PH"/>
        </w:rPr>
        <w:t>Systems, Applications and Product (SAP) Training</w:t>
      </w:r>
    </w:p>
    <w:p w:rsidR="00067D60" w:rsidRDefault="00067D60" w:rsidP="00067D60">
      <w:pPr>
        <w:numPr>
          <w:ilvl w:val="0"/>
          <w:numId w:val="18"/>
        </w:numPr>
        <w:tabs>
          <w:tab w:val="left" w:pos="720"/>
          <w:tab w:val="left" w:pos="900"/>
        </w:tabs>
        <w:spacing w:after="0" w:line="240" w:lineRule="auto"/>
        <w:ind w:left="810" w:hanging="270"/>
        <w:contextualSpacing/>
        <w:jc w:val="both"/>
        <w:rPr>
          <w:rFonts w:ascii="Calibri" w:hAnsi="Calibri"/>
          <w:bCs/>
          <w:color w:val="000000"/>
          <w:lang w:val="en-PH"/>
        </w:rPr>
      </w:pPr>
      <w:r w:rsidRPr="00067D60">
        <w:rPr>
          <w:rFonts w:ascii="Calibri" w:hAnsi="Calibri"/>
          <w:bCs/>
          <w:color w:val="000000"/>
          <w:lang w:val="en-PH"/>
        </w:rPr>
        <w:t>Professional Series 1: Audit in an ERP system</w:t>
      </w:r>
    </w:p>
    <w:p w:rsidR="00067D60" w:rsidRDefault="00067D60" w:rsidP="00067D60">
      <w:pPr>
        <w:numPr>
          <w:ilvl w:val="0"/>
          <w:numId w:val="18"/>
        </w:numPr>
        <w:tabs>
          <w:tab w:val="left" w:pos="720"/>
          <w:tab w:val="left" w:pos="900"/>
        </w:tabs>
        <w:spacing w:after="0" w:line="240" w:lineRule="auto"/>
        <w:ind w:left="810" w:hanging="270"/>
        <w:contextualSpacing/>
        <w:jc w:val="both"/>
        <w:rPr>
          <w:rFonts w:ascii="Calibri" w:hAnsi="Calibri"/>
          <w:bCs/>
          <w:color w:val="000000"/>
          <w:lang w:val="en-PH"/>
        </w:rPr>
      </w:pPr>
      <w:r w:rsidRPr="00067D60">
        <w:rPr>
          <w:rFonts w:ascii="Calibri" w:hAnsi="Calibri"/>
          <w:bCs/>
          <w:color w:val="000000"/>
          <w:lang w:val="en-PH"/>
        </w:rPr>
        <w:t>Professional Series 2: Audit in a computer environment</w:t>
      </w:r>
    </w:p>
    <w:p w:rsidR="00067D60" w:rsidRPr="00067D60" w:rsidRDefault="00067D60" w:rsidP="00067D60">
      <w:pPr>
        <w:numPr>
          <w:ilvl w:val="0"/>
          <w:numId w:val="18"/>
        </w:numPr>
        <w:tabs>
          <w:tab w:val="left" w:pos="720"/>
          <w:tab w:val="left" w:pos="900"/>
        </w:tabs>
        <w:spacing w:after="0" w:line="240" w:lineRule="auto"/>
        <w:ind w:left="810" w:hanging="270"/>
        <w:contextualSpacing/>
        <w:jc w:val="both"/>
        <w:rPr>
          <w:rFonts w:ascii="Calibri" w:hAnsi="Calibri"/>
          <w:bCs/>
          <w:color w:val="000000"/>
          <w:lang w:val="en-PH"/>
        </w:rPr>
      </w:pPr>
      <w:r w:rsidRPr="00067D60">
        <w:rPr>
          <w:rFonts w:ascii="Calibri" w:hAnsi="Calibri"/>
          <w:bCs/>
          <w:color w:val="000000"/>
          <w:lang w:val="en-PH"/>
        </w:rPr>
        <w:t>International Business Convention</w:t>
      </w:r>
      <w:r>
        <w:rPr>
          <w:rFonts w:ascii="Calibri" w:hAnsi="Calibri"/>
          <w:bCs/>
          <w:color w:val="000000"/>
          <w:lang w:val="en-PH"/>
        </w:rPr>
        <w:t xml:space="preserve">, </w:t>
      </w:r>
      <w:r w:rsidRPr="00067D60">
        <w:rPr>
          <w:rFonts w:ascii="Calibri" w:hAnsi="Calibri"/>
          <w:bCs/>
          <w:color w:val="000000"/>
          <w:lang w:val="en-PH"/>
        </w:rPr>
        <w:t>Bloomberg International</w:t>
      </w:r>
    </w:p>
    <w:p w:rsidR="00A34B66" w:rsidRPr="00953CBA" w:rsidRDefault="00A34B66" w:rsidP="00282FAB">
      <w:pPr>
        <w:pStyle w:val="ListParagraph"/>
        <w:spacing w:after="0" w:line="240" w:lineRule="auto"/>
        <w:rPr>
          <w:rFonts w:cs="Arial"/>
          <w:lang w:val="en-PH"/>
        </w:rPr>
      </w:pPr>
    </w:p>
    <w:p w:rsidR="00270453" w:rsidRPr="00270453" w:rsidRDefault="00270453" w:rsidP="00F63AE4">
      <w:pPr>
        <w:pStyle w:val="ListParagraph"/>
        <w:spacing w:after="0" w:line="240" w:lineRule="auto"/>
        <w:rPr>
          <w:rFonts w:cs="Arial"/>
        </w:rPr>
      </w:pPr>
    </w:p>
    <w:p w:rsidR="00694726" w:rsidRPr="00067D60" w:rsidRDefault="0083346D" w:rsidP="00822DC2">
      <w:pPr>
        <w:pStyle w:val="NoSpacing"/>
        <w:rPr>
          <w:rFonts w:cs="Arial"/>
          <w:i/>
          <w:color w:val="000000"/>
        </w:rPr>
      </w:pPr>
      <w:r w:rsidRPr="00067D60">
        <w:rPr>
          <w:rFonts w:cs="Arial"/>
          <w:i/>
          <w:color w:val="000000"/>
        </w:rPr>
        <w:t>Re</w:t>
      </w:r>
      <w:r w:rsidR="00694726" w:rsidRPr="00067D60">
        <w:rPr>
          <w:rFonts w:cs="Arial"/>
          <w:i/>
          <w:color w:val="000000"/>
        </w:rPr>
        <w:t>ferences are available upon reques</w:t>
      </w:r>
      <w:r w:rsidR="00067D60">
        <w:rPr>
          <w:rFonts w:cs="Arial"/>
          <w:i/>
          <w:color w:val="000000"/>
        </w:rPr>
        <w:t>t.</w:t>
      </w:r>
    </w:p>
    <w:sectPr w:rsidR="00694726" w:rsidRPr="00067D60" w:rsidSect="0099529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609"/>
    <w:multiLevelType w:val="hybridMultilevel"/>
    <w:tmpl w:val="5488710E"/>
    <w:lvl w:ilvl="0" w:tplc="8A80E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8016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E0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84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6AF9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F01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E2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838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BC7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569B"/>
    <w:multiLevelType w:val="hybridMultilevel"/>
    <w:tmpl w:val="4096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46ADC"/>
    <w:multiLevelType w:val="hybridMultilevel"/>
    <w:tmpl w:val="07FA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5086"/>
    <w:multiLevelType w:val="hybridMultilevel"/>
    <w:tmpl w:val="15663A4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37B8B"/>
    <w:multiLevelType w:val="hybridMultilevel"/>
    <w:tmpl w:val="9558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31D89"/>
    <w:multiLevelType w:val="hybridMultilevel"/>
    <w:tmpl w:val="7A243A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E79D6"/>
    <w:multiLevelType w:val="hybridMultilevel"/>
    <w:tmpl w:val="B3EE3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D64CEC"/>
    <w:multiLevelType w:val="hybridMultilevel"/>
    <w:tmpl w:val="461AE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25BAA"/>
    <w:multiLevelType w:val="hybridMultilevel"/>
    <w:tmpl w:val="9434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767A9"/>
    <w:multiLevelType w:val="hybridMultilevel"/>
    <w:tmpl w:val="1C509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2728A9"/>
    <w:multiLevelType w:val="hybridMultilevel"/>
    <w:tmpl w:val="8EA260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A7070"/>
    <w:multiLevelType w:val="hybridMultilevel"/>
    <w:tmpl w:val="AC502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5D642A"/>
    <w:multiLevelType w:val="hybridMultilevel"/>
    <w:tmpl w:val="B190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16447"/>
    <w:multiLevelType w:val="hybridMultilevel"/>
    <w:tmpl w:val="60A898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63D64"/>
    <w:multiLevelType w:val="hybridMultilevel"/>
    <w:tmpl w:val="585E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763EA"/>
    <w:multiLevelType w:val="hybridMultilevel"/>
    <w:tmpl w:val="9C24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F1C27"/>
    <w:multiLevelType w:val="hybridMultilevel"/>
    <w:tmpl w:val="7466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179EB"/>
    <w:multiLevelType w:val="hybridMultilevel"/>
    <w:tmpl w:val="0B10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13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  <w:num w:numId="13">
    <w:abstractNumId w:val="15"/>
  </w:num>
  <w:num w:numId="14">
    <w:abstractNumId w:val="9"/>
  </w:num>
  <w:num w:numId="15">
    <w:abstractNumId w:val="16"/>
  </w:num>
  <w:num w:numId="16">
    <w:abstractNumId w:val="3"/>
  </w:num>
  <w:num w:numId="17">
    <w:abstractNumId w:val="1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282FAB"/>
    <w:rsid w:val="000621BB"/>
    <w:rsid w:val="00067D60"/>
    <w:rsid w:val="0008644C"/>
    <w:rsid w:val="000E143D"/>
    <w:rsid w:val="00111731"/>
    <w:rsid w:val="00125C59"/>
    <w:rsid w:val="001A6689"/>
    <w:rsid w:val="001A72FA"/>
    <w:rsid w:val="001E652E"/>
    <w:rsid w:val="0022336A"/>
    <w:rsid w:val="00270453"/>
    <w:rsid w:val="00282FAB"/>
    <w:rsid w:val="002908A8"/>
    <w:rsid w:val="00296EB5"/>
    <w:rsid w:val="00317AA1"/>
    <w:rsid w:val="003A7270"/>
    <w:rsid w:val="003D2526"/>
    <w:rsid w:val="00412FD1"/>
    <w:rsid w:val="00464885"/>
    <w:rsid w:val="00466E77"/>
    <w:rsid w:val="00471924"/>
    <w:rsid w:val="00484FF4"/>
    <w:rsid w:val="00487FAA"/>
    <w:rsid w:val="004A2DB0"/>
    <w:rsid w:val="004A68FE"/>
    <w:rsid w:val="004C176A"/>
    <w:rsid w:val="004F3634"/>
    <w:rsid w:val="005D1969"/>
    <w:rsid w:val="00613DEF"/>
    <w:rsid w:val="0065124E"/>
    <w:rsid w:val="0066756E"/>
    <w:rsid w:val="00694726"/>
    <w:rsid w:val="00710B56"/>
    <w:rsid w:val="00737BF3"/>
    <w:rsid w:val="00737EF0"/>
    <w:rsid w:val="00744269"/>
    <w:rsid w:val="00763462"/>
    <w:rsid w:val="007859CF"/>
    <w:rsid w:val="0081162C"/>
    <w:rsid w:val="00822DC2"/>
    <w:rsid w:val="0083346D"/>
    <w:rsid w:val="008C2CCC"/>
    <w:rsid w:val="008E10C3"/>
    <w:rsid w:val="008E7DFE"/>
    <w:rsid w:val="00951931"/>
    <w:rsid w:val="00953CBA"/>
    <w:rsid w:val="00982CC1"/>
    <w:rsid w:val="00984015"/>
    <w:rsid w:val="00995291"/>
    <w:rsid w:val="009A3481"/>
    <w:rsid w:val="009E7E2E"/>
    <w:rsid w:val="00A34685"/>
    <w:rsid w:val="00A34B66"/>
    <w:rsid w:val="00A9639A"/>
    <w:rsid w:val="00AD012E"/>
    <w:rsid w:val="00B045CA"/>
    <w:rsid w:val="00B30E80"/>
    <w:rsid w:val="00B45B36"/>
    <w:rsid w:val="00B50D19"/>
    <w:rsid w:val="00B836C2"/>
    <w:rsid w:val="00B9700A"/>
    <w:rsid w:val="00C80120"/>
    <w:rsid w:val="00CF6E7E"/>
    <w:rsid w:val="00D448B3"/>
    <w:rsid w:val="00D67C54"/>
    <w:rsid w:val="00DA3A4D"/>
    <w:rsid w:val="00DB77F5"/>
    <w:rsid w:val="00E27629"/>
    <w:rsid w:val="00EA203A"/>
    <w:rsid w:val="00ED7EB7"/>
    <w:rsid w:val="00F143E8"/>
    <w:rsid w:val="00F54813"/>
    <w:rsid w:val="00F63AE4"/>
    <w:rsid w:val="00FF4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F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2FAB"/>
    <w:pPr>
      <w:ind w:left="720"/>
      <w:contextualSpacing/>
    </w:pPr>
  </w:style>
  <w:style w:type="paragraph" w:styleId="NoSpacing">
    <w:name w:val="No Spacing"/>
    <w:uiPriority w:val="1"/>
    <w:qFormat/>
    <w:rsid w:val="008E7D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84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0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Visitor-1</cp:lastModifiedBy>
  <cp:revision>2</cp:revision>
  <dcterms:created xsi:type="dcterms:W3CDTF">2018-10-01T08:46:00Z</dcterms:created>
  <dcterms:modified xsi:type="dcterms:W3CDTF">2018-10-01T08:46:00Z</dcterms:modified>
</cp:coreProperties>
</file>