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AC" w:rsidRDefault="004315F7" w:rsidP="004D27EE">
      <w:pPr>
        <w:spacing w:after="0"/>
        <w:ind w:left="-630"/>
        <w:rPr>
          <w:b/>
          <w:bCs/>
        </w:rPr>
      </w:pPr>
      <w:r>
        <w:rPr>
          <w:b/>
          <w:bCs/>
          <w:noProof/>
        </w:rPr>
        <w:pict>
          <v:rect id="_x0000_s1065" style="position:absolute;left:0;text-align:left;margin-left:398.4pt;margin-top:-6.7pt;width:105.05pt;height:124.35pt;z-index:251651584;mso-wrap-style:none" filled="f" fillcolor="#4f81bd" strokecolor="#f2f2f2" strokeweight="6.75pt">
            <v:shadow on="t" type="perspective" color="#243f60" opacity=".5" offset="1pt" offset2="-1pt"/>
            <v:textbox style="mso-next-textbox:#_x0000_s1065">
              <w:txbxContent>
                <w:p w:rsidR="00D15D35" w:rsidRDefault="00E6382D">
                  <w:r>
                    <w:rPr>
                      <w:noProof/>
                    </w:rPr>
                    <w:drawing>
                      <wp:inline distT="0" distB="0" distL="0" distR="0">
                        <wp:extent cx="1068070" cy="1398270"/>
                        <wp:effectExtent l="19050" t="0" r="0" b="0"/>
                        <wp:docPr id="9" name="Picture 9" descr="cv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v pic 2"/>
                                <pic:cNvPicPr>
                                  <a:picLocks noChangeAspect="1" noChangeArrowheads="1"/>
                                </pic:cNvPicPr>
                              </pic:nvPicPr>
                              <pic:blipFill>
                                <a:blip r:embed="rId8"/>
                                <a:srcRect/>
                                <a:stretch>
                                  <a:fillRect/>
                                </a:stretch>
                              </pic:blipFill>
                              <pic:spPr bwMode="auto">
                                <a:xfrm>
                                  <a:off x="0" y="0"/>
                                  <a:ext cx="1068070" cy="1398270"/>
                                </a:xfrm>
                                <a:prstGeom prst="rect">
                                  <a:avLst/>
                                </a:prstGeom>
                                <a:gradFill rotWithShape="0">
                                  <a:gsLst>
                                    <a:gs pos="0">
                                      <a:srgbClr val="FFFFFF"/>
                                    </a:gs>
                                    <a:gs pos="100000">
                                      <a:srgbClr val="FFFFFF">
                                        <a:gamma/>
                                        <a:shade val="46275"/>
                                        <a:invGamma/>
                                      </a:srgbClr>
                                    </a:gs>
                                  </a:gsLst>
                                  <a:lin ang="5400000" scaled="1"/>
                                </a:gradFill>
                                <a:ln w="9525">
                                  <a:noFill/>
                                  <a:miter lim="800000"/>
                                  <a:headEnd/>
                                  <a:tailEnd/>
                                </a:ln>
                              </pic:spPr>
                            </pic:pic>
                          </a:graphicData>
                        </a:graphic>
                      </wp:inline>
                    </w:drawing>
                  </w:r>
                </w:p>
              </w:txbxContent>
            </v:textbox>
          </v:rect>
        </w:pict>
      </w:r>
      <w:r>
        <w:rPr>
          <w:b/>
          <w:bCs/>
          <w:noProof/>
        </w:rPr>
        <w:pict>
          <v:rect id="_x0000_s1044" style="position:absolute;left:0;text-align:left;margin-left:-56.7pt;margin-top:2.1pt;width:455.1pt;height:109.95pt;z-index:251648512" fillcolor="#1f497d" strokecolor="#f2f2f2" strokeweight="6pt">
            <v:fill color2="fill darken(118)" rotate="t" method="linear sigma" focus="100%" type="gradient"/>
            <v:shadow on="t" type="perspective" color="#243f60" opacity=".5" offset="1pt" offset2="-1pt"/>
            <v:textbox style="mso-next-textbox:#_x0000_s1044">
              <w:txbxContent>
                <w:p w:rsidR="00B50D59" w:rsidRPr="004C3B9E" w:rsidRDefault="00F0543A" w:rsidP="00AD188A">
                  <w:pPr>
                    <w:spacing w:after="0" w:line="240" w:lineRule="auto"/>
                    <w:rPr>
                      <w:rFonts w:cs="Calibri"/>
                      <w:b/>
                      <w:color w:val="FFFFFF"/>
                      <w:sz w:val="32"/>
                      <w:szCs w:val="32"/>
                    </w:rPr>
                  </w:pPr>
                  <w:r w:rsidRPr="004C3B9E">
                    <w:rPr>
                      <w:rFonts w:cs="Calibri"/>
                      <w:b/>
                      <w:color w:val="FFFFFF"/>
                      <w:sz w:val="32"/>
                      <w:szCs w:val="32"/>
                    </w:rPr>
                    <w:t xml:space="preserve">Zulfiqar </w:t>
                  </w:r>
                </w:p>
                <w:p w:rsidR="005127D2" w:rsidRPr="004C3B9E" w:rsidRDefault="000528D0" w:rsidP="000528D0">
                  <w:pPr>
                    <w:spacing w:after="0" w:line="240" w:lineRule="auto"/>
                    <w:rPr>
                      <w:rFonts w:cs="Calibri"/>
                      <w:b/>
                      <w:color w:val="FFFFFF"/>
                      <w:sz w:val="32"/>
                      <w:szCs w:val="32"/>
                    </w:rPr>
                  </w:pPr>
                  <w:r>
                    <w:rPr>
                      <w:rFonts w:cs="Calibri"/>
                      <w:b/>
                      <w:color w:val="FFFFFF"/>
                      <w:sz w:val="32"/>
                      <w:szCs w:val="32"/>
                    </w:rPr>
                    <w:t xml:space="preserve">Assistant </w:t>
                  </w:r>
                  <w:r w:rsidR="006C5F8A" w:rsidRPr="004C3B9E">
                    <w:rPr>
                      <w:rFonts w:cs="Calibri"/>
                      <w:b/>
                      <w:color w:val="FFFFFF"/>
                      <w:sz w:val="32"/>
                      <w:szCs w:val="32"/>
                    </w:rPr>
                    <w:t>Finance</w:t>
                  </w:r>
                  <w:r>
                    <w:rPr>
                      <w:rFonts w:cs="Calibri"/>
                      <w:b/>
                      <w:color w:val="FFFFFF"/>
                      <w:sz w:val="32"/>
                      <w:szCs w:val="32"/>
                    </w:rPr>
                    <w:t xml:space="preserve"> Manager </w:t>
                  </w:r>
                  <w:r w:rsidR="00280BA9">
                    <w:rPr>
                      <w:rFonts w:cs="Calibri"/>
                      <w:b/>
                      <w:color w:val="FFFFFF"/>
                      <w:sz w:val="32"/>
                      <w:szCs w:val="32"/>
                    </w:rPr>
                    <w:t xml:space="preserve"> –</w:t>
                  </w:r>
                  <w:r>
                    <w:rPr>
                      <w:rFonts w:cs="Calibri"/>
                      <w:b/>
                      <w:color w:val="FFFFFF"/>
                      <w:sz w:val="32"/>
                      <w:szCs w:val="32"/>
                    </w:rPr>
                    <w:t xml:space="preserve"> </w:t>
                  </w:r>
                  <w:r w:rsidR="00280BA9">
                    <w:rPr>
                      <w:rFonts w:cs="Calibri"/>
                      <w:b/>
                      <w:color w:val="FFFFFF"/>
                      <w:sz w:val="32"/>
                      <w:szCs w:val="32"/>
                    </w:rPr>
                    <w:t xml:space="preserve"> 9 Years Experience</w:t>
                  </w:r>
                  <w:r w:rsidR="00BC1163">
                    <w:rPr>
                      <w:rFonts w:cs="Calibri"/>
                      <w:b/>
                      <w:color w:val="FFFFFF"/>
                      <w:sz w:val="32"/>
                      <w:szCs w:val="32"/>
                    </w:rPr>
                    <w:t xml:space="preserve"> - Real Estate</w:t>
                  </w:r>
                </w:p>
                <w:p w:rsidR="00BF7076" w:rsidRPr="00BF7076" w:rsidRDefault="00BF7076" w:rsidP="00D95D11">
                  <w:pPr>
                    <w:spacing w:after="0"/>
                    <w:rPr>
                      <w:rFonts w:ascii="Arial" w:hAnsi="Arial"/>
                      <w:bCs/>
                      <w:color w:val="FFFFFF"/>
                      <w:sz w:val="8"/>
                      <w:szCs w:val="8"/>
                    </w:rPr>
                  </w:pPr>
                </w:p>
                <w:p w:rsidR="00284812" w:rsidRPr="00B11A95" w:rsidRDefault="00473103" w:rsidP="00473103">
                  <w:pPr>
                    <w:spacing w:line="240" w:lineRule="auto"/>
                    <w:rPr>
                      <w:rFonts w:ascii="Arial" w:hAnsi="Arial"/>
                      <w:b/>
                      <w:color w:val="FFFFFF"/>
                      <w:u w:val="single"/>
                    </w:rPr>
                  </w:pPr>
                  <w:r w:rsidRPr="00B11A95">
                    <w:rPr>
                      <w:rFonts w:eastAsia="Times New Roman" w:cs="Calibri"/>
                      <w:color w:val="FFFFFF"/>
                      <w:spacing w:val="2"/>
                    </w:rPr>
                    <w:t xml:space="preserve">An accomplished finance &amp; Operations Management Professional with well-diversified experience of setting accurate account recording system with prudent protocols, financial reporting, </w:t>
                  </w:r>
                  <w:r w:rsidR="000528D0">
                    <w:rPr>
                      <w:rFonts w:eastAsia="Times New Roman" w:cs="Calibri"/>
                      <w:color w:val="FFFFFF"/>
                      <w:spacing w:val="2"/>
                    </w:rPr>
                    <w:t xml:space="preserve">Budgeting </w:t>
                  </w:r>
                  <w:r w:rsidR="0083026A" w:rsidRPr="00B11A95">
                    <w:rPr>
                      <w:rFonts w:eastAsia="Times New Roman" w:cs="Calibri"/>
                      <w:color w:val="FFFFFF"/>
                      <w:spacing w:val="2"/>
                    </w:rPr>
                    <w:t>and an</w:t>
                  </w:r>
                  <w:r w:rsidRPr="00B11A95">
                    <w:rPr>
                      <w:rFonts w:eastAsia="Times New Roman" w:cs="Calibri"/>
                      <w:color w:val="FFFFFF"/>
                      <w:spacing w:val="2"/>
                    </w:rPr>
                    <w:t xml:space="preserve"> expert in determining most optimal operational practice, reducing leakages and maximizing revenue with efficient resource utilization.</w:t>
                  </w:r>
                </w:p>
              </w:txbxContent>
            </v:textbox>
          </v:rect>
        </w:pict>
      </w:r>
    </w:p>
    <w:p w:rsidR="00833BAC" w:rsidRDefault="00833BAC" w:rsidP="00F22A5C">
      <w:pPr>
        <w:ind w:left="-630"/>
        <w:rPr>
          <w:b/>
          <w:bCs/>
        </w:rPr>
      </w:pPr>
    </w:p>
    <w:p w:rsidR="00833BAC" w:rsidRDefault="004315F7" w:rsidP="00F22A5C">
      <w:pPr>
        <w:ind w:left="-630"/>
        <w:rPr>
          <w:b/>
          <w:bCs/>
        </w:rPr>
      </w:pPr>
      <w:r>
        <w:rPr>
          <w:b/>
          <w:bCs/>
          <w:noProof/>
        </w:rPr>
        <w:pict>
          <v:shapetype id="_x0000_t32" coordsize="21600,21600" o:spt="32" o:oned="t" path="m,l21600,21600e" filled="f">
            <v:path arrowok="t" fillok="f" o:connecttype="none"/>
            <o:lock v:ext="edit" shapetype="t"/>
          </v:shapetype>
          <v:shape id="_x0000_s1055" type="#_x0000_t32" style="position:absolute;left:0;text-align:left;margin-left:-46.8pt;margin-top:7.75pt;width:360.2pt;height:0;z-index:251649536" o:connectortype="straight" strokecolor="white" strokeweight="2pt"/>
        </w:pict>
      </w:r>
    </w:p>
    <w:p w:rsidR="00833BAC" w:rsidRDefault="00833BAC" w:rsidP="00F22A5C">
      <w:pPr>
        <w:ind w:left="-630"/>
        <w:rPr>
          <w:b/>
          <w:bCs/>
        </w:rPr>
      </w:pPr>
    </w:p>
    <w:p w:rsidR="002203AB" w:rsidRDefault="002203AB" w:rsidP="00492290">
      <w:pPr>
        <w:spacing w:line="240" w:lineRule="auto"/>
        <w:rPr>
          <w:b/>
          <w:bCs/>
          <w:sz w:val="14"/>
          <w:szCs w:val="14"/>
        </w:rPr>
      </w:pPr>
    </w:p>
    <w:p w:rsidR="00D6416B" w:rsidRDefault="00D6416B" w:rsidP="00D6416B">
      <w:pPr>
        <w:tabs>
          <w:tab w:val="left" w:pos="-540"/>
        </w:tabs>
        <w:spacing w:after="0"/>
        <w:rPr>
          <w:b/>
          <w:bCs/>
          <w:sz w:val="14"/>
          <w:szCs w:val="14"/>
        </w:rPr>
      </w:pPr>
    </w:p>
    <w:p w:rsidR="00F43E9A" w:rsidRDefault="00E6382D" w:rsidP="00A74CDA">
      <w:pPr>
        <w:tabs>
          <w:tab w:val="left" w:pos="-540"/>
        </w:tabs>
        <w:spacing w:after="0"/>
        <w:ind w:left="-900"/>
        <w:rPr>
          <w:b/>
          <w:bCs/>
          <w:color w:val="1F497D"/>
          <w:sz w:val="24"/>
          <w:szCs w:val="24"/>
        </w:rPr>
      </w:pPr>
      <w:r>
        <w:rPr>
          <w:noProof/>
        </w:rPr>
        <w:drawing>
          <wp:inline distT="0" distB="0" distL="0" distR="0">
            <wp:extent cx="238125" cy="123190"/>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38125" cy="123190"/>
                    </a:xfrm>
                    <a:prstGeom prst="rect">
                      <a:avLst/>
                    </a:prstGeom>
                    <a:noFill/>
                    <a:ln w="9525">
                      <a:noFill/>
                      <a:miter lim="800000"/>
                      <a:headEnd/>
                      <a:tailEnd/>
                    </a:ln>
                  </pic:spPr>
                </pic:pic>
              </a:graphicData>
            </a:graphic>
          </wp:inline>
        </w:drawing>
      </w:r>
      <w:r w:rsidR="00D6416B">
        <w:t xml:space="preserve">  </w:t>
      </w:r>
      <w:hyperlink r:id="rId10" w:history="1">
        <w:r w:rsidR="00A74CDA" w:rsidRPr="00AD3D6E">
          <w:rPr>
            <w:rStyle w:val="Hyperlink"/>
            <w:rFonts w:ascii="Calibri" w:hAnsi="Calibri" w:cs="Arial"/>
            <w:b/>
            <w:bCs/>
            <w:sz w:val="24"/>
            <w:szCs w:val="24"/>
          </w:rPr>
          <w:t>zulfiqar.383976@2freemail.com</w:t>
        </w:r>
      </w:hyperlink>
      <w:r w:rsidR="00A74CDA">
        <w:t xml:space="preserve"> </w:t>
      </w:r>
      <w:r w:rsidR="00A00380" w:rsidRPr="00FB6DC8">
        <w:rPr>
          <w:b/>
          <w:bCs/>
          <w:sz w:val="24"/>
          <w:szCs w:val="24"/>
        </w:rPr>
        <w:t xml:space="preserve"> </w:t>
      </w:r>
      <w:r w:rsidR="00E52979" w:rsidRPr="00FB6DC8">
        <w:rPr>
          <w:b/>
          <w:bCs/>
          <w:sz w:val="24"/>
          <w:szCs w:val="24"/>
        </w:rPr>
        <w:t xml:space="preserve">                    </w:t>
      </w:r>
      <w:r w:rsidR="002203AB" w:rsidRPr="00FB6DC8">
        <w:rPr>
          <w:b/>
          <w:bCs/>
          <w:sz w:val="24"/>
          <w:szCs w:val="24"/>
        </w:rPr>
        <w:t xml:space="preserve">        </w:t>
      </w:r>
      <w:r w:rsidR="00FB6DC8">
        <w:rPr>
          <w:b/>
          <w:bCs/>
          <w:sz w:val="24"/>
          <w:szCs w:val="24"/>
        </w:rPr>
        <w:t xml:space="preserve"> </w:t>
      </w:r>
      <w:r w:rsidR="00B91B03">
        <w:rPr>
          <w:b/>
          <w:bCs/>
          <w:sz w:val="24"/>
          <w:szCs w:val="24"/>
        </w:rPr>
        <w:t xml:space="preserve">           </w:t>
      </w:r>
      <w:r w:rsidR="00043F39">
        <w:rPr>
          <w:b/>
          <w:bCs/>
          <w:sz w:val="24"/>
          <w:szCs w:val="24"/>
        </w:rPr>
        <w:t xml:space="preserve">        </w:t>
      </w:r>
    </w:p>
    <w:p w:rsidR="00F43E9A" w:rsidRDefault="004315F7" w:rsidP="00F43E9A">
      <w:pPr>
        <w:tabs>
          <w:tab w:val="left" w:pos="-540"/>
        </w:tabs>
        <w:spacing w:after="0"/>
        <w:ind w:left="-810"/>
        <w:rPr>
          <w:bCs/>
          <w:iCs/>
        </w:rPr>
      </w:pPr>
      <w:r w:rsidRPr="004315F7">
        <w:rPr>
          <w:b/>
          <w:noProof/>
        </w:rPr>
        <w:pict>
          <v:rect id="_x0000_s1087" style="position:absolute;left:0;text-align:left;margin-left:-56.7pt;margin-top:4.7pt;width:564.15pt;height:22.95pt;z-index:251654656" fillcolor="#f2f2f2" strokecolor="#f2f2f2" strokeweight="3pt">
            <v:shadow on="t" type="perspective" color="#243f60" opacity=".5" offset="1pt" offset2="-1pt"/>
            <v:textbox style="mso-next-textbox:#_x0000_s1087">
              <w:txbxContent>
                <w:p w:rsidR="0083026A" w:rsidRPr="004C3B9E" w:rsidRDefault="00F71E5B" w:rsidP="0083026A">
                  <w:pPr>
                    <w:rPr>
                      <w:rFonts w:cs="Calibri"/>
                      <w:b/>
                      <w:color w:val="595959"/>
                      <w:sz w:val="24"/>
                      <w:szCs w:val="24"/>
                    </w:rPr>
                  </w:pPr>
                  <w:r w:rsidRPr="004C3B9E">
                    <w:rPr>
                      <w:rFonts w:cs="Calibri"/>
                      <w:b/>
                      <w:color w:val="595959"/>
                      <w:sz w:val="24"/>
                      <w:szCs w:val="24"/>
                    </w:rPr>
                    <w:t xml:space="preserve">           </w:t>
                  </w:r>
                  <w:r w:rsidR="0083026A" w:rsidRPr="004C3B9E">
                    <w:rPr>
                      <w:rFonts w:cs="Calibri"/>
                      <w:b/>
                      <w:color w:val="262626"/>
                      <w:sz w:val="24"/>
                      <w:szCs w:val="24"/>
                    </w:rPr>
                    <w:t>CAREER OBJECTIVE</w:t>
                  </w:r>
                  <w:r w:rsidR="0083026A" w:rsidRPr="004C3B9E">
                    <w:rPr>
                      <w:rFonts w:cs="Calibri"/>
                      <w:b/>
                      <w:color w:val="595959"/>
                      <w:sz w:val="24"/>
                      <w:szCs w:val="24"/>
                    </w:rPr>
                    <w:t xml:space="preserve"> </w:t>
                  </w:r>
                </w:p>
                <w:p w:rsidR="0083026A" w:rsidRPr="0083026A" w:rsidRDefault="0083026A" w:rsidP="0083026A">
                  <w:pPr>
                    <w:rPr>
                      <w:rFonts w:cs="Calibri"/>
                      <w:b/>
                      <w:color w:val="1F497D"/>
                      <w:sz w:val="24"/>
                      <w:szCs w:val="24"/>
                    </w:rPr>
                  </w:pPr>
                </w:p>
                <w:p w:rsidR="0083026A" w:rsidRDefault="0083026A" w:rsidP="0083026A"/>
              </w:txbxContent>
            </v:textbox>
          </v:rect>
        </w:pict>
      </w:r>
      <w:r w:rsidRPr="004315F7">
        <w:rPr>
          <w:bCs/>
          <w:iCs/>
          <w:noProof/>
          <w:color w:val="595959"/>
        </w:rPr>
        <w:pict>
          <v:rect id="_x0000_s1093" style="position:absolute;left:0;text-align:left;margin-left:-60.35pt;margin-top:-.05pt;width:33.85pt;height:30.85pt;z-index:251659776" filled="f" fillcolor="#1f497d" stroked="f" strokecolor="#f2f2f2" strokeweight="3pt">
            <v:shadow on="t" type="perspective" color="#243f60" opacity=".5" offset="1pt" offset2="-1pt"/>
            <v:textbox style="mso-next-textbox:#_x0000_s1093">
              <w:txbxContent>
                <w:p w:rsidR="001A1740" w:rsidRDefault="00E6382D" w:rsidP="001A1740">
                  <w:r>
                    <w:rPr>
                      <w:noProof/>
                    </w:rPr>
                    <w:drawing>
                      <wp:inline distT="0" distB="0" distL="0" distR="0">
                        <wp:extent cx="276860" cy="269240"/>
                        <wp:effectExtent l="19050" t="0" r="8890" b="0"/>
                        <wp:docPr id="10" name="Picture 10" descr="mo_icon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_icon_gray"/>
                                <pic:cNvPicPr>
                                  <a:picLocks noChangeAspect="1" noChangeArrowheads="1"/>
                                </pic:cNvPicPr>
                              </pic:nvPicPr>
                              <pic:blipFill>
                                <a:blip r:embed="rId11"/>
                                <a:srcRect/>
                                <a:stretch>
                                  <a:fillRect/>
                                </a:stretch>
                              </pic:blipFill>
                              <pic:spPr bwMode="auto">
                                <a:xfrm>
                                  <a:off x="0" y="0"/>
                                  <a:ext cx="276860" cy="269240"/>
                                </a:xfrm>
                                <a:prstGeom prst="rect">
                                  <a:avLst/>
                                </a:prstGeom>
                                <a:noFill/>
                                <a:ln w="9525">
                                  <a:noFill/>
                                  <a:miter lim="800000"/>
                                  <a:headEnd/>
                                  <a:tailEnd/>
                                </a:ln>
                              </pic:spPr>
                            </pic:pic>
                          </a:graphicData>
                        </a:graphic>
                      </wp:inline>
                    </w:drawing>
                  </w:r>
                </w:p>
                <w:p w:rsidR="001A1740" w:rsidRDefault="00E6382D" w:rsidP="001A1740">
                  <w:r>
                    <w:rPr>
                      <w:noProof/>
                    </w:rPr>
                    <w:drawing>
                      <wp:inline distT="0" distB="0" distL="0" distR="0">
                        <wp:extent cx="245745" cy="245745"/>
                        <wp:effectExtent l="19050" t="0" r="1905" b="0"/>
                        <wp:docPr id="11"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txbxContent>
            </v:textbox>
          </v:rect>
        </w:pict>
      </w:r>
    </w:p>
    <w:p w:rsidR="00F43E9A" w:rsidRDefault="00F43E9A" w:rsidP="00F43E9A">
      <w:pPr>
        <w:tabs>
          <w:tab w:val="left" w:pos="-540"/>
        </w:tabs>
        <w:spacing w:after="0"/>
        <w:ind w:left="-810"/>
        <w:rPr>
          <w:bCs/>
          <w:iCs/>
        </w:rPr>
      </w:pPr>
    </w:p>
    <w:p w:rsidR="00421E6B" w:rsidRPr="00421E6B" w:rsidRDefault="00421E6B" w:rsidP="00BE5E79">
      <w:pPr>
        <w:tabs>
          <w:tab w:val="left" w:pos="-540"/>
        </w:tabs>
        <w:spacing w:after="0" w:line="240" w:lineRule="auto"/>
        <w:ind w:left="-810"/>
        <w:rPr>
          <w:bCs/>
          <w:iCs/>
          <w:color w:val="262626"/>
          <w:sz w:val="10"/>
          <w:szCs w:val="10"/>
        </w:rPr>
      </w:pPr>
    </w:p>
    <w:p w:rsidR="00F43E9A" w:rsidRPr="00421E6B" w:rsidRDefault="00F43E9A" w:rsidP="00BE5E79">
      <w:pPr>
        <w:tabs>
          <w:tab w:val="left" w:pos="-540"/>
        </w:tabs>
        <w:spacing w:after="0" w:line="240" w:lineRule="auto"/>
        <w:ind w:left="-810"/>
        <w:rPr>
          <w:b/>
          <w:bCs/>
          <w:color w:val="262626"/>
          <w:sz w:val="24"/>
          <w:szCs w:val="24"/>
        </w:rPr>
      </w:pPr>
      <w:r w:rsidRPr="00421E6B">
        <w:rPr>
          <w:bCs/>
          <w:iCs/>
          <w:color w:val="262626"/>
        </w:rPr>
        <w:t xml:space="preserve">To work for an </w:t>
      </w:r>
      <w:r w:rsidRPr="00421E6B">
        <w:rPr>
          <w:bCs/>
          <w:iCs/>
          <w:color w:val="262626"/>
          <w:lang w:val="en-GB"/>
        </w:rPr>
        <w:t>organisation where I can prove my flair for accounting, finance &amp; management by utilising my capabilities    optimally and where I can get job satisfaction, growth, work recognition and professional working environment</w:t>
      </w:r>
      <w:r w:rsidRPr="00421E6B">
        <w:rPr>
          <w:bCs/>
          <w:iCs/>
          <w:color w:val="262626"/>
          <w:sz w:val="21"/>
          <w:szCs w:val="21"/>
          <w:lang w:val="en-GB"/>
        </w:rPr>
        <w:t>.</w:t>
      </w:r>
    </w:p>
    <w:tbl>
      <w:tblPr>
        <w:tblW w:w="11049" w:type="dxa"/>
        <w:tblInd w:w="-882" w:type="dxa"/>
        <w:tblLook w:val="04A0"/>
      </w:tblPr>
      <w:tblGrid>
        <w:gridCol w:w="3739"/>
        <w:gridCol w:w="3471"/>
        <w:gridCol w:w="3466"/>
        <w:gridCol w:w="412"/>
      </w:tblGrid>
      <w:tr w:rsidR="00D97BFC" w:rsidRPr="00421E6B" w:rsidTr="003F1179">
        <w:trPr>
          <w:gridAfter w:val="1"/>
          <w:wAfter w:w="590" w:type="dxa"/>
          <w:trHeight w:val="2159"/>
        </w:trPr>
        <w:tc>
          <w:tcPr>
            <w:tcW w:w="3690" w:type="dxa"/>
            <w:shd w:val="clear" w:color="auto" w:fill="FFFFFF"/>
          </w:tcPr>
          <w:p w:rsidR="00D97BFC" w:rsidRPr="00421E6B" w:rsidRDefault="004315F7" w:rsidP="00421E6B">
            <w:pPr>
              <w:spacing w:after="0" w:line="240" w:lineRule="auto"/>
              <w:ind w:left="556"/>
              <w:rPr>
                <w:bCs/>
                <w:noProof/>
                <w:color w:val="262626"/>
              </w:rPr>
            </w:pPr>
            <w:r w:rsidRPr="004315F7">
              <w:rPr>
                <w:rFonts w:cs="Calibri"/>
                <w:bCs/>
                <w:noProof/>
                <w:color w:val="262626"/>
                <w:sz w:val="24"/>
                <w:szCs w:val="24"/>
              </w:rPr>
              <w:pict>
                <v:rect id="_x0000_s1086" style="position:absolute;left:0;text-align:left;margin-left:-14.4pt;margin-top:8.05pt;width:564.15pt;height:23.6pt;z-index:251653632" fillcolor="#f2f2f2" strokecolor="#f2f2f2" strokeweight="3pt">
                  <v:shadow on="t" type="perspective" color="#243f60" opacity=".5" offset="1pt" offset2="-1pt"/>
                  <v:textbox style="mso-next-textbox:#_x0000_s1086">
                    <w:txbxContent>
                      <w:p w:rsidR="0083026A" w:rsidRPr="004C3B9E" w:rsidRDefault="001A1740" w:rsidP="0083026A">
                        <w:pPr>
                          <w:rPr>
                            <w:rFonts w:ascii="Arial" w:hAnsi="Arial"/>
                            <w:b/>
                            <w:color w:val="595959"/>
                            <w:sz w:val="24"/>
                            <w:szCs w:val="24"/>
                          </w:rPr>
                        </w:pPr>
                        <w:r w:rsidRPr="004C3B9E">
                          <w:rPr>
                            <w:rFonts w:cs="Calibri"/>
                            <w:b/>
                            <w:color w:val="595959"/>
                            <w:sz w:val="24"/>
                            <w:szCs w:val="24"/>
                          </w:rPr>
                          <w:t xml:space="preserve">            </w:t>
                        </w:r>
                        <w:r w:rsidR="0083026A" w:rsidRPr="004C3B9E">
                          <w:rPr>
                            <w:rFonts w:cs="Calibri"/>
                            <w:b/>
                            <w:color w:val="262626"/>
                            <w:sz w:val="24"/>
                            <w:szCs w:val="24"/>
                          </w:rPr>
                          <w:t>CORE COMPETENCIES</w:t>
                        </w:r>
                        <w:r w:rsidR="0083026A" w:rsidRPr="004C3B9E">
                          <w:rPr>
                            <w:rFonts w:cs="Calibri"/>
                            <w:b/>
                            <w:color w:val="595959"/>
                            <w:sz w:val="24"/>
                            <w:szCs w:val="24"/>
                          </w:rPr>
                          <w:t xml:space="preserve">     </w:t>
                        </w:r>
                      </w:p>
                      <w:p w:rsidR="0083026A" w:rsidRPr="004C3B9E" w:rsidRDefault="0083026A" w:rsidP="0083026A">
                        <w:pPr>
                          <w:rPr>
                            <w:rFonts w:cs="Calibri"/>
                            <w:b/>
                            <w:color w:val="1F497D"/>
                            <w:sz w:val="24"/>
                            <w:szCs w:val="24"/>
                          </w:rPr>
                        </w:pPr>
                      </w:p>
                      <w:p w:rsidR="0083026A" w:rsidRDefault="0083026A"/>
                    </w:txbxContent>
                  </v:textbox>
                </v:rect>
              </w:pict>
            </w:r>
            <w:r w:rsidRPr="004315F7">
              <w:rPr>
                <w:rFonts w:cs="Calibri"/>
                <w:bCs/>
                <w:noProof/>
                <w:color w:val="262626"/>
                <w:sz w:val="24"/>
                <w:szCs w:val="24"/>
              </w:rPr>
              <w:pict>
                <v:rect id="_x0000_s1089" style="position:absolute;left:0;text-align:left;margin-left:-14.3pt;margin-top:4.8pt;width:33.85pt;height:30.85pt;z-index:251656704" filled="f" fillcolor="#1f497d" stroked="f" strokecolor="#f2f2f2" strokeweight="3pt">
                  <v:shadow on="t" type="perspective" color="#243f60" opacity=".5" offset="1pt" offset2="-1pt"/>
                  <v:textbox style="mso-next-textbox:#_x0000_s1089">
                    <w:txbxContent>
                      <w:p w:rsidR="0083026A" w:rsidRDefault="00E6382D">
                        <w:r>
                          <w:rPr>
                            <w:noProof/>
                          </w:rPr>
                          <w:drawing>
                            <wp:inline distT="0" distB="0" distL="0" distR="0">
                              <wp:extent cx="245745" cy="245745"/>
                              <wp:effectExtent l="19050" t="0" r="1905" b="0"/>
                              <wp:docPr id="5"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83026A" w:rsidRDefault="00E6382D">
                        <w:r>
                          <w:rPr>
                            <w:noProof/>
                          </w:rPr>
                          <w:drawing>
                            <wp:inline distT="0" distB="0" distL="0" distR="0">
                              <wp:extent cx="245745" cy="245745"/>
                              <wp:effectExtent l="19050" t="0" r="1905" b="0"/>
                              <wp:docPr id="6"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txbxContent>
                  </v:textbox>
                </v:rect>
              </w:pict>
            </w:r>
          </w:p>
          <w:p w:rsidR="00D97BFC" w:rsidRPr="00421E6B" w:rsidRDefault="00D97BFC" w:rsidP="00421E6B">
            <w:pPr>
              <w:spacing w:after="0" w:line="240" w:lineRule="auto"/>
              <w:rPr>
                <w:bCs/>
                <w:noProof/>
                <w:color w:val="262626"/>
              </w:rPr>
            </w:pPr>
          </w:p>
          <w:p w:rsidR="00D97BFC" w:rsidRPr="00421E6B" w:rsidRDefault="00D97BFC" w:rsidP="00421E6B">
            <w:pPr>
              <w:spacing w:after="0" w:line="240" w:lineRule="auto"/>
              <w:rPr>
                <w:bCs/>
                <w:noProof/>
                <w:color w:val="262626"/>
                <w:sz w:val="16"/>
                <w:szCs w:val="16"/>
              </w:rPr>
            </w:pPr>
          </w:p>
          <w:p w:rsidR="00B50D59" w:rsidRPr="00421E6B" w:rsidRDefault="00B50D59"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21E6B">
              <w:rPr>
                <w:rFonts w:cs="Calibri"/>
                <w:bCs/>
                <w:color w:val="262626"/>
                <w:sz w:val="24"/>
                <w:szCs w:val="24"/>
              </w:rPr>
              <w:t>Accounting &amp; Reporting</w:t>
            </w:r>
          </w:p>
          <w:p w:rsidR="00D97BFC" w:rsidRPr="00421E6B" w:rsidRDefault="00D97BFC"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21E6B">
              <w:rPr>
                <w:rFonts w:cs="Calibri"/>
                <w:bCs/>
                <w:color w:val="262626"/>
                <w:sz w:val="24"/>
                <w:szCs w:val="24"/>
              </w:rPr>
              <w:t>Financial &amp; Business Analysis</w:t>
            </w:r>
          </w:p>
          <w:p w:rsidR="00D97BFC" w:rsidRPr="00421E6B" w:rsidRDefault="00D97BFC"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21E6B">
              <w:rPr>
                <w:rFonts w:cs="Calibri"/>
                <w:bCs/>
                <w:color w:val="262626"/>
                <w:sz w:val="24"/>
                <w:szCs w:val="24"/>
              </w:rPr>
              <w:t>Forecasting and Budgeting</w:t>
            </w:r>
          </w:p>
          <w:p w:rsidR="00D97BFC" w:rsidRPr="00421E6B" w:rsidRDefault="004315F7"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315F7">
              <w:rPr>
                <w:bCs/>
                <w:noProof/>
                <w:color w:val="262626"/>
              </w:rPr>
              <w:pict>
                <v:rect id="_x0000_s1084" style="position:absolute;left:0;text-align:left;margin-left:-12.6pt;margin-top:129.55pt;width:565.95pt;height:211.9pt;z-index:251652608" fillcolor="#1f497d" strokecolor="#f2f2f2" strokeweight="3pt">
                  <v:fill color2="fill darken(118)" method="linear sigma" focus="100%" type="gradientRadial">
                    <o:fill v:ext="view" type="gradientCenter"/>
                  </v:fill>
                  <v:shadow on="t" type="perspective" color="#243f60" opacity=".5" offset="1pt" offset2="-1pt"/>
                  <v:textbox style="mso-next-textbox:#_x0000_s1084">
                    <w:txbxContent>
                      <w:p w:rsidR="00F708D8" w:rsidRPr="001A1740" w:rsidRDefault="00F708D8" w:rsidP="00E6382D">
                        <w:pPr>
                          <w:pStyle w:val="ListParagraph"/>
                          <w:numPr>
                            <w:ilvl w:val="0"/>
                            <w:numId w:val="25"/>
                          </w:numPr>
                          <w:spacing w:after="0"/>
                          <w:jc w:val="both"/>
                          <w:rPr>
                            <w:color w:val="FFFFFF"/>
                          </w:rPr>
                        </w:pPr>
                        <w:r w:rsidRPr="001A1740">
                          <w:rPr>
                            <w:color w:val="FFFFFF"/>
                          </w:rPr>
                          <w:t xml:space="preserve">Raised Annual collections </w:t>
                        </w:r>
                        <w:r w:rsidR="00E6382D">
                          <w:rPr>
                            <w:color w:val="FFFFFF"/>
                          </w:rPr>
                          <w:t>by 150%</w:t>
                        </w:r>
                        <w:r w:rsidRPr="001A1740">
                          <w:rPr>
                            <w:color w:val="FFFFFF"/>
                          </w:rPr>
                          <w:t xml:space="preserve"> by designing a mechanism of improving collections</w:t>
                        </w:r>
                        <w:r w:rsidR="00430E3F">
                          <w:rPr>
                            <w:color w:val="FFFFFF"/>
                          </w:rPr>
                          <w:t xml:space="preserve"> system</w:t>
                        </w:r>
                        <w:r w:rsidRPr="001A1740">
                          <w:rPr>
                            <w:color w:val="FFFFFF"/>
                          </w:rPr>
                          <w:t>.</w:t>
                        </w:r>
                      </w:p>
                      <w:p w:rsidR="00430E3F" w:rsidRPr="00430E3F" w:rsidRDefault="00430E3F" w:rsidP="00430E3F">
                        <w:pPr>
                          <w:pStyle w:val="ListParagraph"/>
                          <w:numPr>
                            <w:ilvl w:val="0"/>
                            <w:numId w:val="25"/>
                          </w:numPr>
                          <w:spacing w:after="0"/>
                          <w:jc w:val="both"/>
                          <w:rPr>
                            <w:color w:val="FFFFFF"/>
                          </w:rPr>
                        </w:pPr>
                        <w:r w:rsidRPr="001A1740">
                          <w:rPr>
                            <w:color w:val="FFFFFF"/>
                          </w:rPr>
                          <w:t>Settled more than AED 7 million worth of bad debts disputes by revising customer contracts.</w:t>
                        </w:r>
                      </w:p>
                      <w:p w:rsidR="00430E3F" w:rsidRDefault="00430E3F" w:rsidP="001A1740">
                        <w:pPr>
                          <w:pStyle w:val="ListParagraph"/>
                          <w:numPr>
                            <w:ilvl w:val="0"/>
                            <w:numId w:val="25"/>
                          </w:numPr>
                          <w:spacing w:after="0"/>
                          <w:jc w:val="both"/>
                          <w:rPr>
                            <w:color w:val="FFFFFF"/>
                          </w:rPr>
                        </w:pPr>
                        <w:r w:rsidRPr="001A1740">
                          <w:rPr>
                            <w:color w:val="FFFFFF"/>
                          </w:rPr>
                          <w:t>Managed to release funds worth more than AED 3 million from retention account on special approvals.</w:t>
                        </w:r>
                      </w:p>
                      <w:p w:rsidR="00430E3F" w:rsidRDefault="00430E3F" w:rsidP="00430E3F">
                        <w:pPr>
                          <w:pStyle w:val="ListParagraph"/>
                          <w:numPr>
                            <w:ilvl w:val="0"/>
                            <w:numId w:val="25"/>
                          </w:numPr>
                          <w:spacing w:after="0"/>
                          <w:jc w:val="both"/>
                          <w:rPr>
                            <w:color w:val="FFFFFF"/>
                          </w:rPr>
                        </w:pPr>
                        <w:r w:rsidRPr="001A1740">
                          <w:rPr>
                            <w:color w:val="FFFFFF"/>
                          </w:rPr>
                          <w:t>Developed and implemented a contingency plan to save AED 5 Hundred Thousand</w:t>
                        </w:r>
                        <w:r w:rsidR="000528D0">
                          <w:rPr>
                            <w:color w:val="FFFFFF"/>
                          </w:rPr>
                          <w:t xml:space="preserve"> in a fiscal year</w:t>
                        </w:r>
                        <w:r w:rsidRPr="001A1740">
                          <w:rPr>
                            <w:color w:val="FFFFFF"/>
                          </w:rPr>
                          <w:t>.</w:t>
                        </w:r>
                      </w:p>
                      <w:p w:rsidR="001A1740" w:rsidRPr="00430E3F" w:rsidRDefault="00F708D8" w:rsidP="00430E3F">
                        <w:pPr>
                          <w:pStyle w:val="ListParagraph"/>
                          <w:numPr>
                            <w:ilvl w:val="0"/>
                            <w:numId w:val="25"/>
                          </w:numPr>
                          <w:spacing w:after="0"/>
                          <w:jc w:val="both"/>
                          <w:rPr>
                            <w:color w:val="FFFFFF"/>
                          </w:rPr>
                        </w:pPr>
                        <w:r w:rsidRPr="00430E3F">
                          <w:rPr>
                            <w:color w:val="FFFFFF"/>
                          </w:rPr>
                          <w:t>Recovered 70,000 Sq. Ft from</w:t>
                        </w:r>
                        <w:r w:rsidR="00430E3F" w:rsidRPr="00430E3F">
                          <w:rPr>
                            <w:color w:val="FFFFFF"/>
                          </w:rPr>
                          <w:t xml:space="preserve"> sold off-plan &amp; ready units (</w:t>
                        </w:r>
                        <w:r w:rsidRPr="00430E3F">
                          <w:rPr>
                            <w:color w:val="FFFFFF"/>
                          </w:rPr>
                          <w:t>Inventory</w:t>
                        </w:r>
                        <w:r w:rsidR="00430E3F" w:rsidRPr="00430E3F">
                          <w:rPr>
                            <w:color w:val="FFFFFF"/>
                          </w:rPr>
                          <w:t>)</w:t>
                        </w:r>
                        <w:r w:rsidRPr="00430E3F">
                          <w:rPr>
                            <w:color w:val="FFFFFF"/>
                          </w:rPr>
                          <w:t xml:space="preserve"> by devising a prudent inventory control system</w:t>
                        </w:r>
                        <w:r w:rsidR="00430E3F" w:rsidRPr="00430E3F">
                          <w:rPr>
                            <w:color w:val="FFFFFF"/>
                          </w:rPr>
                          <w:t>.</w:t>
                        </w:r>
                      </w:p>
                      <w:p w:rsidR="001A1740" w:rsidRPr="001A1740" w:rsidRDefault="00F708D8" w:rsidP="00E6382D">
                        <w:pPr>
                          <w:pStyle w:val="ListParagraph"/>
                          <w:numPr>
                            <w:ilvl w:val="0"/>
                            <w:numId w:val="25"/>
                          </w:numPr>
                          <w:spacing w:after="0"/>
                          <w:jc w:val="both"/>
                          <w:rPr>
                            <w:color w:val="FFFFFF"/>
                          </w:rPr>
                        </w:pPr>
                        <w:r w:rsidRPr="001A1740">
                          <w:rPr>
                            <w:color w:val="FFFFFF"/>
                          </w:rPr>
                          <w:t xml:space="preserve">Negotiated &amp; Revised contractor payment terms to resolve short term liquidity (cash flow) issues. </w:t>
                        </w:r>
                      </w:p>
                      <w:p w:rsidR="001A1740" w:rsidRDefault="00F708D8" w:rsidP="001A1740">
                        <w:pPr>
                          <w:pStyle w:val="ListParagraph"/>
                          <w:numPr>
                            <w:ilvl w:val="0"/>
                            <w:numId w:val="25"/>
                          </w:numPr>
                          <w:spacing w:after="0"/>
                          <w:jc w:val="both"/>
                          <w:rPr>
                            <w:color w:val="FFFFFF"/>
                          </w:rPr>
                        </w:pPr>
                        <w:r w:rsidRPr="001A1740">
                          <w:rPr>
                            <w:color w:val="FFFFFF"/>
                          </w:rPr>
                          <w:t>Developed and implemented a forecasting system improving forecasting efficiency by 40%.</w:t>
                        </w:r>
                      </w:p>
                      <w:p w:rsidR="00430E3F" w:rsidRPr="001A1740" w:rsidRDefault="00430E3F" w:rsidP="001A1740">
                        <w:pPr>
                          <w:pStyle w:val="ListParagraph"/>
                          <w:numPr>
                            <w:ilvl w:val="0"/>
                            <w:numId w:val="25"/>
                          </w:numPr>
                          <w:spacing w:after="0"/>
                          <w:jc w:val="both"/>
                          <w:rPr>
                            <w:color w:val="FFFFFF"/>
                          </w:rPr>
                        </w:pPr>
                        <w:r>
                          <w:rPr>
                            <w:color w:val="FFFFFF"/>
                          </w:rPr>
                          <w:t xml:space="preserve">Implement a custom design CRM system to structure reporting standard of key departments. </w:t>
                        </w:r>
                      </w:p>
                      <w:p w:rsidR="00E552DD" w:rsidRDefault="00E552DD" w:rsidP="00E552DD">
                        <w:pPr>
                          <w:pStyle w:val="ListParagraph"/>
                          <w:numPr>
                            <w:ilvl w:val="0"/>
                            <w:numId w:val="25"/>
                          </w:numPr>
                          <w:spacing w:after="0"/>
                          <w:jc w:val="both"/>
                          <w:rPr>
                            <w:color w:val="FFFFFF"/>
                          </w:rPr>
                        </w:pPr>
                        <w:r>
                          <w:rPr>
                            <w:color w:val="FFFFFF"/>
                          </w:rPr>
                          <w:t>R</w:t>
                        </w:r>
                        <w:r w:rsidRPr="00E552DD">
                          <w:rPr>
                            <w:color w:val="FFFFFF"/>
                          </w:rPr>
                          <w:t>evamp the accounting system, which ended up in increased efficiency in handling accounting controls</w:t>
                        </w:r>
                        <w:r>
                          <w:rPr>
                            <w:color w:val="FFFFFF"/>
                          </w:rPr>
                          <w:t>.</w:t>
                        </w:r>
                      </w:p>
                      <w:p w:rsidR="001A1740" w:rsidRPr="001A1740" w:rsidRDefault="00E552DD" w:rsidP="00E552DD">
                        <w:pPr>
                          <w:pStyle w:val="ListParagraph"/>
                          <w:numPr>
                            <w:ilvl w:val="0"/>
                            <w:numId w:val="25"/>
                          </w:numPr>
                          <w:spacing w:after="0"/>
                          <w:jc w:val="both"/>
                          <w:rPr>
                            <w:color w:val="FFFFFF"/>
                          </w:rPr>
                        </w:pPr>
                        <w:r>
                          <w:rPr>
                            <w:color w:val="FFFFFF"/>
                          </w:rPr>
                          <w:t xml:space="preserve">Effectively manage </w:t>
                        </w:r>
                        <w:r w:rsidR="00F708D8" w:rsidRPr="001A1740">
                          <w:rPr>
                            <w:color w:val="FFFFFF"/>
                          </w:rPr>
                          <w:t>Escrow &amp; Financial Audit</w:t>
                        </w:r>
                        <w:r>
                          <w:rPr>
                            <w:color w:val="FFFFFF"/>
                          </w:rPr>
                          <w:t xml:space="preserve">s </w:t>
                        </w:r>
                        <w:r w:rsidR="00F708D8" w:rsidRPr="001A1740">
                          <w:rPr>
                            <w:color w:val="FFFFFF"/>
                          </w:rPr>
                          <w:t>and maintain a strong relationship with auditors &amp; trustee for approvals.</w:t>
                        </w:r>
                      </w:p>
                      <w:p w:rsidR="003E21FB" w:rsidRDefault="00094A2F" w:rsidP="001A1740">
                        <w:pPr>
                          <w:pStyle w:val="ListParagraph"/>
                          <w:numPr>
                            <w:ilvl w:val="0"/>
                            <w:numId w:val="25"/>
                          </w:numPr>
                          <w:spacing w:after="0"/>
                          <w:jc w:val="both"/>
                          <w:rPr>
                            <w:color w:val="FFFFFF"/>
                          </w:rPr>
                        </w:pPr>
                        <w:r w:rsidRPr="00094A2F">
                          <w:rPr>
                            <w:color w:val="FFFFFF"/>
                          </w:rPr>
                          <w:t>Reduc</w:t>
                        </w:r>
                        <w:r w:rsidR="003F1179">
                          <w:rPr>
                            <w:color w:val="FFFFFF"/>
                          </w:rPr>
                          <w:t>ed cost of office supplies by 35</w:t>
                        </w:r>
                        <w:r w:rsidRPr="00094A2F">
                          <w:rPr>
                            <w:color w:val="FFFFFF"/>
                          </w:rPr>
                          <w:t>% by bringing onboard a less expensive but quality supplier.</w:t>
                        </w:r>
                      </w:p>
                      <w:p w:rsidR="00F708D8" w:rsidRDefault="000528D0" w:rsidP="000528D0">
                        <w:pPr>
                          <w:pStyle w:val="ListParagraph"/>
                          <w:numPr>
                            <w:ilvl w:val="0"/>
                            <w:numId w:val="25"/>
                          </w:numPr>
                          <w:spacing w:after="0"/>
                          <w:jc w:val="both"/>
                          <w:rPr>
                            <w:color w:val="FFFFFF"/>
                          </w:rPr>
                        </w:pPr>
                        <w:r>
                          <w:rPr>
                            <w:color w:val="FFFFFF"/>
                          </w:rPr>
                          <w:t>Meet all deadlines of Tax Filling, Audit and Negotiations related to rescheduling of Financial Facilities.</w:t>
                        </w:r>
                      </w:p>
                      <w:p w:rsidR="00094A2F" w:rsidRPr="001A1740" w:rsidRDefault="00094A2F" w:rsidP="001A1740">
                        <w:pPr>
                          <w:pStyle w:val="ListParagraph"/>
                          <w:numPr>
                            <w:ilvl w:val="0"/>
                            <w:numId w:val="25"/>
                          </w:numPr>
                          <w:spacing w:after="0"/>
                          <w:jc w:val="both"/>
                          <w:rPr>
                            <w:color w:val="FFFFFF"/>
                          </w:rPr>
                        </w:pPr>
                        <w:r>
                          <w:rPr>
                            <w:color w:val="FFFFFF"/>
                          </w:rPr>
                          <w:t>Accurately review</w:t>
                        </w:r>
                        <w:r w:rsidRPr="001A1740">
                          <w:rPr>
                            <w:color w:val="FFFFFF"/>
                          </w:rPr>
                          <w:t xml:space="preserve"> and</w:t>
                        </w:r>
                        <w:r>
                          <w:rPr>
                            <w:color w:val="FFFFFF"/>
                          </w:rPr>
                          <w:t xml:space="preserve"> resolved exception reports.</w:t>
                        </w:r>
                      </w:p>
                    </w:txbxContent>
                  </v:textbox>
                </v:rect>
              </w:pict>
            </w:r>
            <w:r w:rsidRPr="004315F7">
              <w:rPr>
                <w:bCs/>
                <w:noProof/>
                <w:color w:val="262626"/>
              </w:rPr>
              <w:pict>
                <v:rect id="_x0000_s1088" style="position:absolute;left:0;text-align:left;margin-left:-10.6pt;margin-top:20.3pt;width:564.15pt;height:23.6pt;z-index:251655680" fillcolor="#f2f2f2" strokecolor="#f2f2f2" strokeweight="3pt">
                  <v:shadow on="t" type="perspective" color="#243f60" opacity=".5" offset="1pt" offset2="-1pt"/>
                  <v:textbox style="mso-next-textbox:#_x0000_s1088">
                    <w:txbxContent>
                      <w:p w:rsidR="0083026A" w:rsidRPr="004C3B9E" w:rsidRDefault="001A1740" w:rsidP="00F43E9A">
                        <w:pPr>
                          <w:rPr>
                            <w:rFonts w:ascii="Arial" w:hAnsi="Arial"/>
                            <w:b/>
                            <w:color w:val="262626"/>
                            <w:sz w:val="24"/>
                            <w:szCs w:val="24"/>
                          </w:rPr>
                        </w:pPr>
                        <w:r w:rsidRPr="004C3B9E">
                          <w:rPr>
                            <w:rFonts w:cs="Calibri"/>
                            <w:b/>
                            <w:color w:val="595959"/>
                            <w:sz w:val="24"/>
                            <w:szCs w:val="24"/>
                          </w:rPr>
                          <w:t xml:space="preserve">            </w:t>
                        </w:r>
                        <w:r w:rsidR="0083026A" w:rsidRPr="004C3B9E">
                          <w:rPr>
                            <w:rFonts w:cs="Calibri"/>
                            <w:b/>
                            <w:color w:val="262626"/>
                            <w:sz w:val="24"/>
                            <w:szCs w:val="24"/>
                          </w:rPr>
                          <w:t xml:space="preserve">EDUCATION </w:t>
                        </w:r>
                        <w:r w:rsidR="0083026A" w:rsidRPr="004C3B9E">
                          <w:rPr>
                            <w:rFonts w:ascii="Arial" w:hAnsi="Arial"/>
                            <w:b/>
                            <w:color w:val="262626"/>
                            <w:sz w:val="24"/>
                            <w:szCs w:val="24"/>
                          </w:rPr>
                          <w:t xml:space="preserve">  </w:t>
                        </w:r>
                      </w:p>
                      <w:p w:rsidR="0083026A" w:rsidRPr="0083026A" w:rsidRDefault="0083026A" w:rsidP="0083026A">
                        <w:pPr>
                          <w:rPr>
                            <w:rFonts w:cs="Calibri"/>
                            <w:b/>
                            <w:color w:val="1F497D"/>
                            <w:sz w:val="24"/>
                            <w:szCs w:val="24"/>
                          </w:rPr>
                        </w:pPr>
                      </w:p>
                      <w:p w:rsidR="0083026A" w:rsidRDefault="0083026A" w:rsidP="0083026A"/>
                    </w:txbxContent>
                  </v:textbox>
                </v:rect>
              </w:pict>
            </w:r>
            <w:r w:rsidRPr="004315F7">
              <w:rPr>
                <w:rFonts w:ascii="Arial" w:hAnsi="Arial"/>
                <w:bCs/>
                <w:noProof/>
                <w:color w:val="262626"/>
                <w:sz w:val="24"/>
                <w:szCs w:val="24"/>
              </w:rPr>
              <w:pict>
                <v:rect id="_x0000_s1098" style="position:absolute;left:0;text-align:left;margin-left:-10.65pt;margin-top:348.6pt;width:33.85pt;height:30.85pt;z-index:251663872" filled="f" fillcolor="#1f497d" stroked="f" strokecolor="#f2f2f2" strokeweight="3pt">
                  <v:shadow on="t" type="perspective" color="#243f60" opacity=".5" offset="1pt" offset2="-1pt"/>
                  <v:textbox style="mso-next-textbox:#_x0000_s1098">
                    <w:txbxContent>
                      <w:p w:rsidR="00F5145B" w:rsidRDefault="00E6382D" w:rsidP="00F5145B">
                        <w:r>
                          <w:rPr>
                            <w:noProof/>
                          </w:rPr>
                          <w:drawing>
                            <wp:inline distT="0" distB="0" distL="0" distR="0">
                              <wp:extent cx="260985" cy="245745"/>
                              <wp:effectExtent l="19050" t="0" r="5715" b="0"/>
                              <wp:docPr id="14" name="Picture 14" descr="kisspng-computer-icons-academic-certificate-certification-training-course-5b4ad34a83f7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sspng-computer-icons-academic-certificate-certification-training-course-5b4ad34a83f7f9"/>
                                      <pic:cNvPicPr>
                                        <a:picLocks noChangeAspect="1" noChangeArrowheads="1"/>
                                      </pic:cNvPicPr>
                                    </pic:nvPicPr>
                                    <pic:blipFill>
                                      <a:blip r:embed="rId13"/>
                                      <a:srcRect/>
                                      <a:stretch>
                                        <a:fillRect/>
                                      </a:stretch>
                                    </pic:blipFill>
                                    <pic:spPr bwMode="auto">
                                      <a:xfrm>
                                        <a:off x="0" y="0"/>
                                        <a:ext cx="260985" cy="245745"/>
                                      </a:xfrm>
                                      <a:prstGeom prst="rect">
                                        <a:avLst/>
                                      </a:prstGeom>
                                      <a:noFill/>
                                      <a:ln w="9525">
                                        <a:noFill/>
                                        <a:miter lim="800000"/>
                                        <a:headEnd/>
                                        <a:tailEnd/>
                                      </a:ln>
                                    </pic:spPr>
                                  </pic:pic>
                                </a:graphicData>
                              </a:graphic>
                            </wp:inline>
                          </w:drawing>
                        </w:r>
                      </w:p>
                      <w:p w:rsidR="00F5145B" w:rsidRDefault="00E6382D" w:rsidP="00F5145B">
                        <w:r>
                          <w:rPr>
                            <w:noProof/>
                          </w:rPr>
                          <w:drawing>
                            <wp:inline distT="0" distB="0" distL="0" distR="0">
                              <wp:extent cx="245745" cy="245745"/>
                              <wp:effectExtent l="19050" t="0" r="1905" b="0"/>
                              <wp:docPr id="15"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txbxContent>
                  </v:textbox>
                </v:rect>
              </w:pict>
            </w:r>
            <w:r w:rsidRPr="004315F7">
              <w:rPr>
                <w:bCs/>
                <w:iCs/>
                <w:noProof/>
                <w:color w:val="262626"/>
              </w:rPr>
              <w:pict>
                <v:rect id="_x0000_s1094" style="position:absolute;left:0;text-align:left;margin-left:-14.4pt;margin-top:97.9pt;width:33.85pt;height:30.85pt;z-index:251660800" filled="f" fillcolor="#1f497d" stroked="f" strokecolor="#f2f2f2" strokeweight="3pt">
                  <v:shadow on="t" type="perspective" color="#243f60" opacity=".5" offset="1pt" offset2="-1pt"/>
                  <v:textbox style="mso-next-textbox:#_x0000_s1094">
                    <w:txbxContent>
                      <w:p w:rsidR="00D73439" w:rsidRDefault="00E6382D" w:rsidP="00D73439">
                        <w:r>
                          <w:rPr>
                            <w:noProof/>
                          </w:rPr>
                          <w:drawing>
                            <wp:inline distT="0" distB="0" distL="0" distR="0">
                              <wp:extent cx="269240" cy="253365"/>
                              <wp:effectExtent l="19050" t="0" r="0" b="0"/>
                              <wp:docPr id="12" name="Picture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14">
                                        <a:grayscl/>
                                      </a:blip>
                                      <a:srcRect/>
                                      <a:stretch>
                                        <a:fillRect/>
                                      </a:stretch>
                                    </pic:blipFill>
                                    <pic:spPr bwMode="auto">
                                      <a:xfrm>
                                        <a:off x="0" y="0"/>
                                        <a:ext cx="269240" cy="253365"/>
                                      </a:xfrm>
                                      <a:prstGeom prst="rect">
                                        <a:avLst/>
                                      </a:prstGeom>
                                      <a:noFill/>
                                      <a:ln w="9525">
                                        <a:noFill/>
                                        <a:miter lim="800000"/>
                                        <a:headEnd/>
                                        <a:tailEnd/>
                                      </a:ln>
                                    </pic:spPr>
                                  </pic:pic>
                                </a:graphicData>
                              </a:graphic>
                            </wp:inline>
                          </w:drawing>
                        </w:r>
                      </w:p>
                      <w:p w:rsidR="00D73439" w:rsidRDefault="00E6382D" w:rsidP="00D73439">
                        <w:r>
                          <w:rPr>
                            <w:noProof/>
                          </w:rPr>
                          <w:drawing>
                            <wp:inline distT="0" distB="0" distL="0" distR="0">
                              <wp:extent cx="245745" cy="245745"/>
                              <wp:effectExtent l="19050" t="0" r="1905" b="0"/>
                              <wp:docPr id="13"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txbxContent>
                  </v:textbox>
                </v:rect>
              </w:pict>
            </w:r>
            <w:r w:rsidRPr="004315F7">
              <w:rPr>
                <w:bCs/>
                <w:noProof/>
                <w:color w:val="262626"/>
              </w:rPr>
              <w:pict>
                <v:rect id="_x0000_s1090" style="position:absolute;left:0;text-align:left;margin-left:-16.2pt;margin-top:18.05pt;width:33.85pt;height:30.85pt;z-index:251657728" filled="f" fillcolor="#1f497d" stroked="f" strokecolor="#f2f2f2" strokeweight="3pt">
                  <v:shadow on="t" type="perspective" color="#243f60" opacity=".5" offset="1pt" offset2="-1pt"/>
                  <v:textbox style="mso-next-textbox:#_x0000_s1090">
                    <w:txbxContent>
                      <w:p w:rsidR="00F43E9A" w:rsidRDefault="00E6382D" w:rsidP="00F43E9A">
                        <w:r>
                          <w:rPr>
                            <w:rFonts w:ascii="Arial" w:hAnsi="Arial"/>
                            <w:b/>
                            <w:noProof/>
                            <w:color w:val="1F497D"/>
                            <w:sz w:val="24"/>
                            <w:szCs w:val="24"/>
                          </w:rPr>
                          <w:drawing>
                            <wp:inline distT="0" distB="0" distL="0" distR="0">
                              <wp:extent cx="260985" cy="260985"/>
                              <wp:effectExtent l="19050" t="0" r="5715" b="0"/>
                              <wp:docPr id="7" name="Picture 12"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u24x24icons"/>
                                      <pic:cNvPicPr>
                                        <a:picLocks noChangeAspect="1" noChangeArrowheads="1"/>
                                      </pic:cNvPicPr>
                                    </pic:nvPicPr>
                                    <pic:blipFill>
                                      <a:blip r:embed="rId15"/>
                                      <a:srcRect/>
                                      <a:stretch>
                                        <a:fillRect/>
                                      </a:stretch>
                                    </pic:blipFill>
                                    <pic:spPr bwMode="auto">
                                      <a:xfrm>
                                        <a:off x="0" y="0"/>
                                        <a:ext cx="260985" cy="260985"/>
                                      </a:xfrm>
                                      <a:prstGeom prst="rect">
                                        <a:avLst/>
                                      </a:prstGeom>
                                      <a:noFill/>
                                      <a:ln w="9525">
                                        <a:noFill/>
                                        <a:miter lim="800000"/>
                                        <a:headEnd/>
                                        <a:tailEnd/>
                                      </a:ln>
                                    </pic:spPr>
                                  </pic:pic>
                                </a:graphicData>
                              </a:graphic>
                            </wp:inline>
                          </w:drawing>
                        </w:r>
                      </w:p>
                      <w:p w:rsidR="00F43E9A" w:rsidRDefault="00E6382D" w:rsidP="00F43E9A">
                        <w:r>
                          <w:rPr>
                            <w:noProof/>
                          </w:rPr>
                          <w:drawing>
                            <wp:inline distT="0" distB="0" distL="0" distR="0">
                              <wp:extent cx="245745" cy="245745"/>
                              <wp:effectExtent l="19050" t="0" r="1905" b="0"/>
                              <wp:docPr id="8"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txbxContent>
                  </v:textbox>
                </v:rect>
              </w:pict>
            </w:r>
            <w:r w:rsidRPr="004315F7">
              <w:rPr>
                <w:bCs/>
                <w:noProof/>
                <w:color w:val="262626"/>
              </w:rPr>
              <w:pict>
                <v:rect id="_x0000_s1096" style="position:absolute;left:0;text-align:left;margin-left:-10.2pt;margin-top:384.85pt;width:561pt;height:91.45pt;z-index:251662848" fillcolor="#d8d8d8" strokecolor="#eeece1" strokeweight="3pt">
                  <v:shadow on="t" type="perspective" color="#243f60" opacity=".5" offset="1pt" offset2="-1pt"/>
                  <v:textbox style="mso-next-textbox:#_x0000_s1096">
                    <w:txbxContent>
                      <w:tbl>
                        <w:tblPr>
                          <w:tblW w:w="0" w:type="auto"/>
                          <w:tblLook w:val="04A0"/>
                        </w:tblPr>
                        <w:tblGrid>
                          <w:gridCol w:w="5443"/>
                          <w:gridCol w:w="5444"/>
                        </w:tblGrid>
                        <w:tr w:rsidR="00D64ACB" w:rsidTr="004C3B9E">
                          <w:tc>
                            <w:tcPr>
                              <w:tcW w:w="5443" w:type="dxa"/>
                            </w:tcPr>
                            <w:p w:rsidR="00D64ACB" w:rsidRPr="004C3B9E" w:rsidRDefault="00D64ACB" w:rsidP="004328AE">
                              <w:pPr>
                                <w:pStyle w:val="ListParagraph"/>
                                <w:numPr>
                                  <w:ilvl w:val="0"/>
                                  <w:numId w:val="28"/>
                                </w:numPr>
                                <w:spacing w:after="0"/>
                                <w:jc w:val="both"/>
                                <w:rPr>
                                  <w:b/>
                                  <w:color w:val="262626"/>
                                </w:rPr>
                              </w:pPr>
                              <w:r w:rsidRPr="004C3B9E">
                                <w:rPr>
                                  <w:b/>
                                  <w:color w:val="262626"/>
                                </w:rPr>
                                <w:t>OQOOD–INTERIM REGISTRATION</w:t>
                              </w:r>
                              <w:r w:rsidR="00DA2783" w:rsidRPr="004C3B9E">
                                <w:rPr>
                                  <w:b/>
                                  <w:color w:val="262626"/>
                                </w:rPr>
                                <w:t>.</w:t>
                              </w:r>
                              <w:r w:rsidRPr="004C3B9E">
                                <w:rPr>
                                  <w:b/>
                                  <w:color w:val="262626"/>
                                </w:rPr>
                                <w:t xml:space="preserve"> </w:t>
                              </w:r>
                            </w:p>
                            <w:p w:rsidR="00D64ACB" w:rsidRPr="004C3B9E" w:rsidRDefault="00D64ACB" w:rsidP="004328AE">
                              <w:pPr>
                                <w:pStyle w:val="ListParagraph"/>
                                <w:numPr>
                                  <w:ilvl w:val="0"/>
                                  <w:numId w:val="28"/>
                                </w:numPr>
                                <w:spacing w:after="0"/>
                                <w:jc w:val="both"/>
                                <w:rPr>
                                  <w:b/>
                                  <w:color w:val="262626"/>
                                </w:rPr>
                              </w:pPr>
                              <w:r w:rsidRPr="004C3B9E">
                                <w:rPr>
                                  <w:b/>
                                  <w:color w:val="262626"/>
                                </w:rPr>
                                <w:t>REAL ESTATE LAWS &amp; TRAININGS</w:t>
                              </w:r>
                              <w:r w:rsidR="00DA2783" w:rsidRPr="004C3B9E">
                                <w:rPr>
                                  <w:b/>
                                  <w:color w:val="262626"/>
                                </w:rPr>
                                <w:t>.</w:t>
                              </w:r>
                              <w:r w:rsidRPr="004C3B9E">
                                <w:rPr>
                                  <w:b/>
                                  <w:color w:val="262626"/>
                                </w:rPr>
                                <w:t xml:space="preserve"> </w:t>
                              </w:r>
                            </w:p>
                            <w:p w:rsidR="00233DA5" w:rsidRPr="004C3B9E" w:rsidRDefault="00D64ACB" w:rsidP="004328AE">
                              <w:pPr>
                                <w:pStyle w:val="ListParagraph"/>
                                <w:numPr>
                                  <w:ilvl w:val="0"/>
                                  <w:numId w:val="28"/>
                                </w:numPr>
                                <w:spacing w:after="0"/>
                                <w:jc w:val="both"/>
                                <w:rPr>
                                  <w:b/>
                                  <w:color w:val="262626"/>
                                </w:rPr>
                              </w:pPr>
                              <w:r w:rsidRPr="004C3B9E">
                                <w:rPr>
                                  <w:b/>
                                  <w:color w:val="262626"/>
                                </w:rPr>
                                <w:t>RERA REGULATION COURSES</w:t>
                              </w:r>
                              <w:r w:rsidR="00DA2783" w:rsidRPr="004C3B9E">
                                <w:rPr>
                                  <w:b/>
                                  <w:color w:val="262626"/>
                                </w:rPr>
                                <w:t>.</w:t>
                              </w:r>
                            </w:p>
                            <w:p w:rsidR="00D64ACB" w:rsidRPr="004C3B9E" w:rsidRDefault="00D33610" w:rsidP="00D33610">
                              <w:pPr>
                                <w:pStyle w:val="ListParagraph"/>
                                <w:numPr>
                                  <w:ilvl w:val="0"/>
                                  <w:numId w:val="28"/>
                                </w:numPr>
                                <w:spacing w:after="0"/>
                                <w:jc w:val="both"/>
                                <w:rPr>
                                  <w:b/>
                                  <w:color w:val="262626"/>
                                </w:rPr>
                              </w:pPr>
                              <w:r w:rsidRPr="004C3B9E">
                                <w:rPr>
                                  <w:b/>
                                  <w:color w:val="262626"/>
                                </w:rPr>
                                <w:t>Oracle</w:t>
                              </w:r>
                              <w:r>
                                <w:rPr>
                                  <w:b/>
                                  <w:color w:val="262626"/>
                                </w:rPr>
                                <w:t xml:space="preserve">, </w:t>
                              </w:r>
                              <w:r w:rsidRPr="004C3B9E">
                                <w:rPr>
                                  <w:b/>
                                  <w:color w:val="262626"/>
                                </w:rPr>
                                <w:t>Peach Tree</w:t>
                              </w:r>
                              <w:r>
                                <w:rPr>
                                  <w:b/>
                                  <w:color w:val="262626"/>
                                </w:rPr>
                                <w:t xml:space="preserve">, Quick Books, Sage </w:t>
                              </w:r>
                              <w:r w:rsidR="00D64ACB" w:rsidRPr="004C3B9E">
                                <w:rPr>
                                  <w:b/>
                                  <w:color w:val="262626"/>
                                </w:rPr>
                                <w:t>&amp;</w:t>
                              </w:r>
                              <w:r>
                                <w:rPr>
                                  <w:b/>
                                  <w:color w:val="262626"/>
                                </w:rPr>
                                <w:t xml:space="preserve"> Tally</w:t>
                              </w:r>
                              <w:r w:rsidR="00233DA5" w:rsidRPr="004C3B9E">
                                <w:rPr>
                                  <w:b/>
                                  <w:color w:val="262626"/>
                                </w:rPr>
                                <w:t>.</w:t>
                              </w:r>
                            </w:p>
                            <w:p w:rsidR="00D64ACB" w:rsidRPr="004C3B9E" w:rsidRDefault="00DA2783" w:rsidP="002B069C">
                              <w:pPr>
                                <w:pStyle w:val="ListParagraph"/>
                                <w:numPr>
                                  <w:ilvl w:val="0"/>
                                  <w:numId w:val="28"/>
                                </w:numPr>
                                <w:spacing w:after="0"/>
                                <w:jc w:val="both"/>
                                <w:rPr>
                                  <w:b/>
                                  <w:color w:val="262626"/>
                                </w:rPr>
                              </w:pPr>
                              <w:r w:rsidRPr="004C3B9E">
                                <w:rPr>
                                  <w:b/>
                                  <w:color w:val="262626"/>
                                </w:rPr>
                                <w:t>MS Office</w:t>
                              </w:r>
                              <w:r w:rsidR="00D64ACB" w:rsidRPr="004C3B9E">
                                <w:rPr>
                                  <w:b/>
                                  <w:color w:val="262626"/>
                                </w:rPr>
                                <w:t>, C</w:t>
                              </w:r>
                              <w:r w:rsidR="002B069C">
                                <w:rPr>
                                  <w:b/>
                                  <w:color w:val="262626"/>
                                </w:rPr>
                                <w:t>rystal Reporting</w:t>
                              </w:r>
                              <w:r w:rsidR="004328AE">
                                <w:rPr>
                                  <w:b/>
                                  <w:color w:val="262626"/>
                                </w:rPr>
                                <w:t>, CRM Software</w:t>
                              </w:r>
                              <w:r w:rsidRPr="004C3B9E">
                                <w:rPr>
                                  <w:b/>
                                  <w:color w:val="262626"/>
                                </w:rPr>
                                <w:t>.</w:t>
                              </w:r>
                              <w:r w:rsidR="00D64ACB" w:rsidRPr="004C3B9E">
                                <w:rPr>
                                  <w:b/>
                                  <w:color w:val="262626"/>
                                </w:rPr>
                                <w:t xml:space="preserve"> </w:t>
                              </w:r>
                            </w:p>
                            <w:p w:rsidR="00D64ACB" w:rsidRDefault="00D64ACB"/>
                          </w:tc>
                          <w:tc>
                            <w:tcPr>
                              <w:tcW w:w="5444" w:type="dxa"/>
                            </w:tcPr>
                            <w:p w:rsidR="00D64ACB" w:rsidRPr="004C3B9E" w:rsidRDefault="00D64ACB" w:rsidP="004C3B9E">
                              <w:pPr>
                                <w:pStyle w:val="ListParagraph"/>
                                <w:numPr>
                                  <w:ilvl w:val="1"/>
                                  <w:numId w:val="27"/>
                                </w:numPr>
                                <w:spacing w:after="0" w:line="240" w:lineRule="auto"/>
                                <w:jc w:val="both"/>
                                <w:rPr>
                                  <w:b/>
                                  <w:color w:val="262626"/>
                                </w:rPr>
                              </w:pPr>
                              <w:r w:rsidRPr="004C3B9E">
                                <w:rPr>
                                  <w:b/>
                                  <w:color w:val="262626"/>
                                </w:rPr>
                                <w:t xml:space="preserve">DATE OF BIRTH:          </w:t>
                              </w:r>
                              <w:r w:rsidRPr="004C3B9E">
                                <w:rPr>
                                  <w:bCs/>
                                  <w:color w:val="262626"/>
                                </w:rPr>
                                <w:t>25th July 1985</w:t>
                              </w:r>
                            </w:p>
                            <w:p w:rsidR="00D64ACB" w:rsidRPr="004C3B9E" w:rsidRDefault="00F026DC" w:rsidP="00F026DC">
                              <w:pPr>
                                <w:pStyle w:val="ListParagraph"/>
                                <w:numPr>
                                  <w:ilvl w:val="1"/>
                                  <w:numId w:val="27"/>
                                </w:numPr>
                                <w:spacing w:after="0" w:line="240" w:lineRule="auto"/>
                                <w:jc w:val="both"/>
                                <w:rPr>
                                  <w:b/>
                                  <w:color w:val="262626"/>
                                </w:rPr>
                              </w:pPr>
                              <w:r>
                                <w:rPr>
                                  <w:b/>
                                  <w:color w:val="262626"/>
                                </w:rPr>
                                <w:t>AVAILABILTY</w:t>
                              </w:r>
                              <w:r w:rsidR="00D64ACB" w:rsidRPr="004C3B9E">
                                <w:rPr>
                                  <w:b/>
                                  <w:color w:val="262626"/>
                                </w:rPr>
                                <w:t xml:space="preserve">:      </w:t>
                              </w:r>
                              <w:r>
                                <w:rPr>
                                  <w:b/>
                                  <w:color w:val="262626"/>
                                </w:rPr>
                                <w:t xml:space="preserve">        </w:t>
                              </w:r>
                              <w:r w:rsidRPr="00F026DC">
                                <w:rPr>
                                  <w:bCs/>
                                  <w:color w:val="262626"/>
                                </w:rPr>
                                <w:t>Immediately</w:t>
                              </w:r>
                            </w:p>
                            <w:p w:rsidR="00D64ACB" w:rsidRPr="004C3B9E" w:rsidRDefault="00D64ACB" w:rsidP="004C3B9E">
                              <w:pPr>
                                <w:pStyle w:val="ListParagraph"/>
                                <w:numPr>
                                  <w:ilvl w:val="1"/>
                                  <w:numId w:val="27"/>
                                </w:numPr>
                                <w:spacing w:after="0" w:line="240" w:lineRule="auto"/>
                                <w:jc w:val="both"/>
                                <w:rPr>
                                  <w:b/>
                                  <w:color w:val="262626"/>
                                </w:rPr>
                              </w:pPr>
                              <w:r w:rsidRPr="004C3B9E">
                                <w:rPr>
                                  <w:b/>
                                  <w:color w:val="262626"/>
                                </w:rPr>
                                <w:t xml:space="preserve">DRIVING LICIENSE:     </w:t>
                              </w:r>
                              <w:r w:rsidRPr="004C3B9E">
                                <w:rPr>
                                  <w:bCs/>
                                  <w:color w:val="262626"/>
                                </w:rPr>
                                <w:t>Dubai-U.A. E</w:t>
                              </w:r>
                            </w:p>
                            <w:p w:rsidR="00D64ACB" w:rsidRPr="004C3B9E" w:rsidRDefault="00D64ACB" w:rsidP="004C3B9E">
                              <w:pPr>
                                <w:pStyle w:val="ListParagraph"/>
                                <w:numPr>
                                  <w:ilvl w:val="1"/>
                                  <w:numId w:val="27"/>
                                </w:numPr>
                                <w:spacing w:after="0" w:line="240" w:lineRule="auto"/>
                                <w:jc w:val="both"/>
                                <w:rPr>
                                  <w:b/>
                                  <w:color w:val="262626"/>
                                </w:rPr>
                              </w:pPr>
                              <w:r w:rsidRPr="004C3B9E">
                                <w:rPr>
                                  <w:b/>
                                  <w:color w:val="262626"/>
                                </w:rPr>
                                <w:t xml:space="preserve">VISA STATUS:              </w:t>
                              </w:r>
                              <w:r w:rsidR="00BC1163">
                                <w:rPr>
                                  <w:bCs/>
                                  <w:color w:val="262626"/>
                                </w:rPr>
                                <w:t>Visit - Visa</w:t>
                              </w:r>
                            </w:p>
                            <w:p w:rsidR="00D64ACB" w:rsidRPr="004C3B9E" w:rsidRDefault="00D64ACB" w:rsidP="004C3B9E">
                              <w:pPr>
                                <w:pStyle w:val="ListParagraph"/>
                                <w:numPr>
                                  <w:ilvl w:val="1"/>
                                  <w:numId w:val="27"/>
                                </w:numPr>
                                <w:spacing w:after="0" w:line="240" w:lineRule="auto"/>
                                <w:jc w:val="both"/>
                                <w:rPr>
                                  <w:b/>
                                  <w:color w:val="262626"/>
                                </w:rPr>
                              </w:pPr>
                              <w:r w:rsidRPr="004C3B9E">
                                <w:rPr>
                                  <w:b/>
                                  <w:color w:val="262626"/>
                                </w:rPr>
                                <w:t xml:space="preserve">NATIONALITY:           </w:t>
                              </w:r>
                              <w:r w:rsidRPr="004C3B9E">
                                <w:rPr>
                                  <w:bCs/>
                                  <w:color w:val="262626"/>
                                </w:rPr>
                                <w:t xml:space="preserve"> </w:t>
                              </w:r>
                              <w:r w:rsidR="00DA2783" w:rsidRPr="004C3B9E">
                                <w:rPr>
                                  <w:bCs/>
                                  <w:color w:val="262626"/>
                                </w:rPr>
                                <w:t xml:space="preserve"> </w:t>
                              </w:r>
                              <w:r w:rsidRPr="004C3B9E">
                                <w:rPr>
                                  <w:bCs/>
                                  <w:color w:val="262626"/>
                                </w:rPr>
                                <w:t>Pakistani</w:t>
                              </w:r>
                            </w:p>
                            <w:p w:rsidR="00D64ACB" w:rsidRPr="004C3B9E" w:rsidRDefault="00D64ACB" w:rsidP="004C3B9E">
                              <w:pPr>
                                <w:pStyle w:val="ListParagraph"/>
                                <w:numPr>
                                  <w:ilvl w:val="1"/>
                                  <w:numId w:val="27"/>
                                </w:numPr>
                                <w:spacing w:after="0" w:line="240" w:lineRule="auto"/>
                                <w:jc w:val="both"/>
                                <w:rPr>
                                  <w:b/>
                                </w:rPr>
                              </w:pPr>
                              <w:r w:rsidRPr="004C3B9E">
                                <w:rPr>
                                  <w:b/>
                                  <w:color w:val="262626"/>
                                </w:rPr>
                                <w:t>LANGUAGES:</w:t>
                              </w:r>
                              <w:r w:rsidRPr="004C3B9E">
                                <w:rPr>
                                  <w:b/>
                                </w:rPr>
                                <w:t xml:space="preserve">              </w:t>
                              </w:r>
                              <w:r w:rsidR="00DA2783" w:rsidRPr="004C3B9E">
                                <w:rPr>
                                  <w:b/>
                                </w:rPr>
                                <w:t xml:space="preserve"> </w:t>
                              </w:r>
                              <w:r w:rsidRPr="00DA2783">
                                <w:t>English &amp; Urdu</w:t>
                              </w:r>
                            </w:p>
                            <w:p w:rsidR="00D64ACB" w:rsidRDefault="00D64ACB"/>
                          </w:tc>
                        </w:tr>
                      </w:tbl>
                      <w:p w:rsidR="00F5145B" w:rsidRDefault="00F5145B"/>
                    </w:txbxContent>
                  </v:textbox>
                </v:rect>
              </w:pict>
            </w:r>
            <w:r w:rsidRPr="004315F7">
              <w:rPr>
                <w:rFonts w:ascii="Arial" w:hAnsi="Arial"/>
                <w:bCs/>
                <w:noProof/>
                <w:color w:val="262626"/>
                <w:sz w:val="24"/>
                <w:szCs w:val="24"/>
              </w:rPr>
              <w:pict>
                <v:rect id="_x0000_s1095" style="position:absolute;left:0;text-align:left;margin-left:-10.65pt;margin-top:351.35pt;width:564.15pt;height:23.6pt;z-index:251661824" fillcolor="#f2f2f2" strokecolor="#f2f2f2" strokeweight="3pt">
                  <v:shadow on="t" type="perspective" color="#243f60" opacity=".5" offset="1pt" offset2="-1pt"/>
                  <v:textbox style="mso-next-textbox:#_x0000_s1095">
                    <w:txbxContent>
                      <w:p w:rsidR="004C6E62" w:rsidRPr="0083026A" w:rsidRDefault="004C6E62" w:rsidP="00D62443">
                        <w:pPr>
                          <w:rPr>
                            <w:rFonts w:ascii="Arial" w:hAnsi="Arial"/>
                            <w:b/>
                            <w:color w:val="1F497D"/>
                            <w:sz w:val="24"/>
                            <w:szCs w:val="24"/>
                          </w:rPr>
                        </w:pPr>
                        <w:r w:rsidRPr="004C6E62">
                          <w:rPr>
                            <w:rFonts w:cs="Calibri"/>
                            <w:b/>
                            <w:color w:val="595959"/>
                            <w:sz w:val="24"/>
                            <w:szCs w:val="24"/>
                          </w:rPr>
                          <w:t xml:space="preserve">            </w:t>
                        </w:r>
                        <w:r w:rsidR="00D62443">
                          <w:rPr>
                            <w:rFonts w:cs="Calibri"/>
                            <w:b/>
                            <w:color w:val="262626"/>
                            <w:sz w:val="24"/>
                            <w:szCs w:val="24"/>
                          </w:rPr>
                          <w:t>TRAINING &amp; I.T PROFI</w:t>
                        </w:r>
                        <w:r w:rsidRPr="004C3B9E">
                          <w:rPr>
                            <w:rFonts w:cs="Calibri"/>
                            <w:b/>
                            <w:color w:val="262626"/>
                            <w:sz w:val="24"/>
                            <w:szCs w:val="24"/>
                          </w:rPr>
                          <w:t xml:space="preserve">CIENCY                              </w:t>
                        </w:r>
                        <w:r w:rsidR="00D62443">
                          <w:rPr>
                            <w:rFonts w:cs="Calibri"/>
                            <w:b/>
                            <w:color w:val="262626"/>
                            <w:sz w:val="24"/>
                            <w:szCs w:val="24"/>
                          </w:rPr>
                          <w:t xml:space="preserve">        </w:t>
                        </w:r>
                        <w:r w:rsidRPr="004C3B9E">
                          <w:rPr>
                            <w:rFonts w:cs="Calibri"/>
                            <w:b/>
                            <w:color w:val="262626"/>
                            <w:sz w:val="24"/>
                            <w:szCs w:val="24"/>
                          </w:rPr>
                          <w:t xml:space="preserve">     </w:t>
                        </w:r>
                        <w:r w:rsidR="00F13EBC" w:rsidRPr="004C3B9E">
                          <w:rPr>
                            <w:rFonts w:cs="Calibri"/>
                            <w:b/>
                            <w:color w:val="262626"/>
                            <w:sz w:val="24"/>
                            <w:szCs w:val="24"/>
                          </w:rPr>
                          <w:t xml:space="preserve">                  </w:t>
                        </w:r>
                        <w:r w:rsidRPr="004C3B9E">
                          <w:rPr>
                            <w:rFonts w:cs="Calibri"/>
                            <w:b/>
                            <w:color w:val="262626"/>
                            <w:sz w:val="24"/>
                            <w:szCs w:val="24"/>
                          </w:rPr>
                          <w:t xml:space="preserve"> PERSONAL INFORMATION</w:t>
                        </w:r>
                        <w:r>
                          <w:rPr>
                            <w:rFonts w:ascii="Arial" w:hAnsi="Arial"/>
                            <w:b/>
                            <w:color w:val="1F497D"/>
                            <w:sz w:val="24"/>
                            <w:szCs w:val="24"/>
                          </w:rPr>
                          <w:t xml:space="preserve"> </w:t>
                        </w:r>
                      </w:p>
                      <w:p w:rsidR="004C6E62" w:rsidRPr="0083026A" w:rsidRDefault="004C6E62" w:rsidP="004C6E62">
                        <w:pPr>
                          <w:rPr>
                            <w:rFonts w:cs="Calibri"/>
                            <w:b/>
                            <w:color w:val="1F497D"/>
                            <w:sz w:val="24"/>
                            <w:szCs w:val="24"/>
                          </w:rPr>
                        </w:pPr>
                      </w:p>
                      <w:p w:rsidR="004C6E62" w:rsidRDefault="004C6E62" w:rsidP="004C6E62"/>
                    </w:txbxContent>
                  </v:textbox>
                </v:rect>
              </w:pict>
            </w:r>
            <w:r w:rsidRPr="004315F7">
              <w:rPr>
                <w:rFonts w:ascii="Arial" w:hAnsi="Arial"/>
                <w:bCs/>
                <w:noProof/>
                <w:color w:val="262626"/>
                <w:sz w:val="24"/>
                <w:szCs w:val="24"/>
              </w:rPr>
              <w:pict>
                <v:rect id="_x0000_s1092" style="position:absolute;left:0;text-align:left;margin-left:-10.8pt;margin-top:100.15pt;width:564.15pt;height:23.6pt;z-index:251658752" fillcolor="#f2f2f2" strokecolor="#f2f2f2" strokeweight="3pt">
                  <v:shadow on="t" type="perspective" color="#243f60" opacity=".5" offset="1pt" offset2="-1pt"/>
                  <v:textbox style="mso-next-textbox:#_x0000_s1092">
                    <w:txbxContent>
                      <w:p w:rsidR="001A1740" w:rsidRPr="001A1740" w:rsidRDefault="004C6E62" w:rsidP="001A1740">
                        <w:pPr>
                          <w:rPr>
                            <w:rFonts w:cs="Calibri"/>
                            <w:b/>
                            <w:color w:val="595959"/>
                            <w:sz w:val="24"/>
                            <w:szCs w:val="24"/>
                          </w:rPr>
                        </w:pPr>
                        <w:r>
                          <w:rPr>
                            <w:rFonts w:cs="Calibri"/>
                            <w:b/>
                            <w:color w:val="595959"/>
                            <w:sz w:val="24"/>
                            <w:szCs w:val="24"/>
                          </w:rPr>
                          <w:t xml:space="preserve">           </w:t>
                        </w:r>
                        <w:r w:rsidR="001A1740" w:rsidRPr="004C3B9E">
                          <w:rPr>
                            <w:rFonts w:cs="Calibri"/>
                            <w:b/>
                            <w:color w:val="262626"/>
                            <w:sz w:val="24"/>
                            <w:szCs w:val="24"/>
                          </w:rPr>
                          <w:t>ACHIEVEMENTS / CAREER HIGHLIGHTS</w:t>
                        </w:r>
                      </w:p>
                      <w:p w:rsidR="00B11A95" w:rsidRPr="0083026A" w:rsidRDefault="00B11A95" w:rsidP="00B11A95">
                        <w:pPr>
                          <w:rPr>
                            <w:rFonts w:ascii="Arial" w:hAnsi="Arial"/>
                            <w:b/>
                            <w:color w:val="1F497D"/>
                            <w:sz w:val="24"/>
                            <w:szCs w:val="24"/>
                          </w:rPr>
                        </w:pPr>
                      </w:p>
                      <w:p w:rsidR="00B11A95" w:rsidRPr="0083026A" w:rsidRDefault="00B11A95" w:rsidP="00B11A95">
                        <w:pPr>
                          <w:rPr>
                            <w:rFonts w:cs="Calibri"/>
                            <w:b/>
                            <w:color w:val="1F497D"/>
                            <w:sz w:val="24"/>
                            <w:szCs w:val="24"/>
                          </w:rPr>
                        </w:pPr>
                      </w:p>
                      <w:p w:rsidR="00B11A95" w:rsidRDefault="00B11A95" w:rsidP="00B11A95"/>
                    </w:txbxContent>
                  </v:textbox>
                </v:rect>
              </w:pict>
            </w:r>
            <w:r w:rsidRPr="004315F7">
              <w:rPr>
                <w:bCs/>
                <w:noProof/>
                <w:color w:val="262626"/>
              </w:rPr>
              <w:pict>
                <v:rect id="_x0000_s1057" style="position:absolute;left:0;text-align:left;margin-left:-10.2pt;margin-top:49.05pt;width:569.8pt;height:51.95pt;z-index:251650560" stroked="f">
                  <v:textbox style="mso-next-textbox:#_x0000_s1057">
                    <w:txbxContent>
                      <w:p w:rsidR="00EF70CA" w:rsidRPr="004C3B9E" w:rsidRDefault="00EF70CA" w:rsidP="00F708D8">
                        <w:pPr>
                          <w:pStyle w:val="ListParagraph"/>
                          <w:numPr>
                            <w:ilvl w:val="0"/>
                            <w:numId w:val="24"/>
                          </w:numPr>
                          <w:spacing w:after="0" w:line="240" w:lineRule="auto"/>
                          <w:rPr>
                            <w:bCs/>
                            <w:color w:val="262626"/>
                            <w:sz w:val="10"/>
                            <w:szCs w:val="10"/>
                          </w:rPr>
                        </w:pPr>
                        <w:r w:rsidRPr="004C3B9E">
                          <w:rPr>
                            <w:b/>
                            <w:color w:val="262626"/>
                          </w:rPr>
                          <w:t>ACCA</w:t>
                        </w:r>
                        <w:r w:rsidRPr="004C3B9E">
                          <w:rPr>
                            <w:bCs/>
                            <w:color w:val="262626"/>
                          </w:rPr>
                          <w:t xml:space="preserve">   (Part Qualified)</w:t>
                        </w:r>
                      </w:p>
                      <w:p w:rsidR="00D73439" w:rsidRPr="004C3B9E" w:rsidRDefault="0095366A" w:rsidP="00D73439">
                        <w:pPr>
                          <w:pStyle w:val="ListParagraph"/>
                          <w:numPr>
                            <w:ilvl w:val="0"/>
                            <w:numId w:val="24"/>
                          </w:numPr>
                          <w:spacing w:after="0" w:line="240" w:lineRule="auto"/>
                          <w:rPr>
                            <w:bCs/>
                            <w:color w:val="262626"/>
                          </w:rPr>
                        </w:pPr>
                        <w:r w:rsidRPr="004C3B9E">
                          <w:rPr>
                            <w:b/>
                            <w:color w:val="262626"/>
                          </w:rPr>
                          <w:t>Masters in Commerce</w:t>
                        </w:r>
                        <w:r w:rsidRPr="004C3B9E">
                          <w:rPr>
                            <w:bCs/>
                            <w:color w:val="262626"/>
                          </w:rPr>
                          <w:t xml:space="preserve"> </w:t>
                        </w:r>
                        <w:r w:rsidR="00D73439" w:rsidRPr="004C3B9E">
                          <w:rPr>
                            <w:bCs/>
                            <w:color w:val="262626"/>
                          </w:rPr>
                          <w:t>(F</w:t>
                        </w:r>
                        <w:r w:rsidRPr="004C3B9E">
                          <w:rPr>
                            <w:bCs/>
                            <w:color w:val="262626"/>
                          </w:rPr>
                          <w:t xml:space="preserve">inance &amp; </w:t>
                        </w:r>
                        <w:r w:rsidR="00D73439" w:rsidRPr="004C3B9E">
                          <w:rPr>
                            <w:bCs/>
                            <w:color w:val="262626"/>
                          </w:rPr>
                          <w:t>M</w:t>
                        </w:r>
                        <w:r w:rsidRPr="004C3B9E">
                          <w:rPr>
                            <w:bCs/>
                            <w:color w:val="262626"/>
                          </w:rPr>
                          <w:t xml:space="preserve">anagement) from University of Karachi, Pakistan in </w:t>
                        </w:r>
                        <w:r w:rsidRPr="004C3B9E">
                          <w:rPr>
                            <w:b/>
                            <w:color w:val="262626"/>
                          </w:rPr>
                          <w:t>2008.</w:t>
                        </w:r>
                      </w:p>
                      <w:p w:rsidR="00CF529C" w:rsidRPr="004C3B9E" w:rsidRDefault="0095366A" w:rsidP="00D73439">
                        <w:pPr>
                          <w:pStyle w:val="ListParagraph"/>
                          <w:numPr>
                            <w:ilvl w:val="0"/>
                            <w:numId w:val="24"/>
                          </w:numPr>
                          <w:spacing w:after="0" w:line="240" w:lineRule="auto"/>
                          <w:rPr>
                            <w:bCs/>
                            <w:color w:val="262626"/>
                          </w:rPr>
                        </w:pPr>
                        <w:r w:rsidRPr="004C3B9E">
                          <w:rPr>
                            <w:b/>
                            <w:color w:val="262626"/>
                          </w:rPr>
                          <w:t>Bachelors in Commerce</w:t>
                        </w:r>
                        <w:r w:rsidRPr="004C3B9E">
                          <w:rPr>
                            <w:bCs/>
                            <w:color w:val="262626"/>
                          </w:rPr>
                          <w:t xml:space="preserve"> from Government Commerce &amp; Economics College Karachi, Pakistan in </w:t>
                        </w:r>
                        <w:r w:rsidRPr="004C3B9E">
                          <w:rPr>
                            <w:b/>
                            <w:color w:val="262626"/>
                          </w:rPr>
                          <w:t>2006.</w:t>
                        </w:r>
                      </w:p>
                    </w:txbxContent>
                  </v:textbox>
                </v:rect>
              </w:pict>
            </w:r>
            <w:r w:rsidR="00D97BFC" w:rsidRPr="00421E6B">
              <w:rPr>
                <w:rFonts w:cs="Calibri"/>
                <w:bCs/>
                <w:color w:val="262626"/>
                <w:sz w:val="24"/>
                <w:szCs w:val="24"/>
              </w:rPr>
              <w:t>Inventory Management</w:t>
            </w:r>
          </w:p>
        </w:tc>
        <w:tc>
          <w:tcPr>
            <w:tcW w:w="3439" w:type="dxa"/>
            <w:shd w:val="clear" w:color="auto" w:fill="FFFFFF"/>
          </w:tcPr>
          <w:p w:rsidR="00D97BFC" w:rsidRPr="00421E6B" w:rsidRDefault="00D97BFC" w:rsidP="00421E6B">
            <w:pPr>
              <w:spacing w:after="0" w:line="240" w:lineRule="auto"/>
              <w:rPr>
                <w:rFonts w:ascii="Arial" w:hAnsi="Arial"/>
                <w:bCs/>
                <w:color w:val="262626"/>
                <w:sz w:val="24"/>
                <w:szCs w:val="24"/>
              </w:rPr>
            </w:pPr>
          </w:p>
          <w:p w:rsidR="00492290" w:rsidRPr="00421E6B" w:rsidRDefault="00492290" w:rsidP="00421E6B">
            <w:pPr>
              <w:spacing w:after="0" w:line="240" w:lineRule="auto"/>
              <w:rPr>
                <w:bCs/>
                <w:color w:val="262626"/>
              </w:rPr>
            </w:pPr>
          </w:p>
          <w:p w:rsidR="00D97BFC" w:rsidRPr="00421E6B" w:rsidRDefault="00D97BFC" w:rsidP="00421E6B">
            <w:pPr>
              <w:spacing w:after="0" w:line="240" w:lineRule="auto"/>
              <w:rPr>
                <w:bCs/>
                <w:color w:val="262626"/>
                <w:sz w:val="16"/>
                <w:szCs w:val="16"/>
              </w:rPr>
            </w:pPr>
          </w:p>
          <w:p w:rsidR="00492290" w:rsidRPr="00421E6B" w:rsidRDefault="00492290"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21E6B">
              <w:rPr>
                <w:rFonts w:cs="Calibri"/>
                <w:bCs/>
                <w:color w:val="262626"/>
                <w:sz w:val="24"/>
                <w:szCs w:val="24"/>
              </w:rPr>
              <w:t>Operation Management</w:t>
            </w:r>
          </w:p>
          <w:p w:rsidR="00492290" w:rsidRPr="00421E6B" w:rsidRDefault="00492290"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21E6B">
              <w:rPr>
                <w:rFonts w:cs="Calibri"/>
                <w:bCs/>
                <w:color w:val="262626"/>
                <w:sz w:val="24"/>
                <w:szCs w:val="24"/>
              </w:rPr>
              <w:t>Project Management</w:t>
            </w:r>
          </w:p>
          <w:p w:rsidR="00F5145B" w:rsidRPr="00F5145B" w:rsidRDefault="003F1179" w:rsidP="003F1179">
            <w:pPr>
              <w:pStyle w:val="ListParagraph"/>
              <w:widowControl w:val="0"/>
              <w:numPr>
                <w:ilvl w:val="0"/>
                <w:numId w:val="12"/>
              </w:numPr>
              <w:kinsoku w:val="0"/>
              <w:overflowPunct w:val="0"/>
              <w:autoSpaceDE w:val="0"/>
              <w:autoSpaceDN w:val="0"/>
              <w:adjustRightInd w:val="0"/>
              <w:spacing w:after="0" w:line="240" w:lineRule="auto"/>
            </w:pPr>
            <w:r w:rsidRPr="003F1179">
              <w:rPr>
                <w:rFonts w:cs="Calibri"/>
                <w:bCs/>
                <w:color w:val="262626"/>
                <w:sz w:val="24"/>
                <w:szCs w:val="24"/>
              </w:rPr>
              <w:t xml:space="preserve">Credit &amp; Internal Control </w:t>
            </w:r>
          </w:p>
          <w:p w:rsidR="003F1179" w:rsidRPr="00421E6B" w:rsidRDefault="003F1179" w:rsidP="003F1179">
            <w:pPr>
              <w:pStyle w:val="ListParagraph"/>
              <w:widowControl w:val="0"/>
              <w:numPr>
                <w:ilvl w:val="0"/>
                <w:numId w:val="12"/>
              </w:numPr>
              <w:kinsoku w:val="0"/>
              <w:overflowPunct w:val="0"/>
              <w:autoSpaceDE w:val="0"/>
              <w:autoSpaceDN w:val="0"/>
              <w:adjustRightInd w:val="0"/>
              <w:spacing w:after="0" w:line="240" w:lineRule="auto"/>
              <w:rPr>
                <w:rFonts w:cs="Calibri"/>
                <w:bCs/>
                <w:color w:val="262626"/>
              </w:rPr>
            </w:pPr>
            <w:r w:rsidRPr="00421E6B">
              <w:rPr>
                <w:rFonts w:cs="Calibri"/>
                <w:bCs/>
                <w:color w:val="262626"/>
                <w:sz w:val="24"/>
                <w:szCs w:val="24"/>
              </w:rPr>
              <w:t xml:space="preserve">Policy &amp; Planning </w:t>
            </w:r>
          </w:p>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F5145B" w:rsidRPr="00F5145B" w:rsidRDefault="00F5145B" w:rsidP="00F5145B"/>
          <w:p w:rsidR="00D97BFC" w:rsidRPr="00F5145B" w:rsidRDefault="004315F7" w:rsidP="00F5145B">
            <w:pPr>
              <w:tabs>
                <w:tab w:val="left" w:pos="992"/>
              </w:tabs>
            </w:pPr>
            <w:r w:rsidRPr="004315F7">
              <w:rPr>
                <w:rFonts w:cs="Calibri"/>
                <w:bCs/>
                <w:noProof/>
                <w:color w:val="262626"/>
                <w:sz w:val="24"/>
                <w:szCs w:val="24"/>
              </w:rPr>
              <w:pict>
                <v:rect id="_x0000_s1100" style="position:absolute;margin-left:106.4pt;margin-top:2pt;width:33.85pt;height:30.85pt;z-index:251664896" filled="f" fillcolor="#1f497d" stroked="f" strokecolor="#f2f2f2" strokeweight="3pt">
                  <v:shadow on="t" type="perspective" color="#243f60" opacity=".5" offset="1pt" offset2="-1pt"/>
                  <v:textbox style="mso-next-textbox:#_x0000_s1100">
                    <w:txbxContent>
                      <w:p w:rsidR="00D64ACB" w:rsidRDefault="00E6382D" w:rsidP="00D64ACB">
                        <w:r>
                          <w:rPr>
                            <w:noProof/>
                          </w:rPr>
                          <w:drawing>
                            <wp:inline distT="0" distB="0" distL="0" distR="0">
                              <wp:extent cx="284480" cy="276860"/>
                              <wp:effectExtent l="19050" t="0" r="1270" b="0"/>
                              <wp:docPr id="16" name="Picture 16" descr="personal 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rsonal info icon"/>
                                      <pic:cNvPicPr>
                                        <a:picLocks noChangeAspect="1" noChangeArrowheads="1"/>
                                      </pic:cNvPicPr>
                                    </pic:nvPicPr>
                                    <pic:blipFill>
                                      <a:blip r:embed="rId16"/>
                                      <a:srcRect/>
                                      <a:stretch>
                                        <a:fillRect/>
                                      </a:stretch>
                                    </pic:blipFill>
                                    <pic:spPr bwMode="auto">
                                      <a:xfrm>
                                        <a:off x="0" y="0"/>
                                        <a:ext cx="284480" cy="276860"/>
                                      </a:xfrm>
                                      <a:prstGeom prst="rect">
                                        <a:avLst/>
                                      </a:prstGeom>
                                      <a:noFill/>
                                      <a:ln w="9525">
                                        <a:noFill/>
                                        <a:miter lim="800000"/>
                                        <a:headEnd/>
                                        <a:tailEnd/>
                                      </a:ln>
                                    </pic:spPr>
                                  </pic:pic>
                                </a:graphicData>
                              </a:graphic>
                            </wp:inline>
                          </w:drawing>
                        </w:r>
                      </w:p>
                      <w:p w:rsidR="00D64ACB" w:rsidRDefault="00E6382D" w:rsidP="00D64ACB">
                        <w:r>
                          <w:rPr>
                            <w:noProof/>
                          </w:rPr>
                          <w:drawing>
                            <wp:inline distT="0" distB="0" distL="0" distR="0">
                              <wp:extent cx="245745" cy="245745"/>
                              <wp:effectExtent l="19050" t="0" r="1905" b="0"/>
                              <wp:docPr id="17"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txbxContent>
                  </v:textbox>
                </v:rect>
              </w:pict>
            </w:r>
            <w:r w:rsidR="00F5145B">
              <w:tab/>
            </w:r>
          </w:p>
        </w:tc>
        <w:tc>
          <w:tcPr>
            <w:tcW w:w="3330" w:type="dxa"/>
            <w:shd w:val="clear" w:color="auto" w:fill="FFFFFF"/>
          </w:tcPr>
          <w:p w:rsidR="00D97BFC" w:rsidRPr="00421E6B" w:rsidRDefault="00D97BFC" w:rsidP="00421E6B">
            <w:pPr>
              <w:widowControl w:val="0"/>
              <w:tabs>
                <w:tab w:val="left" w:pos="1384"/>
              </w:tabs>
              <w:kinsoku w:val="0"/>
              <w:overflowPunct w:val="0"/>
              <w:autoSpaceDE w:val="0"/>
              <w:autoSpaceDN w:val="0"/>
              <w:adjustRightInd w:val="0"/>
              <w:spacing w:after="0" w:line="240" w:lineRule="auto"/>
              <w:ind w:left="359"/>
              <w:rPr>
                <w:bCs/>
                <w:color w:val="262626"/>
              </w:rPr>
            </w:pPr>
          </w:p>
          <w:p w:rsidR="00D97BFC" w:rsidRPr="00421E6B" w:rsidRDefault="00B50D59" w:rsidP="00421E6B">
            <w:pPr>
              <w:pStyle w:val="ListParagraph"/>
              <w:widowControl w:val="0"/>
              <w:kinsoku w:val="0"/>
              <w:overflowPunct w:val="0"/>
              <w:autoSpaceDE w:val="0"/>
              <w:autoSpaceDN w:val="0"/>
              <w:adjustRightInd w:val="0"/>
              <w:spacing w:after="0" w:line="240" w:lineRule="auto"/>
              <w:ind w:left="0"/>
              <w:rPr>
                <w:rFonts w:cs="Calibri"/>
                <w:bCs/>
                <w:color w:val="262626"/>
                <w:sz w:val="10"/>
                <w:szCs w:val="10"/>
              </w:rPr>
            </w:pPr>
            <w:r w:rsidRPr="00421E6B">
              <w:rPr>
                <w:rFonts w:cs="Calibri"/>
                <w:bCs/>
                <w:color w:val="262626"/>
                <w:sz w:val="10"/>
                <w:szCs w:val="10"/>
              </w:rPr>
              <w:t>15</w:t>
            </w:r>
          </w:p>
          <w:p w:rsidR="00B50D59" w:rsidRPr="0017200F" w:rsidRDefault="00B50D59" w:rsidP="00421E6B">
            <w:pPr>
              <w:pStyle w:val="ListParagraph"/>
              <w:widowControl w:val="0"/>
              <w:kinsoku w:val="0"/>
              <w:overflowPunct w:val="0"/>
              <w:autoSpaceDE w:val="0"/>
              <w:autoSpaceDN w:val="0"/>
              <w:adjustRightInd w:val="0"/>
              <w:spacing w:after="0" w:line="240" w:lineRule="auto"/>
              <w:ind w:left="0"/>
              <w:rPr>
                <w:rFonts w:cs="Calibri"/>
                <w:bCs/>
                <w:color w:val="262626"/>
                <w:sz w:val="30"/>
                <w:szCs w:val="30"/>
              </w:rPr>
            </w:pPr>
          </w:p>
          <w:p w:rsidR="003F1179" w:rsidRPr="00421E6B" w:rsidRDefault="003F1179" w:rsidP="003F1179">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21E6B">
              <w:rPr>
                <w:rFonts w:cs="Calibri"/>
                <w:bCs/>
                <w:color w:val="262626"/>
                <w:sz w:val="24"/>
                <w:szCs w:val="24"/>
              </w:rPr>
              <w:t>Real Estate Regulations</w:t>
            </w:r>
          </w:p>
          <w:p w:rsidR="00D97BFC" w:rsidRPr="00421E6B" w:rsidRDefault="00220861"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Pr>
                <w:rFonts w:cs="Calibri"/>
                <w:bCs/>
                <w:color w:val="262626"/>
                <w:sz w:val="24"/>
                <w:szCs w:val="24"/>
              </w:rPr>
              <w:t>Team L</w:t>
            </w:r>
            <w:r w:rsidR="00D97BFC" w:rsidRPr="00421E6B">
              <w:rPr>
                <w:rFonts w:cs="Calibri"/>
                <w:bCs/>
                <w:color w:val="262626"/>
                <w:sz w:val="24"/>
                <w:szCs w:val="24"/>
              </w:rPr>
              <w:t>eading Ability</w:t>
            </w:r>
          </w:p>
          <w:p w:rsidR="00D97BFC" w:rsidRPr="00421E6B" w:rsidRDefault="00D97BFC" w:rsidP="00421E6B">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sidRPr="00421E6B">
              <w:rPr>
                <w:rFonts w:cs="Calibri"/>
                <w:bCs/>
                <w:color w:val="262626"/>
                <w:sz w:val="24"/>
                <w:szCs w:val="24"/>
              </w:rPr>
              <w:t>Key Account Management</w:t>
            </w:r>
          </w:p>
          <w:p w:rsidR="00492290" w:rsidRPr="003F1179" w:rsidRDefault="003F1179" w:rsidP="003F1179">
            <w:pPr>
              <w:pStyle w:val="ListParagraph"/>
              <w:widowControl w:val="0"/>
              <w:numPr>
                <w:ilvl w:val="0"/>
                <w:numId w:val="12"/>
              </w:numPr>
              <w:kinsoku w:val="0"/>
              <w:overflowPunct w:val="0"/>
              <w:autoSpaceDE w:val="0"/>
              <w:autoSpaceDN w:val="0"/>
              <w:adjustRightInd w:val="0"/>
              <w:spacing w:after="0" w:line="240" w:lineRule="auto"/>
              <w:rPr>
                <w:rFonts w:cs="Calibri"/>
                <w:bCs/>
                <w:color w:val="262626"/>
                <w:sz w:val="24"/>
                <w:szCs w:val="24"/>
              </w:rPr>
            </w:pPr>
            <w:r>
              <w:rPr>
                <w:rFonts w:cs="Calibri"/>
                <w:bCs/>
                <w:color w:val="262626"/>
                <w:sz w:val="24"/>
                <w:szCs w:val="24"/>
              </w:rPr>
              <w:t xml:space="preserve">Public Sector </w:t>
            </w:r>
            <w:r w:rsidRPr="00421E6B">
              <w:rPr>
                <w:rFonts w:cs="Calibri"/>
                <w:bCs/>
                <w:color w:val="262626"/>
                <w:sz w:val="24"/>
                <w:szCs w:val="24"/>
              </w:rPr>
              <w:t>Administration</w:t>
            </w:r>
          </w:p>
        </w:tc>
      </w:tr>
      <w:tr w:rsidR="00964A4B" w:rsidRPr="00A359A1" w:rsidTr="003F1179">
        <w:trPr>
          <w:trHeight w:val="9189"/>
        </w:trPr>
        <w:tc>
          <w:tcPr>
            <w:tcW w:w="11049" w:type="dxa"/>
            <w:gridSpan w:val="4"/>
            <w:shd w:val="clear" w:color="auto" w:fill="auto"/>
          </w:tcPr>
          <w:p w:rsidR="00964A4B" w:rsidRDefault="004315F7" w:rsidP="00FF1CF4">
            <w:pPr>
              <w:pStyle w:val="ListParagraph"/>
              <w:spacing w:after="0"/>
              <w:ind w:left="360"/>
              <w:jc w:val="both"/>
              <w:rPr>
                <w:sz w:val="24"/>
                <w:szCs w:val="24"/>
              </w:rPr>
            </w:pPr>
            <w:r w:rsidRPr="004315F7">
              <w:rPr>
                <w:rFonts w:cs="Calibri"/>
                <w:bCs/>
                <w:noProof/>
                <w:color w:val="262626"/>
                <w:sz w:val="24"/>
                <w:szCs w:val="24"/>
              </w:rPr>
              <w:lastRenderedPageBreak/>
              <w:pict>
                <v:rect id="_x0000_s1141" style="position:absolute;left:0;text-align:left;margin-left:-2.35pt;margin-top:-7.5pt;width:33.85pt;height:30.85pt;z-index:251666944;mso-position-horizontal-relative:text;mso-position-vertical-relative:text" filled="f" fillcolor="#1f497d" stroked="f" strokecolor="#f2f2f2" strokeweight="3pt">
                  <v:shadow on="t" type="perspective" color="#243f60" opacity=".5" offset="1pt" offset2="-1pt"/>
                  <v:textbox style="mso-next-textbox:#_x0000_s1141">
                    <w:txbxContent>
                      <w:p w:rsidR="00964A4B" w:rsidRDefault="00E6382D" w:rsidP="00F13EBC">
                        <w:r>
                          <w:rPr>
                            <w:noProof/>
                          </w:rPr>
                          <w:drawing>
                            <wp:inline distT="0" distB="0" distL="0" distR="0">
                              <wp:extent cx="207645" cy="207645"/>
                              <wp:effectExtent l="19050" t="0" r="1905" b="0"/>
                              <wp:docPr id="18" name="Picture 13"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24x24icons"/>
                                      <pic:cNvPicPr>
                                        <a:picLocks noChangeAspect="1" noChangeArrowheads="1"/>
                                      </pic:cNvPicPr>
                                    </pic:nvPicPr>
                                    <pic:blipFill>
                                      <a:blip r:embed="rId17"/>
                                      <a:srcRect/>
                                      <a:stretch>
                                        <a:fillRect/>
                                      </a:stretch>
                                    </pic:blipFill>
                                    <pic:spPr bwMode="auto">
                                      <a:xfrm>
                                        <a:off x="0" y="0"/>
                                        <a:ext cx="207645" cy="207645"/>
                                      </a:xfrm>
                                      <a:prstGeom prst="rect">
                                        <a:avLst/>
                                      </a:prstGeom>
                                      <a:noFill/>
                                      <a:ln w="9525">
                                        <a:noFill/>
                                        <a:miter lim="800000"/>
                                        <a:headEnd/>
                                        <a:tailEnd/>
                                      </a:ln>
                                    </pic:spPr>
                                  </pic:pic>
                                </a:graphicData>
                              </a:graphic>
                            </wp:inline>
                          </w:drawing>
                        </w:r>
                      </w:p>
                      <w:p w:rsidR="00964A4B" w:rsidRDefault="00E6382D" w:rsidP="00F13EBC">
                        <w:r>
                          <w:rPr>
                            <w:noProof/>
                          </w:rPr>
                          <w:drawing>
                            <wp:inline distT="0" distB="0" distL="0" distR="0">
                              <wp:extent cx="245745" cy="245745"/>
                              <wp:effectExtent l="19050" t="0" r="1905" b="0"/>
                              <wp:docPr id="19" name="Picture 28"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e24x24icons"/>
                                      <pic:cNvPicPr>
                                        <a:picLocks noChangeAspect="1" noChangeArrowheads="1"/>
                                      </pic:cNvPicPr>
                                    </pic:nvPicPr>
                                    <pic:blipFill>
                                      <a:blip r:embed="rId12"/>
                                      <a:srcRect/>
                                      <a:stretch>
                                        <a:fillRect/>
                                      </a:stretch>
                                    </pic:blipFill>
                                    <pic:spPr bwMode="auto">
                                      <a:xfrm>
                                        <a:off x="0" y="0"/>
                                        <a:ext cx="245745" cy="245745"/>
                                      </a:xfrm>
                                      <a:prstGeom prst="rect">
                                        <a:avLst/>
                                      </a:prstGeom>
                                      <a:noFill/>
                                      <a:ln w="9525">
                                        <a:noFill/>
                                        <a:miter lim="800000"/>
                                        <a:headEnd/>
                                        <a:tailEnd/>
                                      </a:ln>
                                    </pic:spPr>
                                  </pic:pic>
                                </a:graphicData>
                              </a:graphic>
                            </wp:inline>
                          </w:drawing>
                        </w:r>
                      </w:p>
                    </w:txbxContent>
                  </v:textbox>
                </v:rect>
              </w:pict>
            </w:r>
            <w:r w:rsidRPr="004315F7">
              <w:rPr>
                <w:rFonts w:ascii="Arial" w:hAnsi="Arial"/>
                <w:b/>
                <w:noProof/>
                <w:color w:val="000000"/>
                <w:sz w:val="24"/>
                <w:szCs w:val="24"/>
              </w:rPr>
              <w:pict>
                <v:rect id="_x0000_s1140" style="position:absolute;left:0;text-align:left;margin-left:-5.35pt;margin-top:-6.65pt;width:551.65pt;height:23.6pt;z-index:251665920;mso-position-horizontal-relative:text;mso-position-vertical-relative:text" fillcolor="#f2f2f2" strokecolor="#f2f2f2" strokeweight="3pt">
                  <v:shadow on="t" type="perspective" color="#243f60" opacity=".5" offset="1pt" offset2="-1pt"/>
                  <v:textbox style="mso-next-textbox:#_x0000_s1140">
                    <w:txbxContent>
                      <w:p w:rsidR="00964A4B" w:rsidRPr="004C3B9E" w:rsidRDefault="004C6055" w:rsidP="00280BA9">
                        <w:pPr>
                          <w:rPr>
                            <w:rFonts w:ascii="Arial" w:hAnsi="Arial"/>
                            <w:b/>
                            <w:color w:val="262626"/>
                            <w:sz w:val="24"/>
                            <w:szCs w:val="24"/>
                          </w:rPr>
                        </w:pPr>
                        <w:r>
                          <w:rPr>
                            <w:rFonts w:ascii="Arial" w:hAnsi="Arial"/>
                            <w:b/>
                            <w:color w:val="262626"/>
                            <w:sz w:val="24"/>
                            <w:szCs w:val="24"/>
                          </w:rPr>
                          <w:t xml:space="preserve">        </w:t>
                        </w:r>
                        <w:r w:rsidR="00964A4B" w:rsidRPr="004C3B9E">
                          <w:rPr>
                            <w:rFonts w:cs="Calibri"/>
                            <w:b/>
                            <w:color w:val="262626"/>
                            <w:sz w:val="24"/>
                            <w:szCs w:val="24"/>
                          </w:rPr>
                          <w:t>WORK EXPERIENCE AND DESIGNATION</w:t>
                        </w:r>
                        <w:r w:rsidR="00280BA9">
                          <w:rPr>
                            <w:rFonts w:cs="Calibri"/>
                            <w:b/>
                            <w:color w:val="262626"/>
                            <w:sz w:val="24"/>
                            <w:szCs w:val="24"/>
                          </w:rPr>
                          <w:t xml:space="preserve">  </w:t>
                        </w:r>
                        <w:r w:rsidR="0036254E">
                          <w:rPr>
                            <w:rFonts w:cs="Calibri"/>
                            <w:b/>
                            <w:color w:val="262626"/>
                            <w:sz w:val="24"/>
                            <w:szCs w:val="24"/>
                          </w:rPr>
                          <w:t xml:space="preserve"> </w:t>
                        </w:r>
                        <w:r w:rsidR="002B069C">
                          <w:rPr>
                            <w:rFonts w:cs="Calibri"/>
                            <w:b/>
                            <w:color w:val="262626"/>
                            <w:sz w:val="24"/>
                            <w:szCs w:val="24"/>
                          </w:rPr>
                          <w:t xml:space="preserve">                             </w:t>
                        </w:r>
                        <w:r w:rsidR="001612C5">
                          <w:rPr>
                            <w:rFonts w:cs="Calibri"/>
                            <w:b/>
                            <w:color w:val="262626"/>
                            <w:sz w:val="24"/>
                            <w:szCs w:val="24"/>
                          </w:rPr>
                          <w:t xml:space="preserve">                            </w:t>
                        </w:r>
                        <w:r w:rsidR="002B069C">
                          <w:rPr>
                            <w:rFonts w:cs="Calibri"/>
                            <w:b/>
                            <w:color w:val="262626"/>
                            <w:sz w:val="24"/>
                            <w:szCs w:val="24"/>
                          </w:rPr>
                          <w:t>TOTAL EXPERIENCE</w:t>
                        </w:r>
                        <w:r w:rsidR="001612C5">
                          <w:rPr>
                            <w:rFonts w:cs="Calibri"/>
                            <w:b/>
                            <w:color w:val="262626"/>
                            <w:sz w:val="24"/>
                            <w:szCs w:val="24"/>
                          </w:rPr>
                          <w:t xml:space="preserve">    </w:t>
                        </w:r>
                        <w:r w:rsidR="002B069C">
                          <w:rPr>
                            <w:rFonts w:cs="Calibri"/>
                            <w:b/>
                            <w:color w:val="262626"/>
                            <w:sz w:val="24"/>
                            <w:szCs w:val="24"/>
                          </w:rPr>
                          <w:t xml:space="preserve"> 9 YEARS</w:t>
                        </w:r>
                        <w:r w:rsidR="0036254E">
                          <w:rPr>
                            <w:rFonts w:cs="Calibri"/>
                            <w:b/>
                            <w:color w:val="262626"/>
                            <w:sz w:val="24"/>
                            <w:szCs w:val="24"/>
                          </w:rPr>
                          <w:t xml:space="preserve"> </w:t>
                        </w:r>
                      </w:p>
                      <w:p w:rsidR="00964A4B" w:rsidRPr="0083026A" w:rsidRDefault="00964A4B" w:rsidP="00F13EBC">
                        <w:pPr>
                          <w:rPr>
                            <w:rFonts w:ascii="Arial" w:hAnsi="Arial"/>
                            <w:b/>
                            <w:color w:val="1F497D"/>
                            <w:sz w:val="24"/>
                            <w:szCs w:val="24"/>
                          </w:rPr>
                        </w:pPr>
                      </w:p>
                      <w:p w:rsidR="00964A4B" w:rsidRPr="0083026A" w:rsidRDefault="00964A4B" w:rsidP="00F13EBC">
                        <w:pPr>
                          <w:rPr>
                            <w:rFonts w:cs="Calibri"/>
                            <w:b/>
                            <w:color w:val="1F497D"/>
                            <w:sz w:val="24"/>
                            <w:szCs w:val="24"/>
                          </w:rPr>
                        </w:pPr>
                      </w:p>
                      <w:p w:rsidR="00964A4B" w:rsidRDefault="00964A4B" w:rsidP="00F13EBC"/>
                    </w:txbxContent>
                  </v:textbox>
                </v:rect>
              </w:pict>
            </w:r>
          </w:p>
          <w:p w:rsidR="00964A4B" w:rsidRPr="00964A4B" w:rsidRDefault="00964A4B" w:rsidP="00FF1CF4">
            <w:pPr>
              <w:pStyle w:val="ListParagraph"/>
              <w:spacing w:after="0"/>
              <w:ind w:left="360"/>
              <w:jc w:val="both"/>
              <w:rPr>
                <w:sz w:val="16"/>
                <w:szCs w:val="16"/>
              </w:rPr>
            </w:pPr>
          </w:p>
          <w:tbl>
            <w:tblPr>
              <w:tblW w:w="10962" w:type="dxa"/>
              <w:tblLook w:val="04A0"/>
            </w:tblPr>
            <w:tblGrid>
              <w:gridCol w:w="10962"/>
            </w:tblGrid>
            <w:tr w:rsidR="00964A4B" w:rsidRPr="00311B4A" w:rsidTr="000C6F85">
              <w:trPr>
                <w:trHeight w:val="342"/>
              </w:trPr>
              <w:tc>
                <w:tcPr>
                  <w:tcW w:w="10962" w:type="dxa"/>
                  <w:shd w:val="clear" w:color="auto" w:fill="002060"/>
                </w:tcPr>
                <w:p w:rsidR="00964A4B" w:rsidRPr="000B1EE6" w:rsidRDefault="00A1719F" w:rsidP="00BC1163">
                  <w:pPr>
                    <w:spacing w:after="0"/>
                    <w:rPr>
                      <w:rFonts w:cs="Calibri"/>
                      <w:b/>
                      <w:color w:val="FFFFFF"/>
                      <w:sz w:val="24"/>
                      <w:szCs w:val="24"/>
                    </w:rPr>
                  </w:pPr>
                  <w:r w:rsidRPr="000B1EE6">
                    <w:rPr>
                      <w:rFonts w:cs="Calibri"/>
                      <w:b/>
                      <w:color w:val="FFFFFF"/>
                      <w:sz w:val="24"/>
                      <w:szCs w:val="24"/>
                    </w:rPr>
                    <w:t>SHAIKHANI - GROUP  (Formerly Memon Investment Limited),</w:t>
                  </w:r>
                  <w:r w:rsidRPr="000B1EE6">
                    <w:rPr>
                      <w:rFonts w:ascii="Arial" w:hAnsi="Arial"/>
                      <w:b/>
                      <w:color w:val="FFFFFF"/>
                      <w:sz w:val="24"/>
                      <w:szCs w:val="24"/>
                    </w:rPr>
                    <w:t xml:space="preserve"> </w:t>
                  </w:r>
                  <w:r w:rsidRPr="000B1EE6">
                    <w:rPr>
                      <w:rFonts w:cs="Calibri"/>
                      <w:b/>
                      <w:color w:val="FFFFFF"/>
                      <w:sz w:val="24"/>
                      <w:szCs w:val="24"/>
                    </w:rPr>
                    <w:t xml:space="preserve">Dubai-U.A.E                    Feb 2014 To </w:t>
                  </w:r>
                  <w:r w:rsidR="00BC1163">
                    <w:rPr>
                      <w:rFonts w:cs="Calibri"/>
                      <w:b/>
                      <w:color w:val="FFFFFF"/>
                      <w:sz w:val="24"/>
                      <w:szCs w:val="24"/>
                    </w:rPr>
                    <w:t>June 2018</w:t>
                  </w:r>
                  <w:r w:rsidRPr="000B1EE6">
                    <w:rPr>
                      <w:rFonts w:cs="Calibri"/>
                      <w:b/>
                      <w:color w:val="FFFFFF"/>
                      <w:sz w:val="24"/>
                      <w:szCs w:val="24"/>
                    </w:rPr>
                    <w:t xml:space="preserve">                                                                         </w:t>
                  </w:r>
                  <w:r w:rsidR="00964A4B" w:rsidRPr="000B1EE6">
                    <w:rPr>
                      <w:rFonts w:cs="Calibri"/>
                      <w:b/>
                      <w:color w:val="FFFFFF"/>
                      <w:sz w:val="24"/>
                      <w:szCs w:val="24"/>
                    </w:rPr>
                    <w:t xml:space="preserve">                              </w:t>
                  </w:r>
                  <w:r w:rsidRPr="000B1EE6">
                    <w:rPr>
                      <w:rFonts w:cs="Calibri"/>
                      <w:b/>
                      <w:color w:val="FFFFFF"/>
                      <w:sz w:val="24"/>
                      <w:szCs w:val="24"/>
                    </w:rPr>
                    <w:t xml:space="preserve">                    </w:t>
                  </w:r>
                </w:p>
              </w:tc>
            </w:tr>
            <w:tr w:rsidR="00964A4B" w:rsidRPr="00A359A1" w:rsidTr="000C6F85">
              <w:trPr>
                <w:trHeight w:val="8361"/>
              </w:trPr>
              <w:tc>
                <w:tcPr>
                  <w:tcW w:w="10962" w:type="dxa"/>
                  <w:shd w:val="clear" w:color="auto" w:fill="F2F2F2"/>
                </w:tcPr>
                <w:p w:rsidR="0001392F" w:rsidRPr="00A359A1" w:rsidRDefault="0001392F" w:rsidP="0001392F">
                  <w:pPr>
                    <w:tabs>
                      <w:tab w:val="left" w:pos="5997"/>
                    </w:tabs>
                    <w:spacing w:after="0" w:line="240" w:lineRule="auto"/>
                    <w:rPr>
                      <w:rFonts w:eastAsia="Times New Roman" w:cs="Calibri"/>
                      <w:b/>
                      <w:bCs/>
                      <w:i/>
                      <w:iCs/>
                      <w:color w:val="808080"/>
                      <w:sz w:val="6"/>
                      <w:szCs w:val="6"/>
                    </w:rPr>
                  </w:pPr>
                </w:p>
                <w:p w:rsidR="0001392F" w:rsidRPr="00700907" w:rsidRDefault="004328AE" w:rsidP="00280BA9">
                  <w:pPr>
                    <w:spacing w:after="0"/>
                    <w:rPr>
                      <w:rFonts w:cs="Calibri"/>
                      <w:bCs/>
                      <w:color w:val="262626"/>
                    </w:rPr>
                  </w:pPr>
                  <w:r>
                    <w:rPr>
                      <w:rFonts w:cs="Calibri"/>
                      <w:b/>
                      <w:color w:val="262626"/>
                    </w:rPr>
                    <w:t>Hired</w:t>
                  </w:r>
                  <w:r w:rsidR="00700907">
                    <w:rPr>
                      <w:rFonts w:cs="Calibri"/>
                      <w:b/>
                      <w:color w:val="262626"/>
                    </w:rPr>
                    <w:t xml:space="preserve"> as a</w:t>
                  </w:r>
                  <w:r w:rsidR="0001392F" w:rsidRPr="00700907">
                    <w:rPr>
                      <w:rFonts w:cs="Calibri"/>
                      <w:b/>
                      <w:color w:val="262626"/>
                    </w:rPr>
                    <w:t xml:space="preserve"> </w:t>
                  </w:r>
                  <w:r w:rsidR="00700907">
                    <w:rPr>
                      <w:rFonts w:cs="Calibri"/>
                      <w:b/>
                      <w:color w:val="262626"/>
                    </w:rPr>
                    <w:t>“</w:t>
                  </w:r>
                  <w:r w:rsidR="0001392F" w:rsidRPr="00700907">
                    <w:rPr>
                      <w:rFonts w:cs="Calibri"/>
                      <w:b/>
                      <w:color w:val="262626"/>
                    </w:rPr>
                    <w:t>Senior Finance Executive</w:t>
                  </w:r>
                  <w:r w:rsidR="00700907">
                    <w:rPr>
                      <w:rFonts w:cs="Calibri"/>
                      <w:b/>
                      <w:color w:val="262626"/>
                    </w:rPr>
                    <w:t>”</w:t>
                  </w:r>
                  <w:r w:rsidR="0001392F" w:rsidRPr="00700907">
                    <w:rPr>
                      <w:rFonts w:cs="Calibri"/>
                      <w:b/>
                      <w:color w:val="262626"/>
                    </w:rPr>
                    <w:t xml:space="preserve"> and </w:t>
                  </w:r>
                  <w:r w:rsidR="00700907">
                    <w:rPr>
                      <w:rFonts w:cs="Calibri"/>
                      <w:b/>
                      <w:color w:val="262626"/>
                    </w:rPr>
                    <w:t>promoted</w:t>
                  </w:r>
                  <w:r w:rsidR="0001392F" w:rsidRPr="00700907">
                    <w:rPr>
                      <w:rFonts w:cs="Calibri"/>
                      <w:b/>
                      <w:color w:val="262626"/>
                    </w:rPr>
                    <w:t xml:space="preserve"> to </w:t>
                  </w:r>
                  <w:r w:rsidR="00700907">
                    <w:rPr>
                      <w:rFonts w:cs="Calibri"/>
                      <w:b/>
                      <w:color w:val="262626"/>
                    </w:rPr>
                    <w:t>“</w:t>
                  </w:r>
                  <w:r w:rsidR="00700907" w:rsidRPr="00700907">
                    <w:rPr>
                      <w:rFonts w:cs="Calibri"/>
                      <w:b/>
                      <w:color w:val="262626"/>
                    </w:rPr>
                    <w:t>Assistant</w:t>
                  </w:r>
                  <w:r w:rsidR="0001392F" w:rsidRPr="00700907">
                    <w:rPr>
                      <w:rFonts w:cs="Calibri"/>
                      <w:b/>
                      <w:color w:val="262626"/>
                    </w:rPr>
                    <w:t xml:space="preserve"> Finance Manager &amp;</w:t>
                  </w:r>
                  <w:r w:rsidR="00280BA9">
                    <w:rPr>
                      <w:rFonts w:cs="Calibri"/>
                      <w:b/>
                      <w:color w:val="262626"/>
                    </w:rPr>
                    <w:t xml:space="preserve"> Operation</w:t>
                  </w:r>
                  <w:r w:rsidR="00BE2FCF">
                    <w:rPr>
                      <w:rFonts w:cs="Calibri"/>
                      <w:b/>
                      <w:color w:val="262626"/>
                    </w:rPr>
                    <w:t xml:space="preserve"> Manager</w:t>
                  </w:r>
                  <w:r w:rsidR="00700907">
                    <w:rPr>
                      <w:rFonts w:cs="Calibri"/>
                      <w:b/>
                      <w:color w:val="262626"/>
                    </w:rPr>
                    <w:t>”.</w:t>
                  </w:r>
                  <w:r w:rsidR="0001392F" w:rsidRPr="00700907">
                    <w:rPr>
                      <w:rFonts w:cs="Calibri"/>
                      <w:bCs/>
                      <w:color w:val="262626"/>
                    </w:rPr>
                    <w:t xml:space="preserve"> </w:t>
                  </w:r>
                </w:p>
                <w:p w:rsidR="00DB5829" w:rsidRPr="00DB5829" w:rsidRDefault="00964A4B" w:rsidP="00DB5829">
                  <w:pPr>
                    <w:spacing w:after="0"/>
                    <w:rPr>
                      <w:rFonts w:cs="Calibri"/>
                      <w:bCs/>
                      <w:color w:val="262626"/>
                    </w:rPr>
                  </w:pPr>
                  <w:r w:rsidRPr="00700907">
                    <w:rPr>
                      <w:rFonts w:cs="Calibri"/>
                      <w:b/>
                      <w:color w:val="262626"/>
                    </w:rPr>
                    <w:t>Key Responsibilities -</w:t>
                  </w:r>
                  <w:r w:rsidRPr="00700907">
                    <w:rPr>
                      <w:rFonts w:cs="Calibri"/>
                      <w:bCs/>
                      <w:color w:val="262626"/>
                    </w:rPr>
                    <w:t xml:space="preserve"> </w:t>
                  </w:r>
                  <w:r w:rsidRPr="00D95D11">
                    <w:rPr>
                      <w:rFonts w:cs="Calibri"/>
                      <w:b/>
                      <w:color w:val="262626"/>
                    </w:rPr>
                    <w:t>Assistant Finance Manager;</w:t>
                  </w:r>
                </w:p>
                <w:p w:rsidR="00964A4B" w:rsidRDefault="00964A4B" w:rsidP="00BE2FCF">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Review general ledger and ensure journal entries are timely recorded</w:t>
                  </w:r>
                  <w:r w:rsidR="00BE2FCF">
                    <w:rPr>
                      <w:rFonts w:eastAsia="Times New Roman" w:cs="Calibri"/>
                      <w:iCs/>
                      <w:spacing w:val="-3"/>
                    </w:rPr>
                    <w:t xml:space="preserve"> as per accounting Standards.</w:t>
                  </w:r>
                </w:p>
                <w:p w:rsidR="00964A4B" w:rsidRPr="0002466F" w:rsidRDefault="00BE2FCF" w:rsidP="00B10B8D">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Pr>
                      <w:rFonts w:eastAsia="Times New Roman" w:cs="Calibri"/>
                      <w:iCs/>
                      <w:spacing w:val="-3"/>
                    </w:rPr>
                    <w:t xml:space="preserve">Supervise </w:t>
                  </w:r>
                  <w:r w:rsidR="00B10B8D">
                    <w:rPr>
                      <w:rFonts w:eastAsia="Times New Roman" w:cs="Calibri"/>
                      <w:iCs/>
                      <w:spacing w:val="-3"/>
                    </w:rPr>
                    <w:t xml:space="preserve">intra-company transactions, </w:t>
                  </w:r>
                  <w:r w:rsidRPr="0002466F">
                    <w:rPr>
                      <w:rFonts w:eastAsia="Times New Roman" w:cs="Calibri"/>
                      <w:iCs/>
                      <w:spacing w:val="-3"/>
                    </w:rPr>
                    <w:t>reconciliation</w:t>
                  </w:r>
                  <w:r>
                    <w:rPr>
                      <w:rFonts w:eastAsia="Times New Roman" w:cs="Calibri"/>
                      <w:iCs/>
                      <w:spacing w:val="-3"/>
                    </w:rPr>
                    <w:t>s,</w:t>
                  </w:r>
                  <w:r w:rsidR="00964A4B" w:rsidRPr="0002466F">
                    <w:rPr>
                      <w:rFonts w:eastAsia="Times New Roman" w:cs="Calibri"/>
                      <w:iCs/>
                      <w:spacing w:val="-3"/>
                    </w:rPr>
                    <w:t xml:space="preserve"> month-end closing and</w:t>
                  </w:r>
                  <w:r>
                    <w:rPr>
                      <w:rFonts w:eastAsia="Times New Roman" w:cs="Calibri"/>
                      <w:iCs/>
                      <w:spacing w:val="-3"/>
                    </w:rPr>
                    <w:t xml:space="preserve"> preparation of financial statements</w:t>
                  </w:r>
                  <w:r w:rsidR="00964A4B" w:rsidRPr="0002466F">
                    <w:rPr>
                      <w:rFonts w:eastAsia="Times New Roman" w:cs="Calibri"/>
                      <w:iCs/>
                      <w:spacing w:val="-3"/>
                    </w:rPr>
                    <w:t>.</w:t>
                  </w:r>
                </w:p>
                <w:p w:rsidR="00430E3F" w:rsidRPr="0002466F" w:rsidRDefault="00430E3F" w:rsidP="00430E3F">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Pr>
                      <w:rFonts w:eastAsia="Times New Roman" w:cs="Calibri"/>
                      <w:iCs/>
                      <w:spacing w:val="-3"/>
                    </w:rPr>
                    <w:t xml:space="preserve">Manage </w:t>
                  </w:r>
                  <w:r w:rsidRPr="0002466F">
                    <w:rPr>
                      <w:rFonts w:eastAsia="Times New Roman" w:cs="Calibri"/>
                      <w:iCs/>
                      <w:spacing w:val="-3"/>
                    </w:rPr>
                    <w:t>creation and record keeping of customer Invoices, suppliers bills in lieu of Tax (VAT) regulation</w:t>
                  </w:r>
                  <w:r w:rsidR="00BC1163">
                    <w:rPr>
                      <w:rFonts w:eastAsia="Times New Roman" w:cs="Calibri"/>
                      <w:iCs/>
                      <w:spacing w:val="-3"/>
                    </w:rPr>
                    <w:t>s</w:t>
                  </w:r>
                  <w:r w:rsidRPr="0002466F">
                    <w:rPr>
                      <w:rFonts w:eastAsia="Times New Roman" w:cs="Calibri"/>
                      <w:iCs/>
                      <w:spacing w:val="-3"/>
                    </w:rPr>
                    <w:t>.</w:t>
                  </w:r>
                </w:p>
                <w:p w:rsidR="00430E3F" w:rsidRPr="0002466F" w:rsidRDefault="003864F8" w:rsidP="000528D0">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Pr>
                      <w:rFonts w:eastAsia="Times New Roman" w:cs="Calibri"/>
                      <w:iCs/>
                      <w:spacing w:val="-3"/>
                    </w:rPr>
                    <w:t>Prepare payroll, e</w:t>
                  </w:r>
                  <w:r w:rsidR="00430E3F">
                    <w:rPr>
                      <w:rFonts w:eastAsia="Times New Roman" w:cs="Calibri"/>
                      <w:iCs/>
                      <w:spacing w:val="-3"/>
                    </w:rPr>
                    <w:t xml:space="preserve">nd of service, benefits, </w:t>
                  </w:r>
                  <w:r w:rsidR="00430E3F" w:rsidRPr="0002466F">
                    <w:rPr>
                      <w:rFonts w:eastAsia="Times New Roman" w:cs="Calibri"/>
                      <w:iCs/>
                      <w:spacing w:val="-3"/>
                    </w:rPr>
                    <w:t>commission</w:t>
                  </w:r>
                  <w:r w:rsidR="000528D0">
                    <w:rPr>
                      <w:rFonts w:eastAsia="Times New Roman" w:cs="Calibri"/>
                      <w:iCs/>
                      <w:spacing w:val="-3"/>
                    </w:rPr>
                    <w:t xml:space="preserve">, </w:t>
                  </w:r>
                  <w:r w:rsidR="00430E3F">
                    <w:rPr>
                      <w:rFonts w:eastAsia="Times New Roman" w:cs="Calibri"/>
                      <w:iCs/>
                      <w:spacing w:val="-3"/>
                    </w:rPr>
                    <w:t>employees’ registration &amp; salaries release via WPS</w:t>
                  </w:r>
                  <w:r w:rsidR="00430E3F" w:rsidRPr="0002466F">
                    <w:rPr>
                      <w:rFonts w:eastAsia="Times New Roman" w:cs="Calibri"/>
                      <w:iCs/>
                      <w:spacing w:val="-3"/>
                    </w:rPr>
                    <w:t>.</w:t>
                  </w:r>
                </w:p>
                <w:p w:rsidR="000528D0" w:rsidRPr="0002466F" w:rsidRDefault="000528D0" w:rsidP="000528D0">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 xml:space="preserve">Assist in managing project </w:t>
                  </w:r>
                  <w:r>
                    <w:rPr>
                      <w:rFonts w:eastAsia="Times New Roman" w:cs="Calibri"/>
                      <w:iCs/>
                      <w:spacing w:val="-3"/>
                    </w:rPr>
                    <w:t xml:space="preserve">costing, expense management, </w:t>
                  </w:r>
                  <w:r w:rsidRPr="0002466F">
                    <w:rPr>
                      <w:rFonts w:eastAsia="Times New Roman" w:cs="Calibri"/>
                      <w:iCs/>
                      <w:spacing w:val="-3"/>
                    </w:rPr>
                    <w:t>budget setting process and annual business planning.</w:t>
                  </w:r>
                </w:p>
                <w:p w:rsidR="000528D0" w:rsidRDefault="000528D0" w:rsidP="00CF37D0">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528D0">
                    <w:rPr>
                      <w:rFonts w:eastAsia="Times New Roman" w:cs="Calibri"/>
                      <w:iCs/>
                      <w:spacing w:val="-3"/>
                    </w:rPr>
                    <w:t>Present periodic reports on collection</w:t>
                  </w:r>
                  <w:r w:rsidR="00CF37D0">
                    <w:rPr>
                      <w:rFonts w:eastAsia="Times New Roman" w:cs="Calibri"/>
                      <w:iCs/>
                      <w:spacing w:val="-3"/>
                    </w:rPr>
                    <w:t>, Inventory</w:t>
                  </w:r>
                  <w:r w:rsidRPr="000528D0">
                    <w:rPr>
                      <w:rFonts w:eastAsia="Times New Roman" w:cs="Calibri"/>
                      <w:iCs/>
                      <w:spacing w:val="-3"/>
                    </w:rPr>
                    <w:t xml:space="preserve">, forecasting, credit control, </w:t>
                  </w:r>
                  <w:r w:rsidR="00CF37D0">
                    <w:rPr>
                      <w:rFonts w:eastAsia="Times New Roman" w:cs="Calibri"/>
                      <w:iCs/>
                      <w:spacing w:val="-3"/>
                    </w:rPr>
                    <w:t xml:space="preserve">Asset liability </w:t>
                  </w:r>
                  <w:r w:rsidRPr="000528D0">
                    <w:rPr>
                      <w:rFonts w:eastAsia="Times New Roman" w:cs="Calibri"/>
                      <w:iCs/>
                      <w:spacing w:val="-3"/>
                    </w:rPr>
                    <w:t>&amp; Variance</w:t>
                  </w:r>
                  <w:r>
                    <w:rPr>
                      <w:rFonts w:eastAsia="Times New Roman" w:cs="Calibri"/>
                      <w:iCs/>
                      <w:spacing w:val="-3"/>
                    </w:rPr>
                    <w:t xml:space="preserve"> Analysis.</w:t>
                  </w:r>
                  <w:r w:rsidRPr="000528D0">
                    <w:rPr>
                      <w:rFonts w:eastAsia="Times New Roman" w:cs="Calibri"/>
                      <w:iCs/>
                      <w:spacing w:val="-3"/>
                    </w:rPr>
                    <w:t xml:space="preserve"> </w:t>
                  </w:r>
                </w:p>
                <w:p w:rsidR="00BE2FCF" w:rsidRPr="0002466F" w:rsidRDefault="00BE2FCF" w:rsidP="00BE2FCF">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Ensure cash flow is maximized through smart</w:t>
                  </w:r>
                  <w:r>
                    <w:rPr>
                      <w:rFonts w:eastAsia="Times New Roman" w:cs="Calibri"/>
                      <w:iCs/>
                      <w:spacing w:val="-3"/>
                    </w:rPr>
                    <w:t xml:space="preserve"> management of</w:t>
                  </w:r>
                  <w:r w:rsidRPr="0002466F">
                    <w:rPr>
                      <w:rFonts w:eastAsia="Times New Roman" w:cs="Calibri"/>
                      <w:iCs/>
                      <w:spacing w:val="-3"/>
                    </w:rPr>
                    <w:t xml:space="preserve"> accounts payable and current accounts receivable.</w:t>
                  </w:r>
                </w:p>
                <w:p w:rsidR="00D95D11" w:rsidRDefault="00964A4B" w:rsidP="00D95D11">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D95D11">
                    <w:rPr>
                      <w:rFonts w:eastAsia="Times New Roman" w:cs="Calibri"/>
                      <w:iCs/>
                      <w:spacing w:val="-3"/>
                    </w:rPr>
                    <w:t xml:space="preserve">Monitor management of bank reconciliations, guarantees, Local bank relationships, statutory audit (escrow-audit), </w:t>
                  </w:r>
                  <w:r w:rsidR="00D95D11">
                    <w:rPr>
                      <w:rFonts w:eastAsia="Times New Roman" w:cs="Calibri"/>
                      <w:iCs/>
                      <w:spacing w:val="-3"/>
                    </w:rPr>
                    <w:t xml:space="preserve"> </w:t>
                  </w:r>
                </w:p>
                <w:p w:rsidR="00964A4B" w:rsidRPr="00D95D11" w:rsidRDefault="00D95D11" w:rsidP="00D95D11">
                  <w:pPr>
                    <w:pStyle w:val="ListParagraph"/>
                    <w:widowControl w:val="0"/>
                    <w:tabs>
                      <w:tab w:val="left" w:pos="342"/>
                    </w:tabs>
                    <w:kinsoku w:val="0"/>
                    <w:overflowPunct w:val="0"/>
                    <w:autoSpaceDE w:val="0"/>
                    <w:autoSpaceDN w:val="0"/>
                    <w:adjustRightInd w:val="0"/>
                    <w:spacing w:after="0"/>
                    <w:ind w:left="72" w:right="36"/>
                    <w:contextualSpacing w:val="0"/>
                    <w:jc w:val="both"/>
                    <w:rPr>
                      <w:rFonts w:eastAsia="Times New Roman" w:cs="Calibri"/>
                      <w:iCs/>
                      <w:spacing w:val="-3"/>
                    </w:rPr>
                  </w:pPr>
                  <w:r>
                    <w:rPr>
                      <w:rFonts w:eastAsia="Times New Roman" w:cs="Calibri"/>
                      <w:iCs/>
                      <w:spacing w:val="-3"/>
                    </w:rPr>
                    <w:t xml:space="preserve">      </w:t>
                  </w:r>
                  <w:r w:rsidR="00964A4B" w:rsidRPr="00D95D11">
                    <w:rPr>
                      <w:rFonts w:eastAsia="Times New Roman" w:cs="Calibri"/>
                      <w:iCs/>
                      <w:spacing w:val="-3"/>
                    </w:rPr>
                    <w:t>external-audit, regulatory reporting and also maintain a strong relationship with all associates.</w:t>
                  </w:r>
                </w:p>
                <w:p w:rsidR="00964A4B" w:rsidRPr="0002466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Supervise and execute payments disbursement from the Trust Account through TAS System.</w:t>
                  </w:r>
                </w:p>
                <w:p w:rsidR="00964A4B" w:rsidRPr="0002466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Assist in presenting solutions of the accounting issues and results to executive committees and higher management.</w:t>
                  </w:r>
                </w:p>
                <w:p w:rsidR="00964A4B" w:rsidRPr="0002466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Report on the revenue generations ensuring schemes by closely working with sales and collection teams.</w:t>
                  </w:r>
                </w:p>
                <w:p w:rsidR="00964A4B" w:rsidRPr="00430E3F" w:rsidRDefault="00964A4B" w:rsidP="004C3B9E">
                  <w:pPr>
                    <w:tabs>
                      <w:tab w:val="left" w:pos="5997"/>
                    </w:tabs>
                    <w:spacing w:after="0" w:line="240" w:lineRule="auto"/>
                    <w:rPr>
                      <w:rFonts w:eastAsia="Times New Roman" w:cs="Calibri"/>
                      <w:b/>
                      <w:bCs/>
                      <w:iCs/>
                      <w:color w:val="000000"/>
                      <w:spacing w:val="-1"/>
                      <w:u w:val="single"/>
                    </w:rPr>
                  </w:pPr>
                  <w:r w:rsidRPr="00430E3F">
                    <w:rPr>
                      <w:rFonts w:eastAsia="Times New Roman" w:cs="Calibri"/>
                      <w:b/>
                      <w:bCs/>
                      <w:iCs/>
                      <w:color w:val="000000"/>
                      <w:u w:val="single"/>
                    </w:rPr>
                    <w:t>K</w:t>
                  </w:r>
                  <w:r w:rsidRPr="00430E3F">
                    <w:rPr>
                      <w:rFonts w:eastAsia="Times New Roman" w:cs="Calibri"/>
                      <w:b/>
                      <w:bCs/>
                      <w:iCs/>
                      <w:color w:val="000000"/>
                      <w:spacing w:val="1"/>
                      <w:u w:val="single"/>
                    </w:rPr>
                    <w:t>e</w:t>
                  </w:r>
                  <w:r w:rsidRPr="00430E3F">
                    <w:rPr>
                      <w:rFonts w:eastAsia="Times New Roman" w:cs="Calibri"/>
                      <w:b/>
                      <w:bCs/>
                      <w:iCs/>
                      <w:color w:val="000000"/>
                      <w:u w:val="single"/>
                    </w:rPr>
                    <w:t>y</w:t>
                  </w:r>
                  <w:r w:rsidRPr="00430E3F">
                    <w:rPr>
                      <w:rFonts w:eastAsia="Times New Roman" w:cs="Calibri"/>
                      <w:b/>
                      <w:bCs/>
                      <w:iCs/>
                      <w:color w:val="000000"/>
                      <w:spacing w:val="-4"/>
                      <w:u w:val="single"/>
                    </w:rPr>
                    <w:t xml:space="preserve"> </w:t>
                  </w:r>
                  <w:r w:rsidRPr="00430E3F">
                    <w:rPr>
                      <w:rFonts w:eastAsia="Times New Roman" w:cs="Calibri"/>
                      <w:b/>
                      <w:bCs/>
                      <w:iCs/>
                      <w:color w:val="000000"/>
                      <w:spacing w:val="1"/>
                      <w:u w:val="single"/>
                    </w:rPr>
                    <w:t>R</w:t>
                  </w:r>
                  <w:r w:rsidRPr="00430E3F">
                    <w:rPr>
                      <w:rFonts w:eastAsia="Times New Roman" w:cs="Calibri"/>
                      <w:b/>
                      <w:bCs/>
                      <w:iCs/>
                      <w:color w:val="000000"/>
                      <w:spacing w:val="2"/>
                      <w:u w:val="single"/>
                    </w:rPr>
                    <w:t>e</w:t>
                  </w:r>
                  <w:r w:rsidRPr="00430E3F">
                    <w:rPr>
                      <w:rFonts w:eastAsia="Times New Roman" w:cs="Calibri"/>
                      <w:b/>
                      <w:bCs/>
                      <w:iCs/>
                      <w:color w:val="000000"/>
                      <w:spacing w:val="-1"/>
                      <w:u w:val="single"/>
                    </w:rPr>
                    <w:t>sp</w:t>
                  </w:r>
                  <w:r w:rsidRPr="00430E3F">
                    <w:rPr>
                      <w:rFonts w:eastAsia="Times New Roman" w:cs="Calibri"/>
                      <w:b/>
                      <w:bCs/>
                      <w:iCs/>
                      <w:color w:val="000000"/>
                      <w:spacing w:val="-6"/>
                      <w:u w:val="single"/>
                    </w:rPr>
                    <w:t>o</w:t>
                  </w:r>
                  <w:r w:rsidRPr="00430E3F">
                    <w:rPr>
                      <w:rFonts w:eastAsia="Times New Roman" w:cs="Calibri"/>
                      <w:b/>
                      <w:bCs/>
                      <w:iCs/>
                      <w:color w:val="000000"/>
                      <w:spacing w:val="2"/>
                      <w:u w:val="single"/>
                    </w:rPr>
                    <w:t>n</w:t>
                  </w:r>
                  <w:r w:rsidRPr="00430E3F">
                    <w:rPr>
                      <w:rFonts w:eastAsia="Times New Roman" w:cs="Calibri"/>
                      <w:b/>
                      <w:bCs/>
                      <w:iCs/>
                      <w:color w:val="000000"/>
                      <w:spacing w:val="-2"/>
                      <w:u w:val="single"/>
                    </w:rPr>
                    <w:t>s</w:t>
                  </w:r>
                  <w:r w:rsidRPr="00430E3F">
                    <w:rPr>
                      <w:rFonts w:eastAsia="Times New Roman" w:cs="Calibri"/>
                      <w:b/>
                      <w:bCs/>
                      <w:iCs/>
                      <w:color w:val="000000"/>
                      <w:spacing w:val="-1"/>
                      <w:u w:val="single"/>
                    </w:rPr>
                    <w:t>i</w:t>
                  </w:r>
                  <w:r w:rsidRPr="00430E3F">
                    <w:rPr>
                      <w:rFonts w:eastAsia="Times New Roman" w:cs="Calibri"/>
                      <w:b/>
                      <w:bCs/>
                      <w:iCs/>
                      <w:color w:val="000000"/>
                      <w:spacing w:val="-2"/>
                      <w:u w:val="single"/>
                    </w:rPr>
                    <w:t>bil</w:t>
                  </w:r>
                  <w:r w:rsidRPr="00430E3F">
                    <w:rPr>
                      <w:rFonts w:eastAsia="Times New Roman" w:cs="Calibri"/>
                      <w:b/>
                      <w:bCs/>
                      <w:iCs/>
                      <w:color w:val="000000"/>
                      <w:spacing w:val="1"/>
                      <w:u w:val="single"/>
                    </w:rPr>
                    <w:t>i</w:t>
                  </w:r>
                  <w:r w:rsidRPr="00430E3F">
                    <w:rPr>
                      <w:rFonts w:eastAsia="Times New Roman" w:cs="Calibri"/>
                      <w:b/>
                      <w:bCs/>
                      <w:iCs/>
                      <w:color w:val="000000"/>
                      <w:spacing w:val="-2"/>
                      <w:u w:val="single"/>
                    </w:rPr>
                    <w:t>t</w:t>
                  </w:r>
                  <w:r w:rsidRPr="00430E3F">
                    <w:rPr>
                      <w:rFonts w:eastAsia="Times New Roman" w:cs="Calibri"/>
                      <w:b/>
                      <w:bCs/>
                      <w:iCs/>
                      <w:color w:val="000000"/>
                      <w:spacing w:val="1"/>
                      <w:u w:val="single"/>
                    </w:rPr>
                    <w:t>i</w:t>
                  </w:r>
                  <w:r w:rsidRPr="00430E3F">
                    <w:rPr>
                      <w:rFonts w:eastAsia="Times New Roman" w:cs="Calibri"/>
                      <w:b/>
                      <w:bCs/>
                      <w:iCs/>
                      <w:color w:val="000000"/>
                      <w:u w:val="single"/>
                    </w:rPr>
                    <w:t xml:space="preserve">es </w:t>
                  </w:r>
                  <w:r w:rsidRPr="00430E3F">
                    <w:rPr>
                      <w:rFonts w:eastAsia="Times New Roman" w:cs="Calibri"/>
                      <w:b/>
                      <w:bCs/>
                      <w:iCs/>
                      <w:color w:val="000000"/>
                      <w:spacing w:val="-1"/>
                      <w:u w:val="single"/>
                    </w:rPr>
                    <w:t>- As Operation Manager;</w:t>
                  </w:r>
                  <w:r w:rsidR="00AE165F">
                    <w:rPr>
                      <w:rFonts w:eastAsia="Times New Roman" w:cs="Calibri"/>
                      <w:b/>
                      <w:bCs/>
                      <w:iCs/>
                      <w:color w:val="000000"/>
                      <w:spacing w:val="-1"/>
                      <w:u w:val="single"/>
                    </w:rPr>
                    <w:t xml:space="preserve"> </w:t>
                  </w:r>
                </w:p>
                <w:p w:rsidR="00964A4B" w:rsidRDefault="00964A4B" w:rsidP="00511B76">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Supervise property management, property registration, complianc</w:t>
                  </w:r>
                  <w:r w:rsidR="00511B76">
                    <w:rPr>
                      <w:rFonts w:eastAsia="Times New Roman" w:cs="Calibri"/>
                      <w:iCs/>
                      <w:spacing w:val="-3"/>
                    </w:rPr>
                    <w:t>e, customer contracts, and</w:t>
                  </w:r>
                  <w:r w:rsidR="005B0A37">
                    <w:rPr>
                      <w:rFonts w:eastAsia="Times New Roman" w:cs="Calibri"/>
                      <w:iCs/>
                      <w:spacing w:val="-3"/>
                    </w:rPr>
                    <w:t xml:space="preserve"> Leasing </w:t>
                  </w:r>
                  <w:r w:rsidR="00511B76">
                    <w:rPr>
                      <w:rFonts w:eastAsia="Times New Roman" w:cs="Calibri"/>
                      <w:iCs/>
                      <w:spacing w:val="-3"/>
                    </w:rPr>
                    <w:t>teams</w:t>
                  </w:r>
                  <w:r w:rsidR="005B0A37">
                    <w:rPr>
                      <w:rFonts w:eastAsia="Times New Roman" w:cs="Calibri"/>
                      <w:iCs/>
                      <w:spacing w:val="-3"/>
                    </w:rPr>
                    <w:t>.</w:t>
                  </w:r>
                  <w:r>
                    <w:rPr>
                      <w:rFonts w:eastAsia="Times New Roman" w:cs="Calibri"/>
                      <w:iCs/>
                      <w:spacing w:val="-3"/>
                    </w:rPr>
                    <w:t xml:space="preserve"> </w:t>
                  </w:r>
                </w:p>
                <w:p w:rsidR="005B0A37" w:rsidRDefault="005B0A37" w:rsidP="00C57361">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5B0A37">
                    <w:rPr>
                      <w:rFonts w:eastAsia="Times New Roman" w:cs="Calibri"/>
                      <w:iCs/>
                      <w:spacing w:val="-3"/>
                    </w:rPr>
                    <w:t>Maintain</w:t>
                  </w:r>
                  <w:r w:rsidR="00C57361">
                    <w:rPr>
                      <w:rFonts w:eastAsia="Times New Roman" w:cs="Calibri"/>
                      <w:iCs/>
                      <w:spacing w:val="-3"/>
                    </w:rPr>
                    <w:t xml:space="preserve"> office system, supervise</w:t>
                  </w:r>
                  <w:r w:rsidRPr="005B0A37">
                    <w:rPr>
                      <w:rFonts w:eastAsia="Times New Roman" w:cs="Calibri"/>
                      <w:iCs/>
                      <w:spacing w:val="-3"/>
                    </w:rPr>
                    <w:t xml:space="preserve"> </w:t>
                  </w:r>
                  <w:r w:rsidR="00511B76">
                    <w:rPr>
                      <w:rFonts w:eastAsia="Times New Roman" w:cs="Calibri"/>
                      <w:iCs/>
                      <w:spacing w:val="-3"/>
                    </w:rPr>
                    <w:t xml:space="preserve">administration </w:t>
                  </w:r>
                  <w:r w:rsidRPr="005B0A37">
                    <w:rPr>
                      <w:rFonts w:eastAsia="Times New Roman" w:cs="Calibri"/>
                      <w:iCs/>
                      <w:spacing w:val="-3"/>
                    </w:rPr>
                    <w:t>staff and ensure a smooth running of</w:t>
                  </w:r>
                  <w:r>
                    <w:rPr>
                      <w:rFonts w:eastAsia="Times New Roman" w:cs="Calibri"/>
                      <w:iCs/>
                      <w:spacing w:val="-3"/>
                    </w:rPr>
                    <w:t xml:space="preserve"> </w:t>
                  </w:r>
                  <w:r w:rsidRPr="005B0A37">
                    <w:rPr>
                      <w:rFonts w:eastAsia="Times New Roman" w:cs="Calibri"/>
                      <w:iCs/>
                      <w:spacing w:val="-3"/>
                    </w:rPr>
                    <w:t>organization</w:t>
                  </w:r>
                  <w:r>
                    <w:rPr>
                      <w:rFonts w:eastAsia="Times New Roman" w:cs="Calibri"/>
                      <w:iCs/>
                      <w:spacing w:val="-3"/>
                    </w:rPr>
                    <w:t>.</w:t>
                  </w:r>
                </w:p>
                <w:p w:rsidR="00C57361" w:rsidRDefault="00C57361" w:rsidP="00C57361">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C57361">
                    <w:rPr>
                      <w:rFonts w:eastAsia="Times New Roman" w:cs="Calibri"/>
                      <w:iCs/>
                      <w:spacing w:val="-3"/>
                    </w:rPr>
                    <w:t>Organize office operations proce</w:t>
                  </w:r>
                  <w:r w:rsidR="00511B76">
                    <w:rPr>
                      <w:rFonts w:eastAsia="Times New Roman" w:cs="Calibri"/>
                      <w:iCs/>
                      <w:spacing w:val="-3"/>
                    </w:rPr>
                    <w:t>dures, designing filling system.</w:t>
                  </w:r>
                </w:p>
                <w:p w:rsidR="00C57361" w:rsidRPr="00C57361" w:rsidRDefault="00C57361" w:rsidP="00C57361">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Pr>
                      <w:rFonts w:eastAsia="Times New Roman" w:cs="Calibri"/>
                      <w:iCs/>
                      <w:spacing w:val="-3"/>
                    </w:rPr>
                    <w:t>R</w:t>
                  </w:r>
                  <w:r w:rsidR="00511B76">
                    <w:rPr>
                      <w:rFonts w:eastAsia="Times New Roman" w:cs="Calibri"/>
                      <w:iCs/>
                      <w:spacing w:val="-3"/>
                    </w:rPr>
                    <w:t>eview and approve</w:t>
                  </w:r>
                  <w:r w:rsidRPr="00C57361">
                    <w:rPr>
                      <w:rFonts w:eastAsia="Times New Roman" w:cs="Calibri"/>
                      <w:iCs/>
                      <w:spacing w:val="-3"/>
                    </w:rPr>
                    <w:t xml:space="preserve"> supply requisition</w:t>
                  </w:r>
                  <w:r w:rsidR="00511B76">
                    <w:rPr>
                      <w:rFonts w:eastAsia="Times New Roman" w:cs="Calibri"/>
                      <w:iCs/>
                      <w:spacing w:val="-3"/>
                    </w:rPr>
                    <w:t>,</w:t>
                  </w:r>
                  <w:r w:rsidRPr="00C57361">
                    <w:rPr>
                      <w:rFonts w:eastAsia="Times New Roman" w:cs="Calibri"/>
                      <w:iCs/>
                      <w:spacing w:val="-3"/>
                    </w:rPr>
                    <w:t xml:space="preserve"> assigning and monitoring clerical functions.</w:t>
                  </w:r>
                </w:p>
                <w:p w:rsidR="005B0A37" w:rsidRPr="005B0A37" w:rsidRDefault="005B0A37" w:rsidP="005B0A3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Pr>
                      <w:rFonts w:eastAsia="Times New Roman" w:cs="Calibri"/>
                      <w:iCs/>
                      <w:spacing w:val="-3"/>
                    </w:rPr>
                    <w:t xml:space="preserve">Review Standards </w:t>
                  </w:r>
                  <w:r w:rsidRPr="005B0A37">
                    <w:rPr>
                      <w:rFonts w:eastAsia="Times New Roman" w:cs="Calibri"/>
                      <w:iCs/>
                      <w:spacing w:val="-3"/>
                    </w:rPr>
                    <w:t>for efficient service to meet customer needs and expectation.</w:t>
                  </w:r>
                  <w:r>
                    <w:rPr>
                      <w:rFonts w:eastAsia="Times New Roman" w:cs="Calibri"/>
                      <w:iCs/>
                      <w:spacing w:val="-3"/>
                    </w:rPr>
                    <w:t xml:space="preserve"> </w:t>
                  </w:r>
                  <w:r w:rsidRPr="005B0A37">
                    <w:rPr>
                      <w:rFonts w:eastAsia="Times New Roman" w:cs="Calibri"/>
                      <w:iCs/>
                      <w:spacing w:val="-3"/>
                    </w:rPr>
                    <w:t> </w:t>
                  </w:r>
                </w:p>
                <w:p w:rsidR="005B0A37" w:rsidRPr="005B0A37" w:rsidRDefault="005B0A37"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5B0A37">
                    <w:rPr>
                      <w:rFonts w:eastAsia="Times New Roman" w:cs="Calibri"/>
                      <w:iCs/>
                      <w:spacing w:val="-3"/>
                    </w:rPr>
                    <w:t>Design and implement office policy by establishing standards and procedures.</w:t>
                  </w:r>
                </w:p>
                <w:p w:rsidR="00C57361" w:rsidRDefault="005B0A37" w:rsidP="00C57361">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C57361">
                    <w:rPr>
                      <w:rFonts w:eastAsia="Times New Roman" w:cs="Calibri"/>
                      <w:iCs/>
                      <w:spacing w:val="-3"/>
                    </w:rPr>
                    <w:t xml:space="preserve">Supervise project launch activities and </w:t>
                  </w:r>
                  <w:r w:rsidR="00C57361" w:rsidRPr="00C57361">
                    <w:rPr>
                      <w:rFonts w:eastAsia="Times New Roman" w:cs="Calibri"/>
                      <w:iCs/>
                      <w:spacing w:val="-3"/>
                    </w:rPr>
                    <w:t>make sure that line officers are trained and meet</w:t>
                  </w:r>
                  <w:r w:rsidR="00C57361">
                    <w:rPr>
                      <w:rFonts w:eastAsia="Times New Roman" w:cs="Calibri"/>
                      <w:iCs/>
                      <w:spacing w:val="-3"/>
                    </w:rPr>
                    <w:t xml:space="preserve"> regulatory requirements.</w:t>
                  </w:r>
                  <w:r w:rsidR="00C57361" w:rsidRPr="00C57361">
                    <w:rPr>
                      <w:rFonts w:eastAsia="Times New Roman" w:cs="Calibri"/>
                      <w:iCs/>
                      <w:spacing w:val="-3"/>
                    </w:rPr>
                    <w:t xml:space="preserve"> </w:t>
                  </w:r>
                </w:p>
                <w:p w:rsidR="00D95D11" w:rsidRDefault="00964A4B" w:rsidP="00D95D11">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Establish and maintain a strong relationship with</w:t>
                  </w:r>
                  <w:r w:rsidR="00C57361" w:rsidRPr="0002466F">
                    <w:rPr>
                      <w:rFonts w:eastAsia="Times New Roman" w:cs="Calibri"/>
                      <w:iCs/>
                      <w:spacing w:val="-3"/>
                    </w:rPr>
                    <w:t xml:space="preserve"> </w:t>
                  </w:r>
                  <w:r w:rsidR="00D95D11">
                    <w:rPr>
                      <w:rFonts w:eastAsia="Times New Roman" w:cs="Calibri"/>
                      <w:iCs/>
                      <w:spacing w:val="-3"/>
                    </w:rPr>
                    <w:t xml:space="preserve">key </w:t>
                  </w:r>
                  <w:r w:rsidR="00C57361" w:rsidRPr="0002466F">
                    <w:rPr>
                      <w:rFonts w:eastAsia="Times New Roman" w:cs="Calibri"/>
                      <w:iCs/>
                      <w:spacing w:val="-3"/>
                    </w:rPr>
                    <w:t>management personnel</w:t>
                  </w:r>
                  <w:r w:rsidR="00C57361">
                    <w:rPr>
                      <w:rFonts w:eastAsia="Times New Roman" w:cs="Calibri"/>
                      <w:iCs/>
                      <w:spacing w:val="-3"/>
                    </w:rPr>
                    <w:t xml:space="preserve"> </w:t>
                  </w:r>
                  <w:r w:rsidR="00D95D11">
                    <w:rPr>
                      <w:rFonts w:eastAsia="Times New Roman" w:cs="Calibri"/>
                      <w:iCs/>
                      <w:spacing w:val="-3"/>
                    </w:rPr>
                    <w:t>in</w:t>
                  </w:r>
                  <w:r w:rsidRPr="0002466F">
                    <w:rPr>
                      <w:rFonts w:eastAsia="Times New Roman" w:cs="Calibri"/>
                      <w:iCs/>
                      <w:spacing w:val="-3"/>
                    </w:rPr>
                    <w:t xml:space="preserve"> </w:t>
                  </w:r>
                  <w:r w:rsidR="00C57361">
                    <w:rPr>
                      <w:rFonts w:eastAsia="Times New Roman" w:cs="Calibri"/>
                      <w:iCs/>
                      <w:spacing w:val="-3"/>
                    </w:rPr>
                    <w:t xml:space="preserve">public </w:t>
                  </w:r>
                  <w:r w:rsidR="00D95D11">
                    <w:rPr>
                      <w:rFonts w:eastAsia="Times New Roman" w:cs="Calibri"/>
                      <w:iCs/>
                      <w:spacing w:val="-3"/>
                    </w:rPr>
                    <w:t>organization,</w:t>
                  </w:r>
                  <w:r w:rsidR="00D95D11" w:rsidRPr="0002466F">
                    <w:rPr>
                      <w:rFonts w:eastAsia="Times New Roman" w:cs="Calibri"/>
                      <w:iCs/>
                      <w:spacing w:val="-3"/>
                    </w:rPr>
                    <w:t xml:space="preserve"> Contractors, </w:t>
                  </w:r>
                </w:p>
                <w:p w:rsidR="00964A4B" w:rsidRPr="0002466F" w:rsidRDefault="00D95D11" w:rsidP="00D95D11">
                  <w:pPr>
                    <w:pStyle w:val="ListParagraph"/>
                    <w:widowControl w:val="0"/>
                    <w:tabs>
                      <w:tab w:val="left" w:pos="342"/>
                    </w:tabs>
                    <w:kinsoku w:val="0"/>
                    <w:overflowPunct w:val="0"/>
                    <w:autoSpaceDE w:val="0"/>
                    <w:autoSpaceDN w:val="0"/>
                    <w:adjustRightInd w:val="0"/>
                    <w:spacing w:after="0"/>
                    <w:ind w:left="72" w:right="36"/>
                    <w:contextualSpacing w:val="0"/>
                    <w:jc w:val="both"/>
                    <w:rPr>
                      <w:rFonts w:eastAsia="Times New Roman" w:cs="Calibri"/>
                      <w:iCs/>
                      <w:spacing w:val="-3"/>
                    </w:rPr>
                  </w:pPr>
                  <w:r>
                    <w:rPr>
                      <w:rFonts w:eastAsia="Times New Roman" w:cs="Calibri"/>
                      <w:iCs/>
                      <w:spacing w:val="-3"/>
                    </w:rPr>
                    <w:t xml:space="preserve">     Banks, Real Estate Agencies, </w:t>
                  </w:r>
                  <w:r w:rsidRPr="0002466F">
                    <w:rPr>
                      <w:rFonts w:eastAsia="Times New Roman" w:cs="Calibri"/>
                      <w:iCs/>
                      <w:spacing w:val="-3"/>
                    </w:rPr>
                    <w:t>Master Developer and third parties</w:t>
                  </w:r>
                  <w:r>
                    <w:rPr>
                      <w:rFonts w:eastAsia="Times New Roman" w:cs="Calibri"/>
                      <w:iCs/>
                      <w:spacing w:val="-3"/>
                    </w:rPr>
                    <w:t>.</w:t>
                  </w:r>
                  <w:r w:rsidR="00C57361">
                    <w:rPr>
                      <w:rFonts w:eastAsia="Times New Roman" w:cs="Calibri"/>
                      <w:iCs/>
                      <w:spacing w:val="-3"/>
                    </w:rPr>
                    <w:t xml:space="preserve"> </w:t>
                  </w:r>
                </w:p>
                <w:p w:rsidR="00C57361" w:rsidRPr="00C57361" w:rsidRDefault="00C57361" w:rsidP="00C57361">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Pr>
                      <w:rFonts w:eastAsia="Times New Roman" w:cs="Calibri"/>
                      <w:iCs/>
                      <w:spacing w:val="-3"/>
                    </w:rPr>
                    <w:t>M</w:t>
                  </w:r>
                  <w:r w:rsidRPr="00C57361">
                    <w:rPr>
                      <w:rFonts w:eastAsia="Times New Roman" w:cs="Calibri"/>
                      <w:iCs/>
                      <w:spacing w:val="-3"/>
                    </w:rPr>
                    <w:t>onitor SITE activities with regard to</w:t>
                  </w:r>
                  <w:r>
                    <w:rPr>
                      <w:rFonts w:eastAsia="Times New Roman" w:cs="Calibri"/>
                      <w:iCs/>
                      <w:spacing w:val="-3"/>
                    </w:rPr>
                    <w:t xml:space="preserve"> facility management, c</w:t>
                  </w:r>
                  <w:r w:rsidRPr="00C57361">
                    <w:rPr>
                      <w:rFonts w:eastAsia="Times New Roman" w:cs="Calibri"/>
                      <w:iCs/>
                      <w:spacing w:val="-3"/>
                    </w:rPr>
                    <w:t>onstruction progres</w:t>
                  </w:r>
                  <w:r>
                    <w:rPr>
                      <w:rFonts w:eastAsia="Times New Roman" w:cs="Calibri"/>
                      <w:iCs/>
                      <w:spacing w:val="-3"/>
                    </w:rPr>
                    <w:t xml:space="preserve">s, </w:t>
                  </w:r>
                  <w:r w:rsidRPr="00C57361">
                    <w:rPr>
                      <w:rFonts w:eastAsia="Times New Roman" w:cs="Calibri"/>
                      <w:iCs/>
                      <w:spacing w:val="-3"/>
                    </w:rPr>
                    <w:t>and technical inspections.</w:t>
                  </w:r>
                </w:p>
                <w:p w:rsidR="00964A4B"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iCs/>
                      <w:spacing w:val="-3"/>
                    </w:rPr>
                  </w:pPr>
                  <w:r w:rsidRPr="0002466F">
                    <w:rPr>
                      <w:rFonts w:eastAsia="Times New Roman" w:cs="Calibri"/>
                      <w:iCs/>
                      <w:spacing w:val="-3"/>
                    </w:rPr>
                    <w:t xml:space="preserve">Work with departments to benchmark their services from financial and non-financial perspectives and to develop </w:t>
                  </w:r>
                  <w:r>
                    <w:rPr>
                      <w:rFonts w:eastAsia="Times New Roman" w:cs="Calibri"/>
                      <w:iCs/>
                      <w:spacing w:val="-3"/>
                    </w:rPr>
                    <w:t xml:space="preserve"> </w:t>
                  </w:r>
                </w:p>
                <w:p w:rsidR="00964A4B" w:rsidRDefault="00964A4B" w:rsidP="003434D4">
                  <w:pPr>
                    <w:pStyle w:val="ListParagraph"/>
                    <w:widowControl w:val="0"/>
                    <w:tabs>
                      <w:tab w:val="left" w:pos="342"/>
                    </w:tabs>
                    <w:kinsoku w:val="0"/>
                    <w:overflowPunct w:val="0"/>
                    <w:autoSpaceDE w:val="0"/>
                    <w:autoSpaceDN w:val="0"/>
                    <w:adjustRightInd w:val="0"/>
                    <w:spacing w:after="0"/>
                    <w:ind w:left="72" w:right="36"/>
                    <w:contextualSpacing w:val="0"/>
                    <w:jc w:val="both"/>
                    <w:rPr>
                      <w:rFonts w:eastAsia="Times New Roman" w:cs="Calibri"/>
                      <w:iCs/>
                      <w:spacing w:val="-3"/>
                    </w:rPr>
                  </w:pPr>
                  <w:r>
                    <w:rPr>
                      <w:rFonts w:eastAsia="Times New Roman" w:cs="Calibri"/>
                      <w:iCs/>
                      <w:spacing w:val="-3"/>
                    </w:rPr>
                    <w:t xml:space="preserve">      </w:t>
                  </w:r>
                  <w:r w:rsidRPr="0002466F">
                    <w:rPr>
                      <w:rFonts w:eastAsia="Times New Roman" w:cs="Calibri"/>
                      <w:iCs/>
                      <w:spacing w:val="-3"/>
                    </w:rPr>
                    <w:t>reporting mechanisms to monitor and assess relative performance.</w:t>
                  </w:r>
                </w:p>
                <w:p w:rsidR="00964A4B" w:rsidRPr="00A359A1" w:rsidRDefault="00964A4B" w:rsidP="0001392F">
                  <w:pPr>
                    <w:pStyle w:val="ListParagraph"/>
                    <w:widowControl w:val="0"/>
                    <w:tabs>
                      <w:tab w:val="left" w:pos="342"/>
                    </w:tabs>
                    <w:kinsoku w:val="0"/>
                    <w:overflowPunct w:val="0"/>
                    <w:autoSpaceDE w:val="0"/>
                    <w:autoSpaceDN w:val="0"/>
                    <w:adjustRightInd w:val="0"/>
                    <w:spacing w:after="0" w:line="240" w:lineRule="auto"/>
                    <w:ind w:left="72" w:right="36"/>
                    <w:contextualSpacing w:val="0"/>
                    <w:jc w:val="both"/>
                    <w:rPr>
                      <w:rFonts w:eastAsia="Times New Roman"/>
                      <w:sz w:val="2"/>
                      <w:szCs w:val="2"/>
                    </w:rPr>
                  </w:pPr>
                </w:p>
              </w:tc>
            </w:tr>
            <w:tr w:rsidR="00964A4B" w:rsidRPr="00A359A1" w:rsidTr="000C6F85">
              <w:trPr>
                <w:trHeight w:val="351"/>
              </w:trPr>
              <w:tc>
                <w:tcPr>
                  <w:tcW w:w="10962" w:type="dxa"/>
                  <w:shd w:val="clear" w:color="auto" w:fill="002060"/>
                </w:tcPr>
                <w:p w:rsidR="00964A4B" w:rsidRPr="000B1EE6" w:rsidRDefault="00A1719F" w:rsidP="0036254E">
                  <w:pPr>
                    <w:spacing w:after="0"/>
                    <w:rPr>
                      <w:rFonts w:cs="Calibri"/>
                      <w:b/>
                      <w:color w:val="FFFFFF"/>
                      <w:sz w:val="24"/>
                      <w:szCs w:val="24"/>
                    </w:rPr>
                  </w:pPr>
                  <w:r w:rsidRPr="000B1EE6">
                    <w:rPr>
                      <w:rFonts w:cs="Calibri"/>
                      <w:b/>
                      <w:color w:val="FFFFFF"/>
                      <w:sz w:val="24"/>
                      <w:szCs w:val="24"/>
                    </w:rPr>
                    <w:t xml:space="preserve">Sun Consulting Private </w:t>
                  </w:r>
                  <w:r w:rsidR="00F83306" w:rsidRPr="000B1EE6">
                    <w:rPr>
                      <w:rFonts w:cs="Calibri"/>
                      <w:b/>
                      <w:color w:val="FFFFFF"/>
                      <w:sz w:val="24"/>
                      <w:szCs w:val="24"/>
                    </w:rPr>
                    <w:t>Ltd,</w:t>
                  </w:r>
                  <w:r w:rsidRPr="000B1EE6">
                    <w:rPr>
                      <w:rFonts w:cs="Calibri"/>
                      <w:b/>
                      <w:color w:val="FFFFFF"/>
                      <w:sz w:val="24"/>
                      <w:szCs w:val="24"/>
                    </w:rPr>
                    <w:t xml:space="preserve"> Karachi </w:t>
                  </w:r>
                  <w:r w:rsidR="0036254E">
                    <w:rPr>
                      <w:rFonts w:cs="Calibri"/>
                      <w:b/>
                      <w:color w:val="FFFFFF"/>
                      <w:sz w:val="24"/>
                      <w:szCs w:val="24"/>
                    </w:rPr>
                    <w:t>–</w:t>
                  </w:r>
                  <w:r w:rsidRPr="000B1EE6">
                    <w:rPr>
                      <w:rFonts w:cs="Calibri"/>
                      <w:b/>
                      <w:color w:val="FFFFFF"/>
                      <w:sz w:val="24"/>
                      <w:szCs w:val="24"/>
                    </w:rPr>
                    <w:t xml:space="preserve"> Pakistan</w:t>
                  </w:r>
                  <w:r w:rsidR="0036254E">
                    <w:rPr>
                      <w:rFonts w:cs="Calibri"/>
                      <w:b/>
                      <w:color w:val="FFFFFF"/>
                      <w:sz w:val="24"/>
                      <w:szCs w:val="24"/>
                    </w:rPr>
                    <w:t>.</w:t>
                  </w:r>
                  <w:r w:rsidR="00964A4B" w:rsidRPr="000B1EE6">
                    <w:rPr>
                      <w:rFonts w:cs="Calibri"/>
                      <w:b/>
                      <w:color w:val="FFFFFF"/>
                      <w:sz w:val="24"/>
                      <w:szCs w:val="24"/>
                    </w:rPr>
                    <w:t xml:space="preserve">       </w:t>
                  </w:r>
                  <w:r w:rsidRPr="000B1EE6">
                    <w:rPr>
                      <w:rFonts w:cs="Calibri"/>
                      <w:b/>
                      <w:color w:val="FFFFFF"/>
                      <w:sz w:val="24"/>
                      <w:szCs w:val="24"/>
                    </w:rPr>
                    <w:t xml:space="preserve">                                                   </w:t>
                  </w:r>
                  <w:r w:rsidR="004328AE">
                    <w:rPr>
                      <w:rFonts w:cs="Calibri"/>
                      <w:b/>
                      <w:color w:val="FFFFFF"/>
                      <w:sz w:val="24"/>
                      <w:szCs w:val="24"/>
                    </w:rPr>
                    <w:t xml:space="preserve">   </w:t>
                  </w:r>
                  <w:r w:rsidRPr="000B1EE6">
                    <w:rPr>
                      <w:rFonts w:cs="Calibri"/>
                      <w:b/>
                      <w:color w:val="FFFFFF"/>
                      <w:sz w:val="24"/>
                      <w:szCs w:val="24"/>
                    </w:rPr>
                    <w:t>From Nov</w:t>
                  </w:r>
                  <w:r w:rsidR="0036254E">
                    <w:rPr>
                      <w:rFonts w:cs="Calibri"/>
                      <w:b/>
                      <w:color w:val="FFFFFF"/>
                      <w:sz w:val="24"/>
                      <w:szCs w:val="24"/>
                    </w:rPr>
                    <w:t xml:space="preserve"> 2009 T</w:t>
                  </w:r>
                  <w:r w:rsidR="00964A4B" w:rsidRPr="000B1EE6">
                    <w:rPr>
                      <w:rFonts w:cs="Calibri"/>
                      <w:b/>
                      <w:color w:val="FFFFFF"/>
                      <w:sz w:val="24"/>
                      <w:szCs w:val="24"/>
                    </w:rPr>
                    <w:t>o Dec 2013</w:t>
                  </w:r>
                </w:p>
              </w:tc>
            </w:tr>
            <w:tr w:rsidR="00964A4B" w:rsidRPr="00A359A1" w:rsidTr="000C6F85">
              <w:trPr>
                <w:trHeight w:val="2674"/>
              </w:trPr>
              <w:tc>
                <w:tcPr>
                  <w:tcW w:w="10962" w:type="dxa"/>
                  <w:shd w:val="clear" w:color="auto" w:fill="F2F2F2"/>
                </w:tcPr>
                <w:p w:rsidR="0001392F" w:rsidRPr="00A359A1" w:rsidRDefault="0001392F" w:rsidP="0001392F">
                  <w:pPr>
                    <w:tabs>
                      <w:tab w:val="left" w:pos="5997"/>
                    </w:tabs>
                    <w:spacing w:after="0" w:line="240" w:lineRule="auto"/>
                    <w:rPr>
                      <w:rFonts w:eastAsia="Times New Roman" w:cs="Calibri"/>
                      <w:b/>
                      <w:bCs/>
                      <w:i/>
                      <w:iCs/>
                      <w:color w:val="808080"/>
                      <w:sz w:val="6"/>
                      <w:szCs w:val="6"/>
                    </w:rPr>
                  </w:pPr>
                </w:p>
                <w:p w:rsidR="0001392F" w:rsidRPr="00700907" w:rsidRDefault="004328AE" w:rsidP="00D95D11">
                  <w:pPr>
                    <w:spacing w:after="0"/>
                    <w:rPr>
                      <w:rFonts w:cs="Calibri"/>
                      <w:bCs/>
                      <w:color w:val="262626"/>
                    </w:rPr>
                  </w:pPr>
                  <w:r>
                    <w:rPr>
                      <w:rFonts w:cs="Calibri"/>
                      <w:b/>
                      <w:color w:val="262626"/>
                    </w:rPr>
                    <w:t>Hired</w:t>
                  </w:r>
                  <w:r w:rsidR="00700907">
                    <w:rPr>
                      <w:rFonts w:cs="Calibri"/>
                      <w:b/>
                      <w:color w:val="262626"/>
                    </w:rPr>
                    <w:t xml:space="preserve"> as a</w:t>
                  </w:r>
                  <w:r w:rsidR="00700907" w:rsidRPr="00700907">
                    <w:rPr>
                      <w:rFonts w:cs="Calibri"/>
                      <w:b/>
                      <w:color w:val="262626"/>
                    </w:rPr>
                    <w:t xml:space="preserve"> </w:t>
                  </w:r>
                  <w:r w:rsidR="00700907">
                    <w:rPr>
                      <w:rFonts w:cs="Calibri"/>
                      <w:b/>
                      <w:color w:val="262626"/>
                    </w:rPr>
                    <w:t>“Management Trainee Officer”</w:t>
                  </w:r>
                  <w:r w:rsidR="00700907" w:rsidRPr="00700907">
                    <w:rPr>
                      <w:rFonts w:cs="Calibri"/>
                      <w:b/>
                      <w:color w:val="262626"/>
                    </w:rPr>
                    <w:t xml:space="preserve"> and </w:t>
                  </w:r>
                  <w:r w:rsidR="00700907">
                    <w:rPr>
                      <w:rFonts w:cs="Calibri"/>
                      <w:b/>
                      <w:color w:val="262626"/>
                    </w:rPr>
                    <w:t>promoted</w:t>
                  </w:r>
                  <w:r w:rsidR="00700907" w:rsidRPr="00700907">
                    <w:rPr>
                      <w:rFonts w:cs="Calibri"/>
                      <w:b/>
                      <w:color w:val="262626"/>
                    </w:rPr>
                    <w:t xml:space="preserve"> to </w:t>
                  </w:r>
                  <w:r w:rsidR="00700907">
                    <w:rPr>
                      <w:rFonts w:cs="Calibri"/>
                      <w:b/>
                      <w:color w:val="262626"/>
                    </w:rPr>
                    <w:t>“Portfolio Manager”.</w:t>
                  </w:r>
                  <w:r w:rsidR="00700907" w:rsidRPr="00700907">
                    <w:rPr>
                      <w:rFonts w:cs="Calibri"/>
                      <w:bCs/>
                      <w:color w:val="262626"/>
                    </w:rPr>
                    <w:t xml:space="preserve"> </w:t>
                  </w:r>
                </w:p>
                <w:p w:rsidR="00964A4B" w:rsidRPr="001B145F" w:rsidRDefault="00964A4B" w:rsidP="00D95D11">
                  <w:pPr>
                    <w:tabs>
                      <w:tab w:val="left" w:pos="5997"/>
                    </w:tabs>
                    <w:spacing w:after="0"/>
                    <w:rPr>
                      <w:rFonts w:eastAsia="Times New Roman" w:cs="Calibri"/>
                      <w:b/>
                      <w:bCs/>
                      <w:color w:val="000000"/>
                      <w:spacing w:val="-1"/>
                      <w:sz w:val="20"/>
                      <w:szCs w:val="20"/>
                    </w:rPr>
                  </w:pPr>
                  <w:r w:rsidRPr="001B145F">
                    <w:rPr>
                      <w:rFonts w:eastAsia="Times New Roman" w:cs="Calibri"/>
                      <w:b/>
                      <w:bCs/>
                      <w:color w:val="000000"/>
                      <w:spacing w:val="1"/>
                    </w:rPr>
                    <w:t>Key Responsibilities Include</w:t>
                  </w:r>
                  <w:r>
                    <w:rPr>
                      <w:rFonts w:eastAsia="Times New Roman" w:cs="Calibri"/>
                      <w:b/>
                      <w:bCs/>
                      <w:color w:val="000000"/>
                      <w:spacing w:val="1"/>
                    </w:rPr>
                    <w:t>s</w:t>
                  </w:r>
                  <w:r w:rsidRPr="001B145F">
                    <w:rPr>
                      <w:rFonts w:eastAsia="Times New Roman" w:cs="Calibri"/>
                      <w:b/>
                      <w:bCs/>
                      <w:color w:val="000000"/>
                      <w:spacing w:val="-1"/>
                      <w:sz w:val="20"/>
                      <w:szCs w:val="20"/>
                    </w:rPr>
                    <w:t>:</w:t>
                  </w:r>
                </w:p>
                <w:p w:rsidR="00964A4B" w:rsidRPr="001B145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spacing w:val="-3"/>
                    </w:rPr>
                  </w:pPr>
                  <w:r>
                    <w:rPr>
                      <w:rFonts w:eastAsia="Times New Roman" w:cs="Calibri"/>
                      <w:spacing w:val="-3"/>
                    </w:rPr>
                    <w:t>Supervision</w:t>
                  </w:r>
                  <w:r w:rsidRPr="001B145F">
                    <w:rPr>
                      <w:rFonts w:eastAsia="Times New Roman" w:cs="Calibri"/>
                      <w:spacing w:val="-3"/>
                    </w:rPr>
                    <w:t xml:space="preserve"> research and analysis to provide with definitive financial data and advice for making well-reasoned </w:t>
                  </w:r>
                </w:p>
                <w:p w:rsidR="00964A4B" w:rsidRPr="001B145F" w:rsidRDefault="00964A4B" w:rsidP="00700907">
                  <w:pPr>
                    <w:pStyle w:val="ListParagraph"/>
                    <w:widowControl w:val="0"/>
                    <w:tabs>
                      <w:tab w:val="left" w:pos="342"/>
                    </w:tabs>
                    <w:kinsoku w:val="0"/>
                    <w:overflowPunct w:val="0"/>
                    <w:autoSpaceDE w:val="0"/>
                    <w:autoSpaceDN w:val="0"/>
                    <w:adjustRightInd w:val="0"/>
                    <w:spacing w:after="0"/>
                    <w:ind w:left="72" w:right="36"/>
                    <w:contextualSpacing w:val="0"/>
                    <w:jc w:val="both"/>
                    <w:rPr>
                      <w:rFonts w:eastAsia="Times New Roman" w:cs="Calibri"/>
                      <w:spacing w:val="-3"/>
                    </w:rPr>
                  </w:pPr>
                  <w:r w:rsidRPr="001B145F">
                    <w:rPr>
                      <w:rFonts w:eastAsia="Times New Roman" w:cs="Calibri"/>
                      <w:spacing w:val="-3"/>
                    </w:rPr>
                    <w:t xml:space="preserve">      financial management decisions that suits clients’ business and its corporate immigration processing.</w:t>
                  </w:r>
                </w:p>
                <w:p w:rsidR="00964A4B" w:rsidRPr="001B145F" w:rsidRDefault="000C6F85" w:rsidP="000C6F85">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spacing w:val="-3"/>
                    </w:rPr>
                  </w:pPr>
                  <w:r>
                    <w:rPr>
                      <w:rFonts w:eastAsia="Times New Roman" w:cs="Calibri"/>
                      <w:spacing w:val="-3"/>
                    </w:rPr>
                    <w:t xml:space="preserve">Establishing accounting system and </w:t>
                  </w:r>
                  <w:r w:rsidR="00964A4B" w:rsidRPr="001B145F">
                    <w:rPr>
                      <w:rFonts w:eastAsia="Times New Roman" w:cs="Calibri"/>
                      <w:spacing w:val="-3"/>
                    </w:rPr>
                    <w:t>management tools that effectively monitor proper utilization of funds.</w:t>
                  </w:r>
                </w:p>
                <w:p w:rsidR="00964A4B" w:rsidRPr="001B145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spacing w:val="-3"/>
                    </w:rPr>
                  </w:pPr>
                  <w:r>
                    <w:rPr>
                      <w:rFonts w:eastAsia="Times New Roman" w:cs="Calibri"/>
                      <w:spacing w:val="-3"/>
                    </w:rPr>
                    <w:t>S</w:t>
                  </w:r>
                  <w:r w:rsidRPr="001B145F">
                    <w:rPr>
                      <w:rFonts w:eastAsia="Times New Roman" w:cs="Calibri"/>
                      <w:spacing w:val="-3"/>
                    </w:rPr>
                    <w:t>upervi</w:t>
                  </w:r>
                  <w:r>
                    <w:rPr>
                      <w:rFonts w:eastAsia="Times New Roman" w:cs="Calibri"/>
                      <w:spacing w:val="-3"/>
                    </w:rPr>
                    <w:t xml:space="preserve">sion and </w:t>
                  </w:r>
                  <w:r w:rsidRPr="001B145F">
                    <w:rPr>
                      <w:rFonts w:eastAsia="Times New Roman" w:cs="Calibri"/>
                      <w:spacing w:val="-3"/>
                    </w:rPr>
                    <w:t>preparation of feasibility reports for different projects and recommend risk aversion measures.</w:t>
                  </w:r>
                </w:p>
                <w:p w:rsidR="00964A4B" w:rsidRPr="001B145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spacing w:val="-3"/>
                    </w:rPr>
                  </w:pPr>
                  <w:r>
                    <w:rPr>
                      <w:rFonts w:eastAsia="Times New Roman" w:cs="Calibri"/>
                      <w:spacing w:val="-3"/>
                    </w:rPr>
                    <w:t>P</w:t>
                  </w:r>
                  <w:r w:rsidRPr="001B145F">
                    <w:rPr>
                      <w:rFonts w:eastAsia="Times New Roman" w:cs="Calibri"/>
                      <w:spacing w:val="-3"/>
                    </w:rPr>
                    <w:t>rovide financial and Tax management consultancy in lieu of immigration frame work.</w:t>
                  </w:r>
                </w:p>
                <w:p w:rsidR="00964A4B" w:rsidRPr="001B145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spacing w:val="-3"/>
                    </w:rPr>
                  </w:pPr>
                  <w:r>
                    <w:rPr>
                      <w:rFonts w:eastAsia="Times New Roman" w:cs="Calibri"/>
                      <w:spacing w:val="-3"/>
                    </w:rPr>
                    <w:t>D</w:t>
                  </w:r>
                  <w:r w:rsidRPr="001B145F">
                    <w:rPr>
                      <w:rFonts w:eastAsia="Times New Roman" w:cs="Calibri"/>
                      <w:spacing w:val="-3"/>
                    </w:rPr>
                    <w:t>evelop and maintain professional and enduring relationships with clients to generate new business.</w:t>
                  </w:r>
                </w:p>
                <w:p w:rsidR="00964A4B" w:rsidRPr="001B145F" w:rsidRDefault="00964A4B" w:rsidP="00700907">
                  <w:pPr>
                    <w:pStyle w:val="ListParagraph"/>
                    <w:widowControl w:val="0"/>
                    <w:numPr>
                      <w:ilvl w:val="0"/>
                      <w:numId w:val="7"/>
                    </w:numPr>
                    <w:tabs>
                      <w:tab w:val="left" w:pos="342"/>
                    </w:tabs>
                    <w:kinsoku w:val="0"/>
                    <w:overflowPunct w:val="0"/>
                    <w:autoSpaceDE w:val="0"/>
                    <w:autoSpaceDN w:val="0"/>
                    <w:adjustRightInd w:val="0"/>
                    <w:spacing w:after="0"/>
                    <w:ind w:left="72" w:right="36" w:firstLine="0"/>
                    <w:contextualSpacing w:val="0"/>
                    <w:jc w:val="both"/>
                    <w:rPr>
                      <w:rFonts w:eastAsia="Times New Roman" w:cs="Calibri"/>
                      <w:spacing w:val="-3"/>
                    </w:rPr>
                  </w:pPr>
                  <w:r>
                    <w:rPr>
                      <w:rFonts w:eastAsia="Times New Roman" w:cs="Calibri"/>
                      <w:spacing w:val="-3"/>
                    </w:rPr>
                    <w:t>S</w:t>
                  </w:r>
                  <w:r w:rsidRPr="001B145F">
                    <w:rPr>
                      <w:rFonts w:eastAsia="Times New Roman" w:cs="Calibri"/>
                      <w:spacing w:val="-3"/>
                    </w:rPr>
                    <w:t xml:space="preserve">upervise the issuance of invoices to clients and third parties and weekly reconciliation to ensure smooth payment </w:t>
                  </w:r>
                </w:p>
                <w:p w:rsidR="00964A4B" w:rsidRPr="00A359A1" w:rsidRDefault="00964A4B" w:rsidP="00700907">
                  <w:pPr>
                    <w:pStyle w:val="ListParagraph"/>
                    <w:widowControl w:val="0"/>
                    <w:tabs>
                      <w:tab w:val="left" w:pos="342"/>
                    </w:tabs>
                    <w:kinsoku w:val="0"/>
                    <w:overflowPunct w:val="0"/>
                    <w:autoSpaceDE w:val="0"/>
                    <w:autoSpaceDN w:val="0"/>
                    <w:adjustRightInd w:val="0"/>
                    <w:spacing w:after="0"/>
                    <w:ind w:left="72" w:right="36"/>
                    <w:contextualSpacing w:val="0"/>
                    <w:jc w:val="both"/>
                    <w:rPr>
                      <w:rFonts w:eastAsia="Times New Roman" w:cs="Calibri"/>
                      <w:i/>
                      <w:iCs/>
                      <w:spacing w:val="-3"/>
                    </w:rPr>
                  </w:pPr>
                  <w:r w:rsidRPr="001B145F">
                    <w:rPr>
                      <w:rFonts w:eastAsia="Times New Roman" w:cs="Calibri"/>
                      <w:spacing w:val="-3"/>
                    </w:rPr>
                    <w:t xml:space="preserve">     Collection process</w:t>
                  </w:r>
                  <w:r w:rsidRPr="00A359A1">
                    <w:rPr>
                      <w:rFonts w:eastAsia="Times New Roman" w:cs="Calibri"/>
                      <w:i/>
                      <w:iCs/>
                      <w:spacing w:val="-3"/>
                    </w:rPr>
                    <w:t>.</w:t>
                  </w:r>
                </w:p>
              </w:tc>
            </w:tr>
            <w:tr w:rsidR="00964A4B" w:rsidRPr="004328AE" w:rsidTr="000C6F85">
              <w:trPr>
                <w:trHeight w:val="351"/>
              </w:trPr>
              <w:tc>
                <w:tcPr>
                  <w:tcW w:w="10962" w:type="dxa"/>
                  <w:shd w:val="clear" w:color="auto" w:fill="002060"/>
                </w:tcPr>
                <w:p w:rsidR="00964A4B" w:rsidRPr="004328AE" w:rsidRDefault="00A1719F" w:rsidP="0036254E">
                  <w:pPr>
                    <w:spacing w:after="0"/>
                    <w:rPr>
                      <w:rFonts w:cs="Calibri"/>
                      <w:b/>
                      <w:color w:val="FFFFFF"/>
                      <w:sz w:val="24"/>
                      <w:szCs w:val="24"/>
                    </w:rPr>
                  </w:pPr>
                  <w:r w:rsidRPr="004328AE">
                    <w:rPr>
                      <w:rFonts w:cs="Calibri"/>
                      <w:b/>
                      <w:color w:val="FFFFFF"/>
                      <w:sz w:val="24"/>
                      <w:szCs w:val="24"/>
                    </w:rPr>
                    <w:t>House Building Finance Corporation Limited</w:t>
                  </w:r>
                  <w:r w:rsidR="002B069C" w:rsidRPr="004328AE">
                    <w:rPr>
                      <w:rFonts w:cs="Calibri"/>
                      <w:b/>
                      <w:color w:val="FFFFFF"/>
                      <w:sz w:val="24"/>
                      <w:szCs w:val="24"/>
                    </w:rPr>
                    <w:t>, Karachi</w:t>
                  </w:r>
                  <w:r w:rsidRPr="004328AE">
                    <w:rPr>
                      <w:rFonts w:cs="Calibri"/>
                      <w:b/>
                      <w:color w:val="FFFFFF"/>
                      <w:sz w:val="24"/>
                      <w:szCs w:val="24"/>
                    </w:rPr>
                    <w:t xml:space="preserve"> </w:t>
                  </w:r>
                  <w:r w:rsidR="0036254E">
                    <w:rPr>
                      <w:rFonts w:cs="Calibri"/>
                      <w:b/>
                      <w:color w:val="FFFFFF"/>
                      <w:sz w:val="24"/>
                      <w:szCs w:val="24"/>
                    </w:rPr>
                    <w:t>–</w:t>
                  </w:r>
                  <w:r w:rsidRPr="004328AE">
                    <w:rPr>
                      <w:rFonts w:cs="Calibri"/>
                      <w:b/>
                      <w:color w:val="FFFFFF"/>
                      <w:sz w:val="24"/>
                      <w:szCs w:val="24"/>
                    </w:rPr>
                    <w:t xml:space="preserve"> Pakistan</w:t>
                  </w:r>
                  <w:r w:rsidR="0036254E">
                    <w:rPr>
                      <w:rFonts w:cs="Calibri"/>
                      <w:b/>
                      <w:color w:val="FFFFFF"/>
                      <w:sz w:val="24"/>
                      <w:szCs w:val="24"/>
                    </w:rPr>
                    <w:t>.</w:t>
                  </w:r>
                  <w:r w:rsidR="00964A4B" w:rsidRPr="004328AE">
                    <w:rPr>
                      <w:rFonts w:cs="Calibri"/>
                      <w:b/>
                      <w:color w:val="FFFFFF"/>
                      <w:sz w:val="24"/>
                      <w:szCs w:val="24"/>
                    </w:rPr>
                    <w:t xml:space="preserve">                       </w:t>
                  </w:r>
                  <w:r w:rsidR="004328AE">
                    <w:rPr>
                      <w:rFonts w:cs="Calibri"/>
                      <w:b/>
                      <w:color w:val="FFFFFF"/>
                      <w:sz w:val="24"/>
                      <w:szCs w:val="24"/>
                    </w:rPr>
                    <w:t xml:space="preserve">   </w:t>
                  </w:r>
                  <w:r w:rsidRPr="004328AE">
                    <w:rPr>
                      <w:rFonts w:cs="Calibri"/>
                      <w:b/>
                      <w:color w:val="FFFFFF"/>
                      <w:sz w:val="24"/>
                      <w:szCs w:val="24"/>
                    </w:rPr>
                    <w:t>From  May 2009 T</w:t>
                  </w:r>
                  <w:r w:rsidR="0036254E">
                    <w:rPr>
                      <w:rFonts w:cs="Calibri"/>
                      <w:b/>
                      <w:color w:val="FFFFFF"/>
                      <w:sz w:val="24"/>
                      <w:szCs w:val="24"/>
                    </w:rPr>
                    <w:t>o</w:t>
                  </w:r>
                  <w:r w:rsidRPr="004328AE">
                    <w:rPr>
                      <w:rFonts w:cs="Calibri"/>
                      <w:b/>
                      <w:color w:val="FFFFFF"/>
                      <w:sz w:val="24"/>
                      <w:szCs w:val="24"/>
                    </w:rPr>
                    <w:t xml:space="preserve"> Nov 2009   </w:t>
                  </w:r>
                  <w:r w:rsidR="00964A4B" w:rsidRPr="004328AE">
                    <w:rPr>
                      <w:rFonts w:cs="Calibri"/>
                      <w:b/>
                      <w:color w:val="FFFFFF"/>
                      <w:sz w:val="24"/>
                      <w:szCs w:val="24"/>
                    </w:rPr>
                    <w:t xml:space="preserve">                                                             </w:t>
                  </w:r>
                </w:p>
              </w:tc>
            </w:tr>
            <w:tr w:rsidR="00964A4B" w:rsidRPr="00A359A1" w:rsidTr="000C6F85">
              <w:trPr>
                <w:trHeight w:val="1269"/>
              </w:trPr>
              <w:tc>
                <w:tcPr>
                  <w:tcW w:w="10962" w:type="dxa"/>
                  <w:shd w:val="clear" w:color="auto" w:fill="F2F2F2"/>
                </w:tcPr>
                <w:p w:rsidR="00964A4B" w:rsidRPr="00E51282" w:rsidRDefault="00964A4B" w:rsidP="004C3B9E">
                  <w:pPr>
                    <w:tabs>
                      <w:tab w:val="left" w:pos="5997"/>
                    </w:tabs>
                    <w:spacing w:after="0" w:line="240" w:lineRule="auto"/>
                    <w:rPr>
                      <w:rFonts w:eastAsia="Times New Roman" w:cs="Calibri"/>
                      <w:b/>
                      <w:bCs/>
                      <w:color w:val="000000"/>
                      <w:spacing w:val="1"/>
                      <w:sz w:val="6"/>
                      <w:szCs w:val="6"/>
                    </w:rPr>
                  </w:pPr>
                </w:p>
                <w:p w:rsidR="00700907" w:rsidRDefault="00700907" w:rsidP="00D95D11">
                  <w:pPr>
                    <w:tabs>
                      <w:tab w:val="left" w:pos="5997"/>
                    </w:tabs>
                    <w:spacing w:after="0"/>
                    <w:rPr>
                      <w:rFonts w:eastAsia="Times New Roman" w:cs="Calibri"/>
                      <w:b/>
                      <w:bCs/>
                      <w:color w:val="000000"/>
                      <w:spacing w:val="1"/>
                    </w:rPr>
                  </w:pPr>
                  <w:r>
                    <w:rPr>
                      <w:rFonts w:eastAsia="Times New Roman" w:cs="Calibri"/>
                      <w:b/>
                      <w:bCs/>
                      <w:color w:val="000000"/>
                      <w:spacing w:val="1"/>
                    </w:rPr>
                    <w:t>Worked as Intern a</w:t>
                  </w:r>
                  <w:r w:rsidR="00735A1D">
                    <w:rPr>
                      <w:rFonts w:eastAsia="Times New Roman" w:cs="Calibri"/>
                      <w:b/>
                      <w:bCs/>
                      <w:color w:val="000000"/>
                      <w:spacing w:val="1"/>
                    </w:rPr>
                    <w:t>nd directly engaged on special</w:t>
                  </w:r>
                  <w:r>
                    <w:rPr>
                      <w:rFonts w:eastAsia="Times New Roman" w:cs="Calibri"/>
                      <w:b/>
                      <w:bCs/>
                      <w:color w:val="000000"/>
                      <w:spacing w:val="1"/>
                    </w:rPr>
                    <w:t xml:space="preserve"> tasks with department heads.  </w:t>
                  </w:r>
                </w:p>
                <w:p w:rsidR="00964A4B" w:rsidRPr="001B145F" w:rsidRDefault="00964A4B" w:rsidP="00D95D11">
                  <w:pPr>
                    <w:tabs>
                      <w:tab w:val="left" w:pos="5997"/>
                    </w:tabs>
                    <w:spacing w:after="0"/>
                    <w:rPr>
                      <w:rFonts w:eastAsia="Times New Roman" w:cs="Calibri"/>
                      <w:b/>
                      <w:bCs/>
                      <w:color w:val="000000"/>
                      <w:spacing w:val="1"/>
                    </w:rPr>
                  </w:pPr>
                  <w:r w:rsidRPr="001B145F">
                    <w:rPr>
                      <w:rFonts w:eastAsia="Times New Roman" w:cs="Calibri"/>
                      <w:b/>
                      <w:bCs/>
                      <w:color w:val="000000"/>
                      <w:spacing w:val="1"/>
                    </w:rPr>
                    <w:t>Key Responsibilities Include</w:t>
                  </w:r>
                  <w:r>
                    <w:rPr>
                      <w:rFonts w:eastAsia="Times New Roman" w:cs="Calibri"/>
                      <w:b/>
                      <w:bCs/>
                      <w:color w:val="000000"/>
                      <w:spacing w:val="1"/>
                    </w:rPr>
                    <w:t>s</w:t>
                  </w:r>
                  <w:r w:rsidRPr="001B145F">
                    <w:rPr>
                      <w:rFonts w:eastAsia="Times New Roman" w:cs="Calibri"/>
                      <w:b/>
                      <w:bCs/>
                      <w:color w:val="000000"/>
                      <w:spacing w:val="1"/>
                    </w:rPr>
                    <w:t xml:space="preserve">: </w:t>
                  </w:r>
                </w:p>
                <w:p w:rsidR="00964A4B" w:rsidRPr="001B145F" w:rsidRDefault="00964A4B" w:rsidP="004C3B9E">
                  <w:pPr>
                    <w:tabs>
                      <w:tab w:val="left" w:pos="5997"/>
                    </w:tabs>
                    <w:spacing w:after="0" w:line="240" w:lineRule="auto"/>
                    <w:rPr>
                      <w:rFonts w:eastAsia="Times New Roman"/>
                      <w:sz w:val="6"/>
                      <w:szCs w:val="6"/>
                    </w:rPr>
                  </w:pPr>
                  <w:r w:rsidRPr="001B145F">
                    <w:rPr>
                      <w:rFonts w:eastAsia="Times New Roman" w:cs="Calibri"/>
                      <w:spacing w:val="-3"/>
                    </w:rPr>
                    <w:t>Working as Intern in various dept. to learn the mechanism of the organization and perform each department’s daily task, accomplish assigned report formulation task pertaining to the financial performance of corporation in last five years and proposed strategies.</w:t>
                  </w:r>
                </w:p>
              </w:tc>
            </w:tr>
            <w:tr w:rsidR="00E52C34" w:rsidRPr="00A359A1" w:rsidTr="000C6F85">
              <w:trPr>
                <w:trHeight w:val="575"/>
              </w:trPr>
              <w:tc>
                <w:tcPr>
                  <w:tcW w:w="10962" w:type="dxa"/>
                  <w:shd w:val="clear" w:color="auto" w:fill="002060"/>
                </w:tcPr>
                <w:p w:rsidR="000C6F85" w:rsidRPr="000C6F85" w:rsidRDefault="000C6F85" w:rsidP="000C6F85">
                  <w:pPr>
                    <w:spacing w:after="0" w:line="240" w:lineRule="auto"/>
                    <w:rPr>
                      <w:rFonts w:cs="Calibri"/>
                      <w:b/>
                      <w:color w:val="FFFFFF"/>
                      <w:sz w:val="10"/>
                      <w:szCs w:val="10"/>
                    </w:rPr>
                  </w:pPr>
                </w:p>
                <w:p w:rsidR="00E52C34" w:rsidRPr="00E52C34" w:rsidRDefault="00E52C34" w:rsidP="000C6F85">
                  <w:pPr>
                    <w:spacing w:after="0" w:line="240" w:lineRule="auto"/>
                    <w:rPr>
                      <w:rFonts w:cs="Calibri"/>
                      <w:b/>
                      <w:color w:val="FFFFFF"/>
                      <w:sz w:val="24"/>
                      <w:szCs w:val="24"/>
                    </w:rPr>
                  </w:pPr>
                </w:p>
              </w:tc>
            </w:tr>
          </w:tbl>
          <w:p w:rsidR="00964A4B" w:rsidRPr="00076FBE" w:rsidRDefault="00964A4B" w:rsidP="00076FBE">
            <w:pPr>
              <w:pStyle w:val="ListParagraph"/>
              <w:spacing w:after="0"/>
              <w:ind w:left="0"/>
              <w:jc w:val="both"/>
              <w:rPr>
                <w:b/>
              </w:rPr>
            </w:pPr>
          </w:p>
        </w:tc>
      </w:tr>
    </w:tbl>
    <w:p w:rsidR="00CF37D0" w:rsidRPr="00CF37D0" w:rsidRDefault="00E52C34" w:rsidP="00E52C34">
      <w:pPr>
        <w:tabs>
          <w:tab w:val="left" w:pos="1793"/>
        </w:tabs>
        <w:kinsoku w:val="0"/>
        <w:overflowPunct w:val="0"/>
        <w:ind w:left="-900"/>
        <w:rPr>
          <w:rFonts w:cs="Calibri"/>
          <w:b/>
          <w:bCs/>
          <w:sz w:val="24"/>
          <w:szCs w:val="24"/>
        </w:rPr>
      </w:pPr>
      <w:r>
        <w:rPr>
          <w:rFonts w:cs="Calibri"/>
          <w:b/>
          <w:bCs/>
          <w:sz w:val="24"/>
          <w:szCs w:val="24"/>
        </w:rPr>
        <w:t xml:space="preserve">     </w:t>
      </w:r>
    </w:p>
    <w:sectPr w:rsidR="00CF37D0" w:rsidRPr="00CF37D0" w:rsidSect="00E52C34">
      <w:footerReference w:type="default" r:id="rId18"/>
      <w:type w:val="continuous"/>
      <w:pgSz w:w="11907" w:h="16839" w:code="9"/>
      <w:pgMar w:top="630" w:right="477" w:bottom="5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282" w:rsidRDefault="00E24282" w:rsidP="00992A93">
      <w:pPr>
        <w:spacing w:after="0" w:line="240" w:lineRule="auto"/>
      </w:pPr>
      <w:r>
        <w:separator/>
      </w:r>
    </w:p>
  </w:endnote>
  <w:endnote w:type="continuationSeparator" w:id="1">
    <w:p w:rsidR="00E24282" w:rsidRDefault="00E24282" w:rsidP="00992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21" w:rsidRDefault="004315F7" w:rsidP="00992A93">
    <w:pPr>
      <w:pStyle w:val="Footer"/>
      <w:jc w:val="right"/>
    </w:pPr>
    <w:r>
      <w:rPr>
        <w:noProof/>
      </w:rPr>
      <w:pict>
        <v:rect id="_x0000_s3073" style="position:absolute;left:0;text-align:left;margin-left:-29.8pt;margin-top:-2.95pt;width:443.9pt;height:24.9pt;z-index:251657728" filled="f" fillcolor="#1f497d" stroked="f" strokecolor="#f2f2f2" strokeweight="3pt">
          <v:shadow on="t" type="perspective" color="#243f60" opacity=".5" offset="1pt" offset2="-1pt"/>
          <v:textbox style="mso-next-textbox:#_x0000_s3073">
            <w:txbxContent>
              <w:p w:rsidR="00E51282" w:rsidRPr="00A74CDA" w:rsidRDefault="00E51282" w:rsidP="00A74CDA"/>
            </w:txbxContent>
          </v:textbox>
        </v:rect>
      </w:pict>
    </w:r>
    <w:r w:rsidR="000F6521">
      <w:t xml:space="preserve">Page </w:t>
    </w:r>
    <w:r>
      <w:rPr>
        <w:b/>
        <w:bCs/>
        <w:sz w:val="24"/>
        <w:szCs w:val="24"/>
      </w:rPr>
      <w:fldChar w:fldCharType="begin"/>
    </w:r>
    <w:r w:rsidR="000F6521">
      <w:rPr>
        <w:b/>
        <w:bCs/>
      </w:rPr>
      <w:instrText xml:space="preserve"> PAGE </w:instrText>
    </w:r>
    <w:r>
      <w:rPr>
        <w:b/>
        <w:bCs/>
        <w:sz w:val="24"/>
        <w:szCs w:val="24"/>
      </w:rPr>
      <w:fldChar w:fldCharType="separate"/>
    </w:r>
    <w:r w:rsidR="00E24282">
      <w:rPr>
        <w:b/>
        <w:bCs/>
        <w:noProof/>
      </w:rPr>
      <w:t>1</w:t>
    </w:r>
    <w:r>
      <w:rPr>
        <w:b/>
        <w:bCs/>
        <w:sz w:val="24"/>
        <w:szCs w:val="24"/>
      </w:rPr>
      <w:fldChar w:fldCharType="end"/>
    </w:r>
    <w:r w:rsidR="000F6521">
      <w:t xml:space="preserve"> of </w:t>
    </w:r>
    <w:r>
      <w:rPr>
        <w:b/>
        <w:bCs/>
        <w:sz w:val="24"/>
        <w:szCs w:val="24"/>
      </w:rPr>
      <w:fldChar w:fldCharType="begin"/>
    </w:r>
    <w:r w:rsidR="000F6521">
      <w:rPr>
        <w:b/>
        <w:bCs/>
      </w:rPr>
      <w:instrText xml:space="preserve"> NUMPAGES  </w:instrText>
    </w:r>
    <w:r>
      <w:rPr>
        <w:b/>
        <w:bCs/>
        <w:sz w:val="24"/>
        <w:szCs w:val="24"/>
      </w:rPr>
      <w:fldChar w:fldCharType="separate"/>
    </w:r>
    <w:r w:rsidR="00E24282">
      <w:rPr>
        <w:b/>
        <w:bCs/>
        <w:noProof/>
      </w:rPr>
      <w:t>1</w:t>
    </w:r>
    <w:r>
      <w:rPr>
        <w:b/>
        <w:bCs/>
        <w:sz w:val="24"/>
        <w:szCs w:val="24"/>
      </w:rPr>
      <w:fldChar w:fldCharType="end"/>
    </w:r>
  </w:p>
  <w:p w:rsidR="000F6521" w:rsidRDefault="000F6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282" w:rsidRDefault="00E24282" w:rsidP="00992A93">
      <w:pPr>
        <w:spacing w:after="0" w:line="240" w:lineRule="auto"/>
      </w:pPr>
      <w:r>
        <w:separator/>
      </w:r>
    </w:p>
  </w:footnote>
  <w:footnote w:type="continuationSeparator" w:id="1">
    <w:p w:rsidR="00E24282" w:rsidRDefault="00E24282" w:rsidP="00992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9.8pt;height:269.8pt;visibility:visible" o:bullet="t" filled="t" fillcolor="#1f497d">
        <v:fill opacity="2056f"/>
        <v:imagedata r:id="rId1" o:title=""/>
      </v:shape>
    </w:pict>
  </w:numPicBullet>
  <w:numPicBullet w:numPicBulletId="1">
    <w:pict>
      <v:shape id="_x0000_i1032" type="#_x0000_t75" style="width:101.55pt;height:148.55pt" o:bullet="t">
        <v:imagedata r:id="rId2" o:title="location icon"/>
      </v:shape>
    </w:pict>
  </w:numPicBullet>
  <w:numPicBullet w:numPicBulletId="2">
    <w:pict>
      <v:shape id="_x0000_i1033" type="#_x0000_t75" style="width:464.6pt;height:271.35pt" o:bullet="t">
        <v:imagedata r:id="rId3" o:title="email icon"/>
      </v:shape>
    </w:pict>
  </w:numPicBullet>
  <w:numPicBullet w:numPicBulletId="3">
    <w:pict>
      <v:shape id="_x0000_i1034" type="#_x0000_t75" style="width:126.55pt;height:198.55pt" o:bullet="t">
        <v:imagedata r:id="rId4" o:title="mobile"/>
      </v:shape>
    </w:pict>
  </w:numPicBullet>
  <w:numPicBullet w:numPicBulletId="4">
    <w:pict>
      <v:shape id="_x0000_i1035" type="#_x0000_t75" style="width:3in;height:3in;visibility:visible" o:bullet="t">
        <v:imagedata r:id="rId5" o:title=""/>
      </v:shape>
    </w:pict>
  </w:numPicBullet>
  <w:abstractNum w:abstractNumId="0">
    <w:nsid w:val="00000402"/>
    <w:multiLevelType w:val="multilevel"/>
    <w:tmpl w:val="00000885"/>
    <w:lvl w:ilvl="0">
      <w:numFmt w:val="bullet"/>
      <w:lvlText w:val=""/>
      <w:lvlJc w:val="left"/>
      <w:pPr>
        <w:ind w:hanging="360"/>
      </w:pPr>
      <w:rPr>
        <w:rFonts w:ascii="Wingdings" w:hAnsi="Wingdings"/>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59906708"/>
    <w:lvl w:ilvl="0">
      <w:start w:val="1"/>
      <w:numFmt w:val="bullet"/>
      <w:lvlText w:val=""/>
      <w:lvlJc w:val="left"/>
      <w:pPr>
        <w:ind w:hanging="164"/>
      </w:pPr>
      <w:rPr>
        <w:rFonts w:ascii="Symbol" w:hAnsi="Symbol" w:hint="default"/>
        <w:b w:val="0"/>
        <w:bCs w:val="0"/>
        <w:i/>
        <w:iCs/>
        <w:spacing w:val="2"/>
        <w:sz w:val="20"/>
        <w:szCs w:val="20"/>
      </w:rPr>
    </w:lvl>
    <w:lvl w:ilvl="1">
      <w:numFmt w:val="bullet"/>
      <w:lvlText w:val=""/>
      <w:lvlJc w:val="left"/>
      <w:pPr>
        <w:ind w:hanging="361"/>
      </w:pPr>
      <w:rPr>
        <w:rFonts w:ascii="Wingdings" w:hAnsi="Wingdings"/>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D7797C"/>
    <w:multiLevelType w:val="hybridMultilevel"/>
    <w:tmpl w:val="B5C2548A"/>
    <w:lvl w:ilvl="0" w:tplc="828EF88E">
      <w:start w:val="1"/>
      <w:numFmt w:val="bullet"/>
      <w:lvlText w:val=""/>
      <w:lvlPicBulletId w:val="2"/>
      <w:lvlJc w:val="left"/>
      <w:pPr>
        <w:tabs>
          <w:tab w:val="num" w:pos="720"/>
        </w:tabs>
        <w:ind w:left="720" w:hanging="360"/>
      </w:pPr>
      <w:rPr>
        <w:rFonts w:ascii="Symbol" w:hAnsi="Symbol" w:hint="default"/>
      </w:rPr>
    </w:lvl>
    <w:lvl w:ilvl="1" w:tplc="144CF6AE" w:tentative="1">
      <w:start w:val="1"/>
      <w:numFmt w:val="bullet"/>
      <w:lvlText w:val=""/>
      <w:lvlJc w:val="left"/>
      <w:pPr>
        <w:tabs>
          <w:tab w:val="num" w:pos="1440"/>
        </w:tabs>
        <w:ind w:left="1440" w:hanging="360"/>
      </w:pPr>
      <w:rPr>
        <w:rFonts w:ascii="Symbol" w:hAnsi="Symbol" w:hint="default"/>
      </w:rPr>
    </w:lvl>
    <w:lvl w:ilvl="2" w:tplc="297835AE" w:tentative="1">
      <w:start w:val="1"/>
      <w:numFmt w:val="bullet"/>
      <w:lvlText w:val=""/>
      <w:lvlJc w:val="left"/>
      <w:pPr>
        <w:tabs>
          <w:tab w:val="num" w:pos="2160"/>
        </w:tabs>
        <w:ind w:left="2160" w:hanging="360"/>
      </w:pPr>
      <w:rPr>
        <w:rFonts w:ascii="Symbol" w:hAnsi="Symbol" w:hint="default"/>
      </w:rPr>
    </w:lvl>
    <w:lvl w:ilvl="3" w:tplc="AD8EA522" w:tentative="1">
      <w:start w:val="1"/>
      <w:numFmt w:val="bullet"/>
      <w:lvlText w:val=""/>
      <w:lvlJc w:val="left"/>
      <w:pPr>
        <w:tabs>
          <w:tab w:val="num" w:pos="2880"/>
        </w:tabs>
        <w:ind w:left="2880" w:hanging="360"/>
      </w:pPr>
      <w:rPr>
        <w:rFonts w:ascii="Symbol" w:hAnsi="Symbol" w:hint="default"/>
      </w:rPr>
    </w:lvl>
    <w:lvl w:ilvl="4" w:tplc="8CCC0FEA" w:tentative="1">
      <w:start w:val="1"/>
      <w:numFmt w:val="bullet"/>
      <w:lvlText w:val=""/>
      <w:lvlJc w:val="left"/>
      <w:pPr>
        <w:tabs>
          <w:tab w:val="num" w:pos="3600"/>
        </w:tabs>
        <w:ind w:left="3600" w:hanging="360"/>
      </w:pPr>
      <w:rPr>
        <w:rFonts w:ascii="Symbol" w:hAnsi="Symbol" w:hint="default"/>
      </w:rPr>
    </w:lvl>
    <w:lvl w:ilvl="5" w:tplc="F0ACB7BE" w:tentative="1">
      <w:start w:val="1"/>
      <w:numFmt w:val="bullet"/>
      <w:lvlText w:val=""/>
      <w:lvlJc w:val="left"/>
      <w:pPr>
        <w:tabs>
          <w:tab w:val="num" w:pos="4320"/>
        </w:tabs>
        <w:ind w:left="4320" w:hanging="360"/>
      </w:pPr>
      <w:rPr>
        <w:rFonts w:ascii="Symbol" w:hAnsi="Symbol" w:hint="default"/>
      </w:rPr>
    </w:lvl>
    <w:lvl w:ilvl="6" w:tplc="6422D2C0" w:tentative="1">
      <w:start w:val="1"/>
      <w:numFmt w:val="bullet"/>
      <w:lvlText w:val=""/>
      <w:lvlJc w:val="left"/>
      <w:pPr>
        <w:tabs>
          <w:tab w:val="num" w:pos="5040"/>
        </w:tabs>
        <w:ind w:left="5040" w:hanging="360"/>
      </w:pPr>
      <w:rPr>
        <w:rFonts w:ascii="Symbol" w:hAnsi="Symbol" w:hint="default"/>
      </w:rPr>
    </w:lvl>
    <w:lvl w:ilvl="7" w:tplc="A698A806" w:tentative="1">
      <w:start w:val="1"/>
      <w:numFmt w:val="bullet"/>
      <w:lvlText w:val=""/>
      <w:lvlJc w:val="left"/>
      <w:pPr>
        <w:tabs>
          <w:tab w:val="num" w:pos="5760"/>
        </w:tabs>
        <w:ind w:left="5760" w:hanging="360"/>
      </w:pPr>
      <w:rPr>
        <w:rFonts w:ascii="Symbol" w:hAnsi="Symbol" w:hint="default"/>
      </w:rPr>
    </w:lvl>
    <w:lvl w:ilvl="8" w:tplc="99747578" w:tentative="1">
      <w:start w:val="1"/>
      <w:numFmt w:val="bullet"/>
      <w:lvlText w:val=""/>
      <w:lvlJc w:val="left"/>
      <w:pPr>
        <w:tabs>
          <w:tab w:val="num" w:pos="6480"/>
        </w:tabs>
        <w:ind w:left="6480" w:hanging="360"/>
      </w:pPr>
      <w:rPr>
        <w:rFonts w:ascii="Symbol" w:hAnsi="Symbol" w:hint="default"/>
      </w:rPr>
    </w:lvl>
  </w:abstractNum>
  <w:abstractNum w:abstractNumId="3">
    <w:nsid w:val="0DB75B3F"/>
    <w:multiLevelType w:val="multilevel"/>
    <w:tmpl w:val="A1BA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C3E1B"/>
    <w:multiLevelType w:val="hybridMultilevel"/>
    <w:tmpl w:val="95E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7279D"/>
    <w:multiLevelType w:val="hybridMultilevel"/>
    <w:tmpl w:val="7C764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A21F12"/>
    <w:multiLevelType w:val="multilevel"/>
    <w:tmpl w:val="59906708"/>
    <w:lvl w:ilvl="0">
      <w:start w:val="1"/>
      <w:numFmt w:val="bullet"/>
      <w:lvlText w:val=""/>
      <w:lvlJc w:val="left"/>
      <w:pPr>
        <w:ind w:hanging="164"/>
      </w:pPr>
      <w:rPr>
        <w:rFonts w:ascii="Symbol" w:hAnsi="Symbol" w:hint="default"/>
        <w:b w:val="0"/>
        <w:bCs w:val="0"/>
        <w:i/>
        <w:iCs/>
        <w:spacing w:val="2"/>
        <w:sz w:val="20"/>
        <w:szCs w:val="20"/>
      </w:rPr>
    </w:lvl>
    <w:lvl w:ilvl="1">
      <w:numFmt w:val="bullet"/>
      <w:lvlText w:val=""/>
      <w:lvlJc w:val="left"/>
      <w:pPr>
        <w:ind w:hanging="361"/>
      </w:pPr>
      <w:rPr>
        <w:rFonts w:ascii="Wingdings" w:hAnsi="Wingdings"/>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23D84D0C"/>
    <w:multiLevelType w:val="hybridMultilevel"/>
    <w:tmpl w:val="2164425A"/>
    <w:lvl w:ilvl="0" w:tplc="752ECA4E">
      <w:start w:val="1"/>
      <w:numFmt w:val="bullet"/>
      <w:lvlText w:val=""/>
      <w:lvlJc w:val="left"/>
      <w:pPr>
        <w:ind w:left="720" w:hanging="360"/>
      </w:pPr>
      <w:rPr>
        <w:rFonts w:ascii="Wingdings" w:hAnsi="Wingdings"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35AF8"/>
    <w:multiLevelType w:val="hybridMultilevel"/>
    <w:tmpl w:val="2FAC595C"/>
    <w:lvl w:ilvl="0" w:tplc="04090005">
      <w:start w:val="1"/>
      <w:numFmt w:val="bullet"/>
      <w:lvlText w:val=""/>
      <w:lvlJc w:val="left"/>
      <w:pPr>
        <w:ind w:left="720" w:hanging="360"/>
      </w:pPr>
      <w:rPr>
        <w:rFonts w:ascii="Wingdings" w:hAnsi="Wingdings" w:hint="default"/>
        <w:b/>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55129"/>
    <w:multiLevelType w:val="hybridMultilevel"/>
    <w:tmpl w:val="AFC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618F5"/>
    <w:multiLevelType w:val="hybridMultilevel"/>
    <w:tmpl w:val="493841B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5871FF0"/>
    <w:multiLevelType w:val="hybridMultilevel"/>
    <w:tmpl w:val="EAD6BB78"/>
    <w:lvl w:ilvl="0" w:tplc="6838A5D2">
      <w:start w:val="1"/>
      <w:numFmt w:val="bullet"/>
      <w:lvlText w:val=""/>
      <w:lvlPicBulletId w:val="3"/>
      <w:lvlJc w:val="left"/>
      <w:pPr>
        <w:tabs>
          <w:tab w:val="num" w:pos="720"/>
        </w:tabs>
        <w:ind w:left="720" w:hanging="360"/>
      </w:pPr>
      <w:rPr>
        <w:rFonts w:ascii="Symbol" w:hAnsi="Symbol" w:hint="default"/>
      </w:rPr>
    </w:lvl>
    <w:lvl w:ilvl="1" w:tplc="E15E5780" w:tentative="1">
      <w:start w:val="1"/>
      <w:numFmt w:val="bullet"/>
      <w:lvlText w:val=""/>
      <w:lvlJc w:val="left"/>
      <w:pPr>
        <w:tabs>
          <w:tab w:val="num" w:pos="1440"/>
        </w:tabs>
        <w:ind w:left="1440" w:hanging="360"/>
      </w:pPr>
      <w:rPr>
        <w:rFonts w:ascii="Symbol" w:hAnsi="Symbol" w:hint="default"/>
      </w:rPr>
    </w:lvl>
    <w:lvl w:ilvl="2" w:tplc="3EAC95CE" w:tentative="1">
      <w:start w:val="1"/>
      <w:numFmt w:val="bullet"/>
      <w:lvlText w:val=""/>
      <w:lvlJc w:val="left"/>
      <w:pPr>
        <w:tabs>
          <w:tab w:val="num" w:pos="2160"/>
        </w:tabs>
        <w:ind w:left="2160" w:hanging="360"/>
      </w:pPr>
      <w:rPr>
        <w:rFonts w:ascii="Symbol" w:hAnsi="Symbol" w:hint="default"/>
      </w:rPr>
    </w:lvl>
    <w:lvl w:ilvl="3" w:tplc="6D32772C" w:tentative="1">
      <w:start w:val="1"/>
      <w:numFmt w:val="bullet"/>
      <w:lvlText w:val=""/>
      <w:lvlJc w:val="left"/>
      <w:pPr>
        <w:tabs>
          <w:tab w:val="num" w:pos="2880"/>
        </w:tabs>
        <w:ind w:left="2880" w:hanging="360"/>
      </w:pPr>
      <w:rPr>
        <w:rFonts w:ascii="Symbol" w:hAnsi="Symbol" w:hint="default"/>
      </w:rPr>
    </w:lvl>
    <w:lvl w:ilvl="4" w:tplc="525E4450" w:tentative="1">
      <w:start w:val="1"/>
      <w:numFmt w:val="bullet"/>
      <w:lvlText w:val=""/>
      <w:lvlJc w:val="left"/>
      <w:pPr>
        <w:tabs>
          <w:tab w:val="num" w:pos="3600"/>
        </w:tabs>
        <w:ind w:left="3600" w:hanging="360"/>
      </w:pPr>
      <w:rPr>
        <w:rFonts w:ascii="Symbol" w:hAnsi="Symbol" w:hint="default"/>
      </w:rPr>
    </w:lvl>
    <w:lvl w:ilvl="5" w:tplc="1FFA159E" w:tentative="1">
      <w:start w:val="1"/>
      <w:numFmt w:val="bullet"/>
      <w:lvlText w:val=""/>
      <w:lvlJc w:val="left"/>
      <w:pPr>
        <w:tabs>
          <w:tab w:val="num" w:pos="4320"/>
        </w:tabs>
        <w:ind w:left="4320" w:hanging="360"/>
      </w:pPr>
      <w:rPr>
        <w:rFonts w:ascii="Symbol" w:hAnsi="Symbol" w:hint="default"/>
      </w:rPr>
    </w:lvl>
    <w:lvl w:ilvl="6" w:tplc="D71CDF7C" w:tentative="1">
      <w:start w:val="1"/>
      <w:numFmt w:val="bullet"/>
      <w:lvlText w:val=""/>
      <w:lvlJc w:val="left"/>
      <w:pPr>
        <w:tabs>
          <w:tab w:val="num" w:pos="5040"/>
        </w:tabs>
        <w:ind w:left="5040" w:hanging="360"/>
      </w:pPr>
      <w:rPr>
        <w:rFonts w:ascii="Symbol" w:hAnsi="Symbol" w:hint="default"/>
      </w:rPr>
    </w:lvl>
    <w:lvl w:ilvl="7" w:tplc="36CA3CE8" w:tentative="1">
      <w:start w:val="1"/>
      <w:numFmt w:val="bullet"/>
      <w:lvlText w:val=""/>
      <w:lvlJc w:val="left"/>
      <w:pPr>
        <w:tabs>
          <w:tab w:val="num" w:pos="5760"/>
        </w:tabs>
        <w:ind w:left="5760" w:hanging="360"/>
      </w:pPr>
      <w:rPr>
        <w:rFonts w:ascii="Symbol" w:hAnsi="Symbol" w:hint="default"/>
      </w:rPr>
    </w:lvl>
    <w:lvl w:ilvl="8" w:tplc="06707A34" w:tentative="1">
      <w:start w:val="1"/>
      <w:numFmt w:val="bullet"/>
      <w:lvlText w:val=""/>
      <w:lvlJc w:val="left"/>
      <w:pPr>
        <w:tabs>
          <w:tab w:val="num" w:pos="6480"/>
        </w:tabs>
        <w:ind w:left="6480" w:hanging="360"/>
      </w:pPr>
      <w:rPr>
        <w:rFonts w:ascii="Symbol" w:hAnsi="Symbol" w:hint="default"/>
      </w:rPr>
    </w:lvl>
  </w:abstractNum>
  <w:abstractNum w:abstractNumId="12">
    <w:nsid w:val="4697479D"/>
    <w:multiLevelType w:val="multilevel"/>
    <w:tmpl w:val="0B2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41B2E"/>
    <w:multiLevelType w:val="hybridMultilevel"/>
    <w:tmpl w:val="DB6E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F35BAB"/>
    <w:multiLevelType w:val="hybridMultilevel"/>
    <w:tmpl w:val="D842E960"/>
    <w:lvl w:ilvl="0" w:tplc="752ECA4E">
      <w:start w:val="1"/>
      <w:numFmt w:val="bullet"/>
      <w:lvlText w:val=""/>
      <w:lvlJc w:val="left"/>
      <w:pPr>
        <w:ind w:left="360" w:hanging="360"/>
      </w:pPr>
      <w:rPr>
        <w:rFonts w:ascii="Wingdings" w:hAnsi="Wingdings" w:hint="default"/>
        <w:b/>
        <w:bCs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D80FD6"/>
    <w:multiLevelType w:val="multilevel"/>
    <w:tmpl w:val="59906708"/>
    <w:lvl w:ilvl="0">
      <w:start w:val="1"/>
      <w:numFmt w:val="bullet"/>
      <w:lvlText w:val=""/>
      <w:lvlJc w:val="left"/>
      <w:pPr>
        <w:ind w:hanging="164"/>
      </w:pPr>
      <w:rPr>
        <w:rFonts w:ascii="Symbol" w:hAnsi="Symbol" w:hint="default"/>
        <w:b w:val="0"/>
        <w:bCs w:val="0"/>
        <w:i/>
        <w:iCs/>
        <w:spacing w:val="2"/>
        <w:sz w:val="20"/>
        <w:szCs w:val="20"/>
      </w:rPr>
    </w:lvl>
    <w:lvl w:ilvl="1">
      <w:numFmt w:val="bullet"/>
      <w:lvlText w:val=""/>
      <w:lvlJc w:val="left"/>
      <w:pPr>
        <w:ind w:hanging="361"/>
      </w:pPr>
      <w:rPr>
        <w:rFonts w:ascii="Wingdings" w:hAnsi="Wingdings"/>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515F657D"/>
    <w:multiLevelType w:val="hybridMultilevel"/>
    <w:tmpl w:val="880248C2"/>
    <w:lvl w:ilvl="0" w:tplc="A43C2C54">
      <w:start w:val="1"/>
      <w:numFmt w:val="bullet"/>
      <w:lvlText w:val=""/>
      <w:lvlPicBulletId w:val="4"/>
      <w:lvlJc w:val="left"/>
      <w:pPr>
        <w:tabs>
          <w:tab w:val="num" w:pos="360"/>
        </w:tabs>
        <w:ind w:left="360" w:hanging="360"/>
      </w:pPr>
      <w:rPr>
        <w:rFonts w:ascii="Symbol" w:hAnsi="Symbol" w:hint="default"/>
      </w:rPr>
    </w:lvl>
    <w:lvl w:ilvl="1" w:tplc="D7C63E66" w:tentative="1">
      <w:start w:val="1"/>
      <w:numFmt w:val="bullet"/>
      <w:lvlText w:val=""/>
      <w:lvlJc w:val="left"/>
      <w:pPr>
        <w:tabs>
          <w:tab w:val="num" w:pos="1080"/>
        </w:tabs>
        <w:ind w:left="1080" w:hanging="360"/>
      </w:pPr>
      <w:rPr>
        <w:rFonts w:ascii="Symbol" w:hAnsi="Symbol" w:hint="default"/>
      </w:rPr>
    </w:lvl>
    <w:lvl w:ilvl="2" w:tplc="3226211C" w:tentative="1">
      <w:start w:val="1"/>
      <w:numFmt w:val="bullet"/>
      <w:lvlText w:val=""/>
      <w:lvlJc w:val="left"/>
      <w:pPr>
        <w:tabs>
          <w:tab w:val="num" w:pos="1800"/>
        </w:tabs>
        <w:ind w:left="1800" w:hanging="360"/>
      </w:pPr>
      <w:rPr>
        <w:rFonts w:ascii="Symbol" w:hAnsi="Symbol" w:hint="default"/>
      </w:rPr>
    </w:lvl>
    <w:lvl w:ilvl="3" w:tplc="9FDE6E4C" w:tentative="1">
      <w:start w:val="1"/>
      <w:numFmt w:val="bullet"/>
      <w:lvlText w:val=""/>
      <w:lvlJc w:val="left"/>
      <w:pPr>
        <w:tabs>
          <w:tab w:val="num" w:pos="2520"/>
        </w:tabs>
        <w:ind w:left="2520" w:hanging="360"/>
      </w:pPr>
      <w:rPr>
        <w:rFonts w:ascii="Symbol" w:hAnsi="Symbol" w:hint="default"/>
      </w:rPr>
    </w:lvl>
    <w:lvl w:ilvl="4" w:tplc="CD864AFC" w:tentative="1">
      <w:start w:val="1"/>
      <w:numFmt w:val="bullet"/>
      <w:lvlText w:val=""/>
      <w:lvlJc w:val="left"/>
      <w:pPr>
        <w:tabs>
          <w:tab w:val="num" w:pos="3240"/>
        </w:tabs>
        <w:ind w:left="3240" w:hanging="360"/>
      </w:pPr>
      <w:rPr>
        <w:rFonts w:ascii="Symbol" w:hAnsi="Symbol" w:hint="default"/>
      </w:rPr>
    </w:lvl>
    <w:lvl w:ilvl="5" w:tplc="01BCD6E0" w:tentative="1">
      <w:start w:val="1"/>
      <w:numFmt w:val="bullet"/>
      <w:lvlText w:val=""/>
      <w:lvlJc w:val="left"/>
      <w:pPr>
        <w:tabs>
          <w:tab w:val="num" w:pos="3960"/>
        </w:tabs>
        <w:ind w:left="3960" w:hanging="360"/>
      </w:pPr>
      <w:rPr>
        <w:rFonts w:ascii="Symbol" w:hAnsi="Symbol" w:hint="default"/>
      </w:rPr>
    </w:lvl>
    <w:lvl w:ilvl="6" w:tplc="00CCF610" w:tentative="1">
      <w:start w:val="1"/>
      <w:numFmt w:val="bullet"/>
      <w:lvlText w:val=""/>
      <w:lvlJc w:val="left"/>
      <w:pPr>
        <w:tabs>
          <w:tab w:val="num" w:pos="4680"/>
        </w:tabs>
        <w:ind w:left="4680" w:hanging="360"/>
      </w:pPr>
      <w:rPr>
        <w:rFonts w:ascii="Symbol" w:hAnsi="Symbol" w:hint="default"/>
      </w:rPr>
    </w:lvl>
    <w:lvl w:ilvl="7" w:tplc="5CEC6130" w:tentative="1">
      <w:start w:val="1"/>
      <w:numFmt w:val="bullet"/>
      <w:lvlText w:val=""/>
      <w:lvlJc w:val="left"/>
      <w:pPr>
        <w:tabs>
          <w:tab w:val="num" w:pos="5400"/>
        </w:tabs>
        <w:ind w:left="5400" w:hanging="360"/>
      </w:pPr>
      <w:rPr>
        <w:rFonts w:ascii="Symbol" w:hAnsi="Symbol" w:hint="default"/>
      </w:rPr>
    </w:lvl>
    <w:lvl w:ilvl="8" w:tplc="0974EDBC" w:tentative="1">
      <w:start w:val="1"/>
      <w:numFmt w:val="bullet"/>
      <w:lvlText w:val=""/>
      <w:lvlJc w:val="left"/>
      <w:pPr>
        <w:tabs>
          <w:tab w:val="num" w:pos="6120"/>
        </w:tabs>
        <w:ind w:left="6120" w:hanging="360"/>
      </w:pPr>
      <w:rPr>
        <w:rFonts w:ascii="Symbol" w:hAnsi="Symbol" w:hint="default"/>
      </w:rPr>
    </w:lvl>
  </w:abstractNum>
  <w:abstractNum w:abstractNumId="17">
    <w:nsid w:val="51D10A3A"/>
    <w:multiLevelType w:val="hybridMultilevel"/>
    <w:tmpl w:val="E884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E7A24"/>
    <w:multiLevelType w:val="hybridMultilevel"/>
    <w:tmpl w:val="FB2C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795F1A"/>
    <w:multiLevelType w:val="hybridMultilevel"/>
    <w:tmpl w:val="46DA891A"/>
    <w:lvl w:ilvl="0" w:tplc="04090009">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76384F"/>
    <w:multiLevelType w:val="multilevel"/>
    <w:tmpl w:val="59906708"/>
    <w:lvl w:ilvl="0">
      <w:start w:val="1"/>
      <w:numFmt w:val="bullet"/>
      <w:lvlText w:val=""/>
      <w:lvlJc w:val="left"/>
      <w:pPr>
        <w:ind w:hanging="164"/>
      </w:pPr>
      <w:rPr>
        <w:rFonts w:ascii="Symbol" w:hAnsi="Symbol" w:hint="default"/>
        <w:b w:val="0"/>
        <w:bCs w:val="0"/>
        <w:i/>
        <w:iCs/>
        <w:spacing w:val="2"/>
        <w:sz w:val="20"/>
        <w:szCs w:val="20"/>
      </w:rPr>
    </w:lvl>
    <w:lvl w:ilvl="1">
      <w:numFmt w:val="bullet"/>
      <w:lvlText w:val=""/>
      <w:lvlJc w:val="left"/>
      <w:pPr>
        <w:ind w:hanging="361"/>
      </w:pPr>
      <w:rPr>
        <w:rFonts w:ascii="Wingdings" w:hAnsi="Wingdings"/>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628E32F1"/>
    <w:multiLevelType w:val="hybridMultilevel"/>
    <w:tmpl w:val="F0D80E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E16797"/>
    <w:multiLevelType w:val="hybridMultilevel"/>
    <w:tmpl w:val="9DF2B4CA"/>
    <w:lvl w:ilvl="0" w:tplc="4F6C5DA6">
      <w:start w:val="1"/>
      <w:numFmt w:val="bullet"/>
      <w:lvlText w:val=""/>
      <w:lvlPicBulletId w:val="1"/>
      <w:lvlJc w:val="left"/>
      <w:pPr>
        <w:tabs>
          <w:tab w:val="num" w:pos="720"/>
        </w:tabs>
        <w:ind w:left="720" w:hanging="360"/>
      </w:pPr>
      <w:rPr>
        <w:rFonts w:ascii="Symbol" w:hAnsi="Symbol" w:hint="default"/>
      </w:rPr>
    </w:lvl>
    <w:lvl w:ilvl="1" w:tplc="3EBE4D1E" w:tentative="1">
      <w:start w:val="1"/>
      <w:numFmt w:val="bullet"/>
      <w:lvlText w:val=""/>
      <w:lvlJc w:val="left"/>
      <w:pPr>
        <w:tabs>
          <w:tab w:val="num" w:pos="1440"/>
        </w:tabs>
        <w:ind w:left="1440" w:hanging="360"/>
      </w:pPr>
      <w:rPr>
        <w:rFonts w:ascii="Symbol" w:hAnsi="Symbol" w:hint="default"/>
      </w:rPr>
    </w:lvl>
    <w:lvl w:ilvl="2" w:tplc="E7B48684" w:tentative="1">
      <w:start w:val="1"/>
      <w:numFmt w:val="bullet"/>
      <w:lvlText w:val=""/>
      <w:lvlJc w:val="left"/>
      <w:pPr>
        <w:tabs>
          <w:tab w:val="num" w:pos="2160"/>
        </w:tabs>
        <w:ind w:left="2160" w:hanging="360"/>
      </w:pPr>
      <w:rPr>
        <w:rFonts w:ascii="Symbol" w:hAnsi="Symbol" w:hint="default"/>
      </w:rPr>
    </w:lvl>
    <w:lvl w:ilvl="3" w:tplc="E4287326" w:tentative="1">
      <w:start w:val="1"/>
      <w:numFmt w:val="bullet"/>
      <w:lvlText w:val=""/>
      <w:lvlJc w:val="left"/>
      <w:pPr>
        <w:tabs>
          <w:tab w:val="num" w:pos="2880"/>
        </w:tabs>
        <w:ind w:left="2880" w:hanging="360"/>
      </w:pPr>
      <w:rPr>
        <w:rFonts w:ascii="Symbol" w:hAnsi="Symbol" w:hint="default"/>
      </w:rPr>
    </w:lvl>
    <w:lvl w:ilvl="4" w:tplc="160AC2F0" w:tentative="1">
      <w:start w:val="1"/>
      <w:numFmt w:val="bullet"/>
      <w:lvlText w:val=""/>
      <w:lvlJc w:val="left"/>
      <w:pPr>
        <w:tabs>
          <w:tab w:val="num" w:pos="3600"/>
        </w:tabs>
        <w:ind w:left="3600" w:hanging="360"/>
      </w:pPr>
      <w:rPr>
        <w:rFonts w:ascii="Symbol" w:hAnsi="Symbol" w:hint="default"/>
      </w:rPr>
    </w:lvl>
    <w:lvl w:ilvl="5" w:tplc="1332E9C8" w:tentative="1">
      <w:start w:val="1"/>
      <w:numFmt w:val="bullet"/>
      <w:lvlText w:val=""/>
      <w:lvlJc w:val="left"/>
      <w:pPr>
        <w:tabs>
          <w:tab w:val="num" w:pos="4320"/>
        </w:tabs>
        <w:ind w:left="4320" w:hanging="360"/>
      </w:pPr>
      <w:rPr>
        <w:rFonts w:ascii="Symbol" w:hAnsi="Symbol" w:hint="default"/>
      </w:rPr>
    </w:lvl>
    <w:lvl w:ilvl="6" w:tplc="2BEC6C7E" w:tentative="1">
      <w:start w:val="1"/>
      <w:numFmt w:val="bullet"/>
      <w:lvlText w:val=""/>
      <w:lvlJc w:val="left"/>
      <w:pPr>
        <w:tabs>
          <w:tab w:val="num" w:pos="5040"/>
        </w:tabs>
        <w:ind w:left="5040" w:hanging="360"/>
      </w:pPr>
      <w:rPr>
        <w:rFonts w:ascii="Symbol" w:hAnsi="Symbol" w:hint="default"/>
      </w:rPr>
    </w:lvl>
    <w:lvl w:ilvl="7" w:tplc="9D705D22" w:tentative="1">
      <w:start w:val="1"/>
      <w:numFmt w:val="bullet"/>
      <w:lvlText w:val=""/>
      <w:lvlJc w:val="left"/>
      <w:pPr>
        <w:tabs>
          <w:tab w:val="num" w:pos="5760"/>
        </w:tabs>
        <w:ind w:left="5760" w:hanging="360"/>
      </w:pPr>
      <w:rPr>
        <w:rFonts w:ascii="Symbol" w:hAnsi="Symbol" w:hint="default"/>
      </w:rPr>
    </w:lvl>
    <w:lvl w:ilvl="8" w:tplc="7EB6A36C" w:tentative="1">
      <w:start w:val="1"/>
      <w:numFmt w:val="bullet"/>
      <w:lvlText w:val=""/>
      <w:lvlJc w:val="left"/>
      <w:pPr>
        <w:tabs>
          <w:tab w:val="num" w:pos="6480"/>
        </w:tabs>
        <w:ind w:left="6480" w:hanging="360"/>
      </w:pPr>
      <w:rPr>
        <w:rFonts w:ascii="Symbol" w:hAnsi="Symbol" w:hint="default"/>
      </w:rPr>
    </w:lvl>
  </w:abstractNum>
  <w:abstractNum w:abstractNumId="23">
    <w:nsid w:val="66C60EDB"/>
    <w:multiLevelType w:val="hybridMultilevel"/>
    <w:tmpl w:val="464A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70521"/>
    <w:multiLevelType w:val="hybridMultilevel"/>
    <w:tmpl w:val="3D822CF0"/>
    <w:lvl w:ilvl="0" w:tplc="752ECA4E">
      <w:start w:val="1"/>
      <w:numFmt w:val="bullet"/>
      <w:lvlText w:val=""/>
      <w:lvlJc w:val="left"/>
      <w:pPr>
        <w:ind w:left="360" w:hanging="360"/>
      </w:pPr>
      <w:rPr>
        <w:rFonts w:ascii="Wingdings" w:hAnsi="Wingdings" w:hint="default"/>
        <w:b/>
        <w:bCs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B70048"/>
    <w:multiLevelType w:val="hybridMultilevel"/>
    <w:tmpl w:val="D95072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71A64F46"/>
    <w:multiLevelType w:val="hybridMultilevel"/>
    <w:tmpl w:val="0A2CBF28"/>
    <w:lvl w:ilvl="0" w:tplc="D1B0D9F8">
      <w:start w:val="1"/>
      <w:numFmt w:val="bullet"/>
      <w:lvlText w:val=""/>
      <w:lvlJc w:val="left"/>
      <w:pPr>
        <w:ind w:left="180" w:hanging="360"/>
      </w:pPr>
      <w:rPr>
        <w:rFonts w:ascii="Symbol" w:hAnsi="Symbol" w:hint="default"/>
        <w:sz w:val="22"/>
        <w:szCs w:val="2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nsid w:val="725447C9"/>
    <w:multiLevelType w:val="hybridMultilevel"/>
    <w:tmpl w:val="43C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25358"/>
    <w:multiLevelType w:val="multilevel"/>
    <w:tmpl w:val="1CCC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71F88"/>
    <w:multiLevelType w:val="hybridMultilevel"/>
    <w:tmpl w:val="549C7FB4"/>
    <w:lvl w:ilvl="0" w:tplc="80280744">
      <w:start w:val="1"/>
      <w:numFmt w:val="bullet"/>
      <w:lvlText w:val=""/>
      <w:lvlPicBulletId w:val="4"/>
      <w:lvlJc w:val="left"/>
      <w:pPr>
        <w:tabs>
          <w:tab w:val="num" w:pos="720"/>
        </w:tabs>
        <w:ind w:left="720" w:hanging="360"/>
      </w:pPr>
      <w:rPr>
        <w:rFonts w:ascii="Symbol" w:hAnsi="Symbol" w:hint="default"/>
      </w:rPr>
    </w:lvl>
    <w:lvl w:ilvl="1" w:tplc="CFBE697C" w:tentative="1">
      <w:start w:val="1"/>
      <w:numFmt w:val="bullet"/>
      <w:lvlText w:val=""/>
      <w:lvlJc w:val="left"/>
      <w:pPr>
        <w:tabs>
          <w:tab w:val="num" w:pos="1440"/>
        </w:tabs>
        <w:ind w:left="1440" w:hanging="360"/>
      </w:pPr>
      <w:rPr>
        <w:rFonts w:ascii="Symbol" w:hAnsi="Symbol" w:hint="default"/>
      </w:rPr>
    </w:lvl>
    <w:lvl w:ilvl="2" w:tplc="5840292C" w:tentative="1">
      <w:start w:val="1"/>
      <w:numFmt w:val="bullet"/>
      <w:lvlText w:val=""/>
      <w:lvlJc w:val="left"/>
      <w:pPr>
        <w:tabs>
          <w:tab w:val="num" w:pos="2160"/>
        </w:tabs>
        <w:ind w:left="2160" w:hanging="360"/>
      </w:pPr>
      <w:rPr>
        <w:rFonts w:ascii="Symbol" w:hAnsi="Symbol" w:hint="default"/>
      </w:rPr>
    </w:lvl>
    <w:lvl w:ilvl="3" w:tplc="C4B4DA58" w:tentative="1">
      <w:start w:val="1"/>
      <w:numFmt w:val="bullet"/>
      <w:lvlText w:val=""/>
      <w:lvlJc w:val="left"/>
      <w:pPr>
        <w:tabs>
          <w:tab w:val="num" w:pos="2880"/>
        </w:tabs>
        <w:ind w:left="2880" w:hanging="360"/>
      </w:pPr>
      <w:rPr>
        <w:rFonts w:ascii="Symbol" w:hAnsi="Symbol" w:hint="default"/>
      </w:rPr>
    </w:lvl>
    <w:lvl w:ilvl="4" w:tplc="FD4E60B6" w:tentative="1">
      <w:start w:val="1"/>
      <w:numFmt w:val="bullet"/>
      <w:lvlText w:val=""/>
      <w:lvlJc w:val="left"/>
      <w:pPr>
        <w:tabs>
          <w:tab w:val="num" w:pos="3600"/>
        </w:tabs>
        <w:ind w:left="3600" w:hanging="360"/>
      </w:pPr>
      <w:rPr>
        <w:rFonts w:ascii="Symbol" w:hAnsi="Symbol" w:hint="default"/>
      </w:rPr>
    </w:lvl>
    <w:lvl w:ilvl="5" w:tplc="B4443DD8" w:tentative="1">
      <w:start w:val="1"/>
      <w:numFmt w:val="bullet"/>
      <w:lvlText w:val=""/>
      <w:lvlJc w:val="left"/>
      <w:pPr>
        <w:tabs>
          <w:tab w:val="num" w:pos="4320"/>
        </w:tabs>
        <w:ind w:left="4320" w:hanging="360"/>
      </w:pPr>
      <w:rPr>
        <w:rFonts w:ascii="Symbol" w:hAnsi="Symbol" w:hint="default"/>
      </w:rPr>
    </w:lvl>
    <w:lvl w:ilvl="6" w:tplc="D52CAFA4" w:tentative="1">
      <w:start w:val="1"/>
      <w:numFmt w:val="bullet"/>
      <w:lvlText w:val=""/>
      <w:lvlJc w:val="left"/>
      <w:pPr>
        <w:tabs>
          <w:tab w:val="num" w:pos="5040"/>
        </w:tabs>
        <w:ind w:left="5040" w:hanging="360"/>
      </w:pPr>
      <w:rPr>
        <w:rFonts w:ascii="Symbol" w:hAnsi="Symbol" w:hint="default"/>
      </w:rPr>
    </w:lvl>
    <w:lvl w:ilvl="7" w:tplc="CEE83CF4" w:tentative="1">
      <w:start w:val="1"/>
      <w:numFmt w:val="bullet"/>
      <w:lvlText w:val=""/>
      <w:lvlJc w:val="left"/>
      <w:pPr>
        <w:tabs>
          <w:tab w:val="num" w:pos="5760"/>
        </w:tabs>
        <w:ind w:left="5760" w:hanging="360"/>
      </w:pPr>
      <w:rPr>
        <w:rFonts w:ascii="Symbol" w:hAnsi="Symbol" w:hint="default"/>
      </w:rPr>
    </w:lvl>
    <w:lvl w:ilvl="8" w:tplc="EA6AA932"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
  </w:num>
  <w:num w:numId="3">
    <w:abstractNumId w:val="0"/>
  </w:num>
  <w:num w:numId="4">
    <w:abstractNumId w:val="15"/>
  </w:num>
  <w:num w:numId="5">
    <w:abstractNumId w:val="6"/>
  </w:num>
  <w:num w:numId="6">
    <w:abstractNumId w:val="20"/>
  </w:num>
  <w:num w:numId="7">
    <w:abstractNumId w:val="10"/>
  </w:num>
  <w:num w:numId="8">
    <w:abstractNumId w:val="9"/>
  </w:num>
  <w:num w:numId="9">
    <w:abstractNumId w:val="25"/>
  </w:num>
  <w:num w:numId="10">
    <w:abstractNumId w:val="4"/>
  </w:num>
  <w:num w:numId="11">
    <w:abstractNumId w:val="27"/>
  </w:num>
  <w:num w:numId="12">
    <w:abstractNumId w:val="21"/>
  </w:num>
  <w:num w:numId="13">
    <w:abstractNumId w:val="22"/>
  </w:num>
  <w:num w:numId="14">
    <w:abstractNumId w:val="2"/>
  </w:num>
  <w:num w:numId="15">
    <w:abstractNumId w:val="5"/>
  </w:num>
  <w:num w:numId="16">
    <w:abstractNumId w:val="13"/>
  </w:num>
  <w:num w:numId="17">
    <w:abstractNumId w:val="18"/>
  </w:num>
  <w:num w:numId="18">
    <w:abstractNumId w:val="24"/>
  </w:num>
  <w:num w:numId="19">
    <w:abstractNumId w:val="11"/>
  </w:num>
  <w:num w:numId="20">
    <w:abstractNumId w:val="12"/>
  </w:num>
  <w:num w:numId="21">
    <w:abstractNumId w:val="3"/>
  </w:num>
  <w:num w:numId="22">
    <w:abstractNumId w:val="28"/>
  </w:num>
  <w:num w:numId="23">
    <w:abstractNumId w:val="26"/>
  </w:num>
  <w:num w:numId="24">
    <w:abstractNumId w:val="19"/>
  </w:num>
  <w:num w:numId="25">
    <w:abstractNumId w:val="14"/>
  </w:num>
  <w:num w:numId="26">
    <w:abstractNumId w:val="7"/>
  </w:num>
  <w:num w:numId="27">
    <w:abstractNumId w:val="8"/>
  </w:num>
  <w:num w:numId="28">
    <w:abstractNumId w:val="23"/>
  </w:num>
  <w:num w:numId="29">
    <w:abstractNumId w:val="16"/>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savePreviewPicture/>
  <w:hdrShapeDefaults>
    <o:shapedefaults v:ext="edit" spidmax="5122" fillcolor="none [3215]" strokecolor="none [3041]">
      <v:fill color="none [3215]"/>
      <v:stroke color="none [3041]" weight="3pt"/>
      <v:shadow on="t" type="perspective" color="none [1604]" opacity=".5" offset="1pt" offset2="-1pt"/>
    </o:shapedefaults>
    <o:shapelayout v:ext="edit">
      <o:idmap v:ext="edit" data="3"/>
    </o:shapelayout>
  </w:hdrShapeDefaults>
  <w:footnotePr>
    <w:footnote w:id="0"/>
    <w:footnote w:id="1"/>
  </w:footnotePr>
  <w:endnotePr>
    <w:endnote w:id="0"/>
    <w:endnote w:id="1"/>
  </w:endnotePr>
  <w:compat/>
  <w:rsids>
    <w:rsidRoot w:val="005C4E80"/>
    <w:rsid w:val="00006379"/>
    <w:rsid w:val="0001392F"/>
    <w:rsid w:val="00014E6A"/>
    <w:rsid w:val="00017EDF"/>
    <w:rsid w:val="00021260"/>
    <w:rsid w:val="0002466F"/>
    <w:rsid w:val="00031753"/>
    <w:rsid w:val="00037185"/>
    <w:rsid w:val="00043F39"/>
    <w:rsid w:val="000477A3"/>
    <w:rsid w:val="000528D0"/>
    <w:rsid w:val="000666B1"/>
    <w:rsid w:val="00076FBE"/>
    <w:rsid w:val="000835F4"/>
    <w:rsid w:val="00094A2F"/>
    <w:rsid w:val="000A41BA"/>
    <w:rsid w:val="000A5E6B"/>
    <w:rsid w:val="000B1492"/>
    <w:rsid w:val="000B1EE6"/>
    <w:rsid w:val="000C0E48"/>
    <w:rsid w:val="000C20A0"/>
    <w:rsid w:val="000C6F85"/>
    <w:rsid w:val="000D6A16"/>
    <w:rsid w:val="000F18C8"/>
    <w:rsid w:val="000F2900"/>
    <w:rsid w:val="000F6521"/>
    <w:rsid w:val="000F74C7"/>
    <w:rsid w:val="00104CCE"/>
    <w:rsid w:val="00114C69"/>
    <w:rsid w:val="00117302"/>
    <w:rsid w:val="001332EF"/>
    <w:rsid w:val="0014340D"/>
    <w:rsid w:val="00160828"/>
    <w:rsid w:val="00160DA8"/>
    <w:rsid w:val="001612C5"/>
    <w:rsid w:val="0016301B"/>
    <w:rsid w:val="00163713"/>
    <w:rsid w:val="0017200F"/>
    <w:rsid w:val="0017409B"/>
    <w:rsid w:val="00193C14"/>
    <w:rsid w:val="001940B9"/>
    <w:rsid w:val="001A1740"/>
    <w:rsid w:val="001A641F"/>
    <w:rsid w:val="001B145F"/>
    <w:rsid w:val="001B2F19"/>
    <w:rsid w:val="001B4A80"/>
    <w:rsid w:val="001C3C4B"/>
    <w:rsid w:val="001C50CD"/>
    <w:rsid w:val="001E0ADB"/>
    <w:rsid w:val="001F6BAD"/>
    <w:rsid w:val="001F6DF4"/>
    <w:rsid w:val="00210EFC"/>
    <w:rsid w:val="00216307"/>
    <w:rsid w:val="002203AB"/>
    <w:rsid w:val="00220861"/>
    <w:rsid w:val="00230EBC"/>
    <w:rsid w:val="00233DA5"/>
    <w:rsid w:val="00241B54"/>
    <w:rsid w:val="002422C1"/>
    <w:rsid w:val="002432FE"/>
    <w:rsid w:val="00244877"/>
    <w:rsid w:val="002452F9"/>
    <w:rsid w:val="00251BF9"/>
    <w:rsid w:val="00252B6E"/>
    <w:rsid w:val="0026128F"/>
    <w:rsid w:val="00264875"/>
    <w:rsid w:val="00264D84"/>
    <w:rsid w:val="0026675B"/>
    <w:rsid w:val="002737D8"/>
    <w:rsid w:val="00280BA9"/>
    <w:rsid w:val="00284812"/>
    <w:rsid w:val="002854AB"/>
    <w:rsid w:val="002857E5"/>
    <w:rsid w:val="00285F51"/>
    <w:rsid w:val="002872A3"/>
    <w:rsid w:val="002A69C0"/>
    <w:rsid w:val="002A7387"/>
    <w:rsid w:val="002B069C"/>
    <w:rsid w:val="002B2949"/>
    <w:rsid w:val="002B3702"/>
    <w:rsid w:val="002B51E6"/>
    <w:rsid w:val="002C12C0"/>
    <w:rsid w:val="002D51AB"/>
    <w:rsid w:val="002F0511"/>
    <w:rsid w:val="002F2961"/>
    <w:rsid w:val="002F5290"/>
    <w:rsid w:val="002F7E7F"/>
    <w:rsid w:val="00311B4A"/>
    <w:rsid w:val="00326E7D"/>
    <w:rsid w:val="003434D4"/>
    <w:rsid w:val="003618A7"/>
    <w:rsid w:val="0036254E"/>
    <w:rsid w:val="00362AF2"/>
    <w:rsid w:val="0037406B"/>
    <w:rsid w:val="003750B0"/>
    <w:rsid w:val="00375716"/>
    <w:rsid w:val="00377395"/>
    <w:rsid w:val="003864F8"/>
    <w:rsid w:val="00387EAC"/>
    <w:rsid w:val="003963A6"/>
    <w:rsid w:val="003A1C73"/>
    <w:rsid w:val="003A3EAD"/>
    <w:rsid w:val="003A5DA7"/>
    <w:rsid w:val="003B2174"/>
    <w:rsid w:val="003C5F36"/>
    <w:rsid w:val="003E2112"/>
    <w:rsid w:val="003E21FB"/>
    <w:rsid w:val="003E456F"/>
    <w:rsid w:val="003E4EB0"/>
    <w:rsid w:val="003F1179"/>
    <w:rsid w:val="003F30B6"/>
    <w:rsid w:val="003F46B5"/>
    <w:rsid w:val="003F627A"/>
    <w:rsid w:val="00406360"/>
    <w:rsid w:val="004072D4"/>
    <w:rsid w:val="00416FD0"/>
    <w:rsid w:val="00417FF8"/>
    <w:rsid w:val="00421E6B"/>
    <w:rsid w:val="0042607F"/>
    <w:rsid w:val="00430E3F"/>
    <w:rsid w:val="004315F7"/>
    <w:rsid w:val="00432854"/>
    <w:rsid w:val="004328AE"/>
    <w:rsid w:val="00435E71"/>
    <w:rsid w:val="0047226D"/>
    <w:rsid w:val="00472831"/>
    <w:rsid w:val="00473103"/>
    <w:rsid w:val="00474C3B"/>
    <w:rsid w:val="0047521E"/>
    <w:rsid w:val="004802EF"/>
    <w:rsid w:val="00492290"/>
    <w:rsid w:val="00493C22"/>
    <w:rsid w:val="00495169"/>
    <w:rsid w:val="00497694"/>
    <w:rsid w:val="004B11A0"/>
    <w:rsid w:val="004B1A53"/>
    <w:rsid w:val="004B363D"/>
    <w:rsid w:val="004C3B9E"/>
    <w:rsid w:val="004C6055"/>
    <w:rsid w:val="004C6E62"/>
    <w:rsid w:val="004D27EE"/>
    <w:rsid w:val="004D646F"/>
    <w:rsid w:val="004E24BE"/>
    <w:rsid w:val="004F0DAA"/>
    <w:rsid w:val="004F537B"/>
    <w:rsid w:val="00500670"/>
    <w:rsid w:val="00500BBC"/>
    <w:rsid w:val="005071EC"/>
    <w:rsid w:val="00511B76"/>
    <w:rsid w:val="005127D2"/>
    <w:rsid w:val="00517141"/>
    <w:rsid w:val="005372B3"/>
    <w:rsid w:val="00546B15"/>
    <w:rsid w:val="00581E26"/>
    <w:rsid w:val="005A54A4"/>
    <w:rsid w:val="005B0A37"/>
    <w:rsid w:val="005B1653"/>
    <w:rsid w:val="005B4847"/>
    <w:rsid w:val="005B500B"/>
    <w:rsid w:val="005B77AB"/>
    <w:rsid w:val="005C3CA3"/>
    <w:rsid w:val="005C4E80"/>
    <w:rsid w:val="005E3379"/>
    <w:rsid w:val="005E33A9"/>
    <w:rsid w:val="005E36BC"/>
    <w:rsid w:val="005F32D2"/>
    <w:rsid w:val="00603299"/>
    <w:rsid w:val="0060771B"/>
    <w:rsid w:val="00610F21"/>
    <w:rsid w:val="00611BA9"/>
    <w:rsid w:val="00613F32"/>
    <w:rsid w:val="00624582"/>
    <w:rsid w:val="006278CB"/>
    <w:rsid w:val="00637DD7"/>
    <w:rsid w:val="00643545"/>
    <w:rsid w:val="00650120"/>
    <w:rsid w:val="00650E59"/>
    <w:rsid w:val="00652896"/>
    <w:rsid w:val="00657FCA"/>
    <w:rsid w:val="00660937"/>
    <w:rsid w:val="00665097"/>
    <w:rsid w:val="00671427"/>
    <w:rsid w:val="0067762C"/>
    <w:rsid w:val="00685AFB"/>
    <w:rsid w:val="00686276"/>
    <w:rsid w:val="00687B90"/>
    <w:rsid w:val="00697630"/>
    <w:rsid w:val="006A7ADB"/>
    <w:rsid w:val="006B05C9"/>
    <w:rsid w:val="006B7CDC"/>
    <w:rsid w:val="006C5F8A"/>
    <w:rsid w:val="006D61D4"/>
    <w:rsid w:val="006E3CE2"/>
    <w:rsid w:val="006E69D4"/>
    <w:rsid w:val="006F5B78"/>
    <w:rsid w:val="00700907"/>
    <w:rsid w:val="007077AD"/>
    <w:rsid w:val="00710E6F"/>
    <w:rsid w:val="0071736B"/>
    <w:rsid w:val="00721191"/>
    <w:rsid w:val="00725796"/>
    <w:rsid w:val="007266D5"/>
    <w:rsid w:val="007333B3"/>
    <w:rsid w:val="00735A1D"/>
    <w:rsid w:val="0073679F"/>
    <w:rsid w:val="00746E68"/>
    <w:rsid w:val="00777703"/>
    <w:rsid w:val="00790BED"/>
    <w:rsid w:val="00794AD3"/>
    <w:rsid w:val="007A1E34"/>
    <w:rsid w:val="007B53C7"/>
    <w:rsid w:val="007D5911"/>
    <w:rsid w:val="007E2D21"/>
    <w:rsid w:val="007F582E"/>
    <w:rsid w:val="00803697"/>
    <w:rsid w:val="0082560E"/>
    <w:rsid w:val="0083026A"/>
    <w:rsid w:val="008304DB"/>
    <w:rsid w:val="00833BAC"/>
    <w:rsid w:val="00833EF0"/>
    <w:rsid w:val="008436C8"/>
    <w:rsid w:val="00850260"/>
    <w:rsid w:val="008560A0"/>
    <w:rsid w:val="00860109"/>
    <w:rsid w:val="008937D5"/>
    <w:rsid w:val="00896100"/>
    <w:rsid w:val="008A1496"/>
    <w:rsid w:val="008B5515"/>
    <w:rsid w:val="008C7264"/>
    <w:rsid w:val="008F133F"/>
    <w:rsid w:val="00911156"/>
    <w:rsid w:val="009112C6"/>
    <w:rsid w:val="00920270"/>
    <w:rsid w:val="00927345"/>
    <w:rsid w:val="00930F44"/>
    <w:rsid w:val="00931256"/>
    <w:rsid w:val="00936F86"/>
    <w:rsid w:val="00952110"/>
    <w:rsid w:val="0095366A"/>
    <w:rsid w:val="0095682B"/>
    <w:rsid w:val="00964462"/>
    <w:rsid w:val="0096463D"/>
    <w:rsid w:val="00964A4B"/>
    <w:rsid w:val="00974790"/>
    <w:rsid w:val="009810E0"/>
    <w:rsid w:val="00984156"/>
    <w:rsid w:val="00992A93"/>
    <w:rsid w:val="009B505B"/>
    <w:rsid w:val="009B77AE"/>
    <w:rsid w:val="009C0683"/>
    <w:rsid w:val="009C1E5E"/>
    <w:rsid w:val="009C29E7"/>
    <w:rsid w:val="009C5C86"/>
    <w:rsid w:val="009C751C"/>
    <w:rsid w:val="009D2EE7"/>
    <w:rsid w:val="009D53EB"/>
    <w:rsid w:val="00A00380"/>
    <w:rsid w:val="00A02502"/>
    <w:rsid w:val="00A0299D"/>
    <w:rsid w:val="00A034E6"/>
    <w:rsid w:val="00A05FCB"/>
    <w:rsid w:val="00A11843"/>
    <w:rsid w:val="00A13FA2"/>
    <w:rsid w:val="00A1719F"/>
    <w:rsid w:val="00A359A1"/>
    <w:rsid w:val="00A35C1E"/>
    <w:rsid w:val="00A603D3"/>
    <w:rsid w:val="00A6267C"/>
    <w:rsid w:val="00A674F0"/>
    <w:rsid w:val="00A7059B"/>
    <w:rsid w:val="00A74CDA"/>
    <w:rsid w:val="00A85E50"/>
    <w:rsid w:val="00A86A8B"/>
    <w:rsid w:val="00A86DC7"/>
    <w:rsid w:val="00AA12BE"/>
    <w:rsid w:val="00AB0127"/>
    <w:rsid w:val="00AB601F"/>
    <w:rsid w:val="00AC7F4F"/>
    <w:rsid w:val="00AD188A"/>
    <w:rsid w:val="00AE165F"/>
    <w:rsid w:val="00AF110F"/>
    <w:rsid w:val="00AF3E34"/>
    <w:rsid w:val="00B00B9E"/>
    <w:rsid w:val="00B10B8D"/>
    <w:rsid w:val="00B1123B"/>
    <w:rsid w:val="00B11A95"/>
    <w:rsid w:val="00B17E83"/>
    <w:rsid w:val="00B26095"/>
    <w:rsid w:val="00B321B0"/>
    <w:rsid w:val="00B34D47"/>
    <w:rsid w:val="00B41029"/>
    <w:rsid w:val="00B46255"/>
    <w:rsid w:val="00B50D59"/>
    <w:rsid w:val="00B733D9"/>
    <w:rsid w:val="00B734C9"/>
    <w:rsid w:val="00B75C95"/>
    <w:rsid w:val="00B766AB"/>
    <w:rsid w:val="00B91B03"/>
    <w:rsid w:val="00B92104"/>
    <w:rsid w:val="00B9577C"/>
    <w:rsid w:val="00BA40A7"/>
    <w:rsid w:val="00BB6666"/>
    <w:rsid w:val="00BB72E2"/>
    <w:rsid w:val="00BC1163"/>
    <w:rsid w:val="00BC4A26"/>
    <w:rsid w:val="00BC4F1F"/>
    <w:rsid w:val="00BD0E35"/>
    <w:rsid w:val="00BD1F75"/>
    <w:rsid w:val="00BE2FCF"/>
    <w:rsid w:val="00BE5E79"/>
    <w:rsid w:val="00BF1A31"/>
    <w:rsid w:val="00BF5DDE"/>
    <w:rsid w:val="00BF7076"/>
    <w:rsid w:val="00C025D1"/>
    <w:rsid w:val="00C0339F"/>
    <w:rsid w:val="00C15587"/>
    <w:rsid w:val="00C255A3"/>
    <w:rsid w:val="00C353A9"/>
    <w:rsid w:val="00C475AD"/>
    <w:rsid w:val="00C57010"/>
    <w:rsid w:val="00C57361"/>
    <w:rsid w:val="00C6207B"/>
    <w:rsid w:val="00C62A0D"/>
    <w:rsid w:val="00CB0E50"/>
    <w:rsid w:val="00CB6813"/>
    <w:rsid w:val="00CB731F"/>
    <w:rsid w:val="00CC099E"/>
    <w:rsid w:val="00CC5BF7"/>
    <w:rsid w:val="00CD22D8"/>
    <w:rsid w:val="00CE059A"/>
    <w:rsid w:val="00CE1BE9"/>
    <w:rsid w:val="00CF1A9E"/>
    <w:rsid w:val="00CF37D0"/>
    <w:rsid w:val="00CF529C"/>
    <w:rsid w:val="00CF5A32"/>
    <w:rsid w:val="00D15D35"/>
    <w:rsid w:val="00D24E82"/>
    <w:rsid w:val="00D311A3"/>
    <w:rsid w:val="00D33610"/>
    <w:rsid w:val="00D33A1D"/>
    <w:rsid w:val="00D35870"/>
    <w:rsid w:val="00D60F89"/>
    <w:rsid w:val="00D62443"/>
    <w:rsid w:val="00D6416B"/>
    <w:rsid w:val="00D64ACB"/>
    <w:rsid w:val="00D7032E"/>
    <w:rsid w:val="00D72151"/>
    <w:rsid w:val="00D726C5"/>
    <w:rsid w:val="00D73439"/>
    <w:rsid w:val="00D739DD"/>
    <w:rsid w:val="00D7552A"/>
    <w:rsid w:val="00D81C8D"/>
    <w:rsid w:val="00D87911"/>
    <w:rsid w:val="00D95D11"/>
    <w:rsid w:val="00D973AF"/>
    <w:rsid w:val="00D97BFC"/>
    <w:rsid w:val="00DA2783"/>
    <w:rsid w:val="00DB5829"/>
    <w:rsid w:val="00DB66DD"/>
    <w:rsid w:val="00DC1900"/>
    <w:rsid w:val="00DC3C57"/>
    <w:rsid w:val="00DC3CA6"/>
    <w:rsid w:val="00DD17EB"/>
    <w:rsid w:val="00DE3AFF"/>
    <w:rsid w:val="00DE438E"/>
    <w:rsid w:val="00DF0F3A"/>
    <w:rsid w:val="00DF23C6"/>
    <w:rsid w:val="00E05FFA"/>
    <w:rsid w:val="00E20733"/>
    <w:rsid w:val="00E23F53"/>
    <w:rsid w:val="00E24018"/>
    <w:rsid w:val="00E24282"/>
    <w:rsid w:val="00E2702C"/>
    <w:rsid w:val="00E31BC0"/>
    <w:rsid w:val="00E45049"/>
    <w:rsid w:val="00E475F0"/>
    <w:rsid w:val="00E51282"/>
    <w:rsid w:val="00E52979"/>
    <w:rsid w:val="00E52C34"/>
    <w:rsid w:val="00E552DD"/>
    <w:rsid w:val="00E6382D"/>
    <w:rsid w:val="00E64FEB"/>
    <w:rsid w:val="00E75285"/>
    <w:rsid w:val="00E8155D"/>
    <w:rsid w:val="00E8233F"/>
    <w:rsid w:val="00E849B8"/>
    <w:rsid w:val="00E850CD"/>
    <w:rsid w:val="00E86EB3"/>
    <w:rsid w:val="00E9231F"/>
    <w:rsid w:val="00EA10C6"/>
    <w:rsid w:val="00EA4785"/>
    <w:rsid w:val="00EA54C6"/>
    <w:rsid w:val="00EA649C"/>
    <w:rsid w:val="00EA75F3"/>
    <w:rsid w:val="00EC0C72"/>
    <w:rsid w:val="00EC141F"/>
    <w:rsid w:val="00ED1EF1"/>
    <w:rsid w:val="00EF4773"/>
    <w:rsid w:val="00EF70CA"/>
    <w:rsid w:val="00F026DC"/>
    <w:rsid w:val="00F0543A"/>
    <w:rsid w:val="00F07FDB"/>
    <w:rsid w:val="00F13EBC"/>
    <w:rsid w:val="00F22A5C"/>
    <w:rsid w:val="00F22ED0"/>
    <w:rsid w:val="00F25B34"/>
    <w:rsid w:val="00F35F4E"/>
    <w:rsid w:val="00F4057D"/>
    <w:rsid w:val="00F42825"/>
    <w:rsid w:val="00F43E9A"/>
    <w:rsid w:val="00F500F7"/>
    <w:rsid w:val="00F5145B"/>
    <w:rsid w:val="00F53073"/>
    <w:rsid w:val="00F547DE"/>
    <w:rsid w:val="00F66CD6"/>
    <w:rsid w:val="00F708D8"/>
    <w:rsid w:val="00F71E5B"/>
    <w:rsid w:val="00F729D4"/>
    <w:rsid w:val="00F72D42"/>
    <w:rsid w:val="00F77066"/>
    <w:rsid w:val="00F772E1"/>
    <w:rsid w:val="00F83306"/>
    <w:rsid w:val="00F837C2"/>
    <w:rsid w:val="00F95831"/>
    <w:rsid w:val="00FB3BBB"/>
    <w:rsid w:val="00FB6DC8"/>
    <w:rsid w:val="00FC4BAF"/>
    <w:rsid w:val="00FC558D"/>
    <w:rsid w:val="00FD2CBD"/>
    <w:rsid w:val="00FD6267"/>
    <w:rsid w:val="00FE409F"/>
    <w:rsid w:val="00FE7999"/>
    <w:rsid w:val="00FF1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5]" strokecolor="none [3041]">
      <v:fill color="none [3215]"/>
      <v:stroke color="none [3041]" weight="3pt"/>
      <v:shadow on="t" type="perspective" color="none [1604]" opacity=".5" offset="1pt" offset2="-1pt"/>
    </o:shapedefaults>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8D"/>
    <w:pPr>
      <w:spacing w:after="200" w:line="276" w:lineRule="auto"/>
    </w:pPr>
    <w:rPr>
      <w:sz w:val="22"/>
      <w:szCs w:val="22"/>
    </w:rPr>
  </w:style>
  <w:style w:type="paragraph" w:styleId="Heading1">
    <w:name w:val="heading 1"/>
    <w:basedOn w:val="Normal"/>
    <w:next w:val="Normal"/>
    <w:link w:val="Heading1Char"/>
    <w:uiPriority w:val="1"/>
    <w:qFormat/>
    <w:rsid w:val="00B41029"/>
    <w:pPr>
      <w:widowControl w:val="0"/>
      <w:autoSpaceDE w:val="0"/>
      <w:autoSpaceDN w:val="0"/>
      <w:adjustRightInd w:val="0"/>
      <w:spacing w:after="0" w:line="240" w:lineRule="auto"/>
      <w:ind w:left="21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F051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E80"/>
    <w:rPr>
      <w:rFonts w:ascii="Tahoma" w:hAnsi="Tahoma" w:cs="Tahoma"/>
      <w:sz w:val="16"/>
      <w:szCs w:val="16"/>
    </w:rPr>
  </w:style>
  <w:style w:type="paragraph" w:styleId="BodyText">
    <w:name w:val="Body Text"/>
    <w:basedOn w:val="Normal"/>
    <w:link w:val="BodyTextChar"/>
    <w:uiPriority w:val="1"/>
    <w:unhideWhenUsed/>
    <w:qFormat/>
    <w:rsid w:val="005C4E80"/>
    <w:pPr>
      <w:widowControl w:val="0"/>
      <w:autoSpaceDE w:val="0"/>
      <w:autoSpaceDN w:val="0"/>
      <w:adjustRightInd w:val="0"/>
      <w:spacing w:after="0" w:line="240" w:lineRule="auto"/>
      <w:ind w:left="518" w:hanging="360"/>
    </w:pPr>
    <w:rPr>
      <w:rFonts w:eastAsia="Times New Roman" w:cs="Calibri"/>
      <w:i/>
      <w:iCs/>
      <w:sz w:val="20"/>
      <w:szCs w:val="20"/>
    </w:rPr>
  </w:style>
  <w:style w:type="character" w:customStyle="1" w:styleId="BodyTextChar">
    <w:name w:val="Body Text Char"/>
    <w:basedOn w:val="DefaultParagraphFont"/>
    <w:link w:val="BodyText"/>
    <w:uiPriority w:val="1"/>
    <w:rsid w:val="005C4E80"/>
    <w:rPr>
      <w:rFonts w:ascii="Calibri" w:eastAsia="Times New Roman" w:hAnsi="Calibri" w:cs="Calibri"/>
      <w:i/>
      <w:iCs/>
      <w:sz w:val="20"/>
      <w:szCs w:val="20"/>
    </w:rPr>
  </w:style>
  <w:style w:type="character" w:styleId="Hyperlink">
    <w:name w:val="Hyperlink"/>
    <w:basedOn w:val="DefaultParagraphFont"/>
    <w:uiPriority w:val="99"/>
    <w:unhideWhenUsed/>
    <w:rsid w:val="005C4E80"/>
    <w:rPr>
      <w:rFonts w:ascii="Times New Roman" w:hAnsi="Times New Roman" w:cs="Times New Roman" w:hint="default"/>
      <w:color w:val="0000FF"/>
      <w:u w:val="single"/>
    </w:rPr>
  </w:style>
  <w:style w:type="paragraph" w:styleId="ListParagraph">
    <w:name w:val="List Paragraph"/>
    <w:basedOn w:val="Normal"/>
    <w:uiPriority w:val="1"/>
    <w:qFormat/>
    <w:rsid w:val="00984156"/>
    <w:pPr>
      <w:ind w:left="720"/>
      <w:contextualSpacing/>
    </w:pPr>
  </w:style>
  <w:style w:type="paragraph" w:customStyle="1" w:styleId="TableParagraph">
    <w:name w:val="Table Paragraph"/>
    <w:basedOn w:val="Normal"/>
    <w:uiPriority w:val="1"/>
    <w:qFormat/>
    <w:rsid w:val="009841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102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93"/>
  </w:style>
  <w:style w:type="paragraph" w:styleId="Footer">
    <w:name w:val="footer"/>
    <w:basedOn w:val="Normal"/>
    <w:link w:val="FooterChar"/>
    <w:uiPriority w:val="99"/>
    <w:unhideWhenUsed/>
    <w:rsid w:val="00992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93"/>
  </w:style>
  <w:style w:type="character" w:customStyle="1" w:styleId="Heading2Char">
    <w:name w:val="Heading 2 Char"/>
    <w:basedOn w:val="DefaultParagraphFont"/>
    <w:link w:val="Heading2"/>
    <w:uiPriority w:val="9"/>
    <w:semiHidden/>
    <w:rsid w:val="002F0511"/>
    <w:rPr>
      <w:rFonts w:ascii="Cambria" w:eastAsia="Times New Roman" w:hAnsi="Cambria" w:cs="Times New Roman"/>
      <w:b/>
      <w:bCs/>
      <w:color w:val="4F81BD"/>
      <w:sz w:val="26"/>
      <w:szCs w:val="26"/>
    </w:rPr>
  </w:style>
  <w:style w:type="character" w:customStyle="1" w:styleId="background-details">
    <w:name w:val="background-details"/>
    <w:basedOn w:val="DefaultParagraphFont"/>
    <w:rsid w:val="00A11843"/>
  </w:style>
  <w:style w:type="paragraph" w:styleId="NormalWeb">
    <w:name w:val="Normal (Web)"/>
    <w:basedOn w:val="Normal"/>
    <w:uiPriority w:val="99"/>
    <w:semiHidden/>
    <w:unhideWhenUsed/>
    <w:rsid w:val="000246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6078127">
      <w:bodyDiv w:val="1"/>
      <w:marLeft w:val="0"/>
      <w:marRight w:val="0"/>
      <w:marTop w:val="0"/>
      <w:marBottom w:val="0"/>
      <w:divBdr>
        <w:top w:val="none" w:sz="0" w:space="0" w:color="auto"/>
        <w:left w:val="none" w:sz="0" w:space="0" w:color="auto"/>
        <w:bottom w:val="none" w:sz="0" w:space="0" w:color="auto"/>
        <w:right w:val="none" w:sz="0" w:space="0" w:color="auto"/>
      </w:divBdr>
    </w:div>
    <w:div w:id="929045251">
      <w:bodyDiv w:val="1"/>
      <w:marLeft w:val="0"/>
      <w:marRight w:val="0"/>
      <w:marTop w:val="0"/>
      <w:marBottom w:val="0"/>
      <w:divBdr>
        <w:top w:val="none" w:sz="0" w:space="0" w:color="auto"/>
        <w:left w:val="none" w:sz="0" w:space="0" w:color="auto"/>
        <w:bottom w:val="none" w:sz="0" w:space="0" w:color="auto"/>
        <w:right w:val="none" w:sz="0" w:space="0" w:color="auto"/>
      </w:divBdr>
    </w:div>
    <w:div w:id="1207445090">
      <w:bodyDiv w:val="1"/>
      <w:marLeft w:val="0"/>
      <w:marRight w:val="0"/>
      <w:marTop w:val="0"/>
      <w:marBottom w:val="0"/>
      <w:divBdr>
        <w:top w:val="none" w:sz="0" w:space="0" w:color="auto"/>
        <w:left w:val="none" w:sz="0" w:space="0" w:color="auto"/>
        <w:bottom w:val="none" w:sz="0" w:space="0" w:color="auto"/>
        <w:right w:val="none" w:sz="0" w:space="0" w:color="auto"/>
      </w:divBdr>
    </w:div>
    <w:div w:id="1452432083">
      <w:bodyDiv w:val="1"/>
      <w:marLeft w:val="0"/>
      <w:marRight w:val="0"/>
      <w:marTop w:val="0"/>
      <w:marBottom w:val="0"/>
      <w:divBdr>
        <w:top w:val="none" w:sz="0" w:space="0" w:color="auto"/>
        <w:left w:val="none" w:sz="0" w:space="0" w:color="auto"/>
        <w:bottom w:val="none" w:sz="0" w:space="0" w:color="auto"/>
        <w:right w:val="none" w:sz="0" w:space="0" w:color="auto"/>
      </w:divBdr>
    </w:div>
    <w:div w:id="1570533013">
      <w:bodyDiv w:val="1"/>
      <w:marLeft w:val="0"/>
      <w:marRight w:val="0"/>
      <w:marTop w:val="0"/>
      <w:marBottom w:val="0"/>
      <w:divBdr>
        <w:top w:val="none" w:sz="0" w:space="0" w:color="auto"/>
        <w:left w:val="none" w:sz="0" w:space="0" w:color="auto"/>
        <w:bottom w:val="none" w:sz="0" w:space="0" w:color="auto"/>
        <w:right w:val="none" w:sz="0" w:space="0" w:color="auto"/>
      </w:divBdr>
    </w:div>
    <w:div w:id="1610509975">
      <w:bodyDiv w:val="1"/>
      <w:marLeft w:val="0"/>
      <w:marRight w:val="0"/>
      <w:marTop w:val="0"/>
      <w:marBottom w:val="0"/>
      <w:divBdr>
        <w:top w:val="none" w:sz="0" w:space="0" w:color="auto"/>
        <w:left w:val="none" w:sz="0" w:space="0" w:color="auto"/>
        <w:bottom w:val="none" w:sz="0" w:space="0" w:color="auto"/>
        <w:right w:val="none" w:sz="0" w:space="0" w:color="auto"/>
      </w:divBdr>
    </w:div>
    <w:div w:id="1972635082">
      <w:bodyDiv w:val="1"/>
      <w:marLeft w:val="0"/>
      <w:marRight w:val="0"/>
      <w:marTop w:val="0"/>
      <w:marBottom w:val="0"/>
      <w:divBdr>
        <w:top w:val="none" w:sz="0" w:space="0" w:color="auto"/>
        <w:left w:val="none" w:sz="0" w:space="0" w:color="auto"/>
        <w:bottom w:val="none" w:sz="0" w:space="0" w:color="auto"/>
        <w:right w:val="none" w:sz="0" w:space="0" w:color="auto"/>
      </w:divBdr>
    </w:div>
    <w:div w:id="19935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hyperlink" Target="mailto:zulfiqar.383976@2free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B52B-A051-4578-A055-B666864C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Links>
    <vt:vector size="6" baseType="variant">
      <vt:variant>
        <vt:i4>4849706</vt:i4>
      </vt:variant>
      <vt:variant>
        <vt:i4>0</vt:i4>
      </vt:variant>
      <vt:variant>
        <vt:i4>0</vt:i4>
      </vt:variant>
      <vt:variant>
        <vt:i4>5</vt:i4>
      </vt:variant>
      <vt:variant>
        <vt:lpwstr>mailto:zulfiqarbukhari@hotmail.co.uk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5</cp:revision>
  <cp:lastPrinted>2018-07-14T07:49:00Z</cp:lastPrinted>
  <dcterms:created xsi:type="dcterms:W3CDTF">2018-10-01T17:28:00Z</dcterms:created>
  <dcterms:modified xsi:type="dcterms:W3CDTF">2018-10-03T05:34:00Z</dcterms:modified>
</cp:coreProperties>
</file>