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A7" w:rsidRDefault="00F44F34">
      <w:pPr>
        <w:widowControl w:val="0"/>
        <w:autoSpaceDE w:val="0"/>
        <w:autoSpaceDN w:val="0"/>
        <w:adjustRightInd w:val="0"/>
        <w:ind w:left="-180"/>
        <w:rPr>
          <w:rFonts w:ascii="Tahoma" w:hAnsi="Tahoma" w:cs="Tahoma"/>
          <w:color w:val="5C5C5C"/>
          <w:spacing w:val="224"/>
          <w:position w:val="2"/>
          <w:sz w:val="36"/>
          <w:szCs w:val="36"/>
        </w:rPr>
      </w:pPr>
      <w:r w:rsidRPr="00F44F34">
        <w:rPr>
          <w:rFonts w:ascii="Tahoma" w:hAnsi="Tahoma" w:cs="Tahoma"/>
          <w:noProof/>
          <w:color w:val="5C5C5C"/>
          <w:spacing w:val="224"/>
          <w:position w:val="2"/>
          <w:sz w:val="36"/>
          <w:szCs w:val="36"/>
          <w:lang w:val="en-US" w:eastAsia="en-US" w:bidi="ta-IN"/>
        </w:rPr>
        <w:pict>
          <v:line id="1026" o:spid="_x0000_s1026" style="position:absolute;left:0;text-align:left;flip:x;z-index:2;visibility:visible;mso-wrap-distance-left:0;mso-wrap-distance-right:0;mso-position-horizontal-relative:page;mso-position-vertical-relative:page" from="309.95pt,65.75pt" to="311.45pt,97.35pt" strokecolor="#f60" strokeweight="2.25pt">
            <w10:wrap anchorx="page" anchory="page"/>
          </v:line>
        </w:pict>
      </w:r>
    </w:p>
    <w:p w:rsidR="00F82AA7" w:rsidRDefault="00F15355">
      <w:pPr>
        <w:widowControl w:val="0"/>
        <w:shd w:val="clear" w:color="auto" w:fill="E6E6E6"/>
        <w:autoSpaceDE w:val="0"/>
        <w:autoSpaceDN w:val="0"/>
        <w:adjustRightInd w:val="0"/>
        <w:ind w:left="-142"/>
        <w:rPr>
          <w:rFonts w:ascii="Century Gothic" w:hAnsi="Century Gothic" w:cs="Tahoma"/>
          <w:color w:val="5C5C5C"/>
          <w:spacing w:val="224"/>
          <w:position w:val="2"/>
          <w:sz w:val="36"/>
          <w:szCs w:val="36"/>
        </w:rPr>
      </w:pPr>
      <w:r>
        <w:rPr>
          <w:rFonts w:ascii="Tahoma" w:hAnsi="Tahoma" w:cs="Tahoma"/>
          <w:color w:val="5C5C5C"/>
          <w:spacing w:val="224"/>
          <w:position w:val="2"/>
          <w:sz w:val="36"/>
          <w:szCs w:val="36"/>
        </w:rPr>
        <w:t xml:space="preserve"> </w:t>
      </w:r>
      <w:r>
        <w:rPr>
          <w:rFonts w:ascii="Century Gothic" w:hAnsi="Century Gothic" w:cs="Tahoma"/>
          <w:color w:val="5C5C5C"/>
          <w:spacing w:val="224"/>
          <w:position w:val="2"/>
          <w:sz w:val="36"/>
          <w:szCs w:val="36"/>
        </w:rPr>
        <w:t>Curriculum</w:t>
      </w:r>
    </w:p>
    <w:p w:rsidR="00F82AA7" w:rsidRPr="00F15355" w:rsidRDefault="005B62DA">
      <w:pPr>
        <w:widowControl w:val="0"/>
        <w:shd w:val="clear" w:color="auto" w:fill="E6E6E6"/>
        <w:autoSpaceDE w:val="0"/>
        <w:autoSpaceDN w:val="0"/>
        <w:adjustRightInd w:val="0"/>
        <w:ind w:left="-142"/>
        <w:rPr>
          <w:rFonts w:ascii="Century Gothic" w:hAnsi="Century Gothic" w:cs="Arial"/>
          <w:position w:val="20"/>
          <w:sz w:val="28"/>
          <w:szCs w:val="28"/>
        </w:rPr>
      </w:pPr>
      <w:r>
        <w:rPr>
          <w:rFonts w:ascii="Century Gothic" w:hAnsi="Century Gothic" w:cs="Tahoma"/>
          <w:noProof/>
          <w:spacing w:val="224"/>
          <w:position w:val="2"/>
          <w:sz w:val="36"/>
          <w:szCs w:val="36"/>
        </w:rPr>
        <w:drawing>
          <wp:anchor distT="0" distB="0" distL="0" distR="0" simplePos="0" relativeHeight="3" behindDoc="1" locked="0" layoutInCell="0" allowOverlap="1">
            <wp:simplePos x="0" y="0"/>
            <wp:positionH relativeFrom="page">
              <wp:posOffset>5068570</wp:posOffset>
            </wp:positionH>
            <wp:positionV relativeFrom="page">
              <wp:posOffset>1177925</wp:posOffset>
            </wp:positionV>
            <wp:extent cx="980440" cy="1268095"/>
            <wp:effectExtent l="19050" t="0" r="0" b="0"/>
            <wp:wrapNone/>
            <wp:docPr id="1027"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6" cstate="print"/>
                    <a:stretch>
                      <a:fillRect/>
                    </a:stretch>
                  </pic:blipFill>
                  <pic:spPr>
                    <a:xfrm>
                      <a:off x="0" y="0"/>
                      <a:ext cx="980440" cy="1268095"/>
                    </a:xfrm>
                    <a:prstGeom prst="rect">
                      <a:avLst/>
                    </a:prstGeom>
                  </pic:spPr>
                </pic:pic>
              </a:graphicData>
            </a:graphic>
          </wp:anchor>
        </w:drawing>
      </w:r>
      <w:r w:rsidR="00F15355">
        <w:rPr>
          <w:rFonts w:ascii="Century Gothic" w:hAnsi="Century Gothic" w:cs="Tahoma"/>
          <w:spacing w:val="224"/>
          <w:position w:val="2"/>
          <w:sz w:val="36"/>
          <w:szCs w:val="36"/>
        </w:rPr>
        <w:t xml:space="preserve">       </w:t>
      </w:r>
      <w:r w:rsidR="00F15355">
        <w:rPr>
          <w:rFonts w:ascii="Century Gothic" w:hAnsi="Century Gothic" w:cs="Tahoma"/>
          <w:color w:val="AEAEAE"/>
          <w:spacing w:val="250"/>
          <w:position w:val="14"/>
          <w:sz w:val="36"/>
          <w:szCs w:val="36"/>
        </w:rPr>
        <w:t>Vitae</w:t>
      </w:r>
      <w:r w:rsidR="00F15355">
        <w:rPr>
          <w:rFonts w:ascii="Century Gothic" w:hAnsi="Century Gothic" w:cs="Tahoma"/>
          <w:b/>
          <w:spacing w:val="224"/>
          <w:sz w:val="32"/>
          <w:szCs w:val="32"/>
        </w:rPr>
        <w:t xml:space="preserve"> </w:t>
      </w:r>
      <w:r w:rsidR="00F15355">
        <w:rPr>
          <w:rFonts w:ascii="Tahoma" w:hAnsi="Tahoma" w:cs="Tahoma"/>
          <w:b/>
          <w:spacing w:val="224"/>
          <w:sz w:val="32"/>
          <w:szCs w:val="32"/>
        </w:rPr>
        <w:t xml:space="preserve">  </w:t>
      </w:r>
      <w:r w:rsidR="00F15355" w:rsidRPr="00F15355">
        <w:rPr>
          <w:rFonts w:ascii="Century Gothic" w:hAnsi="Century Gothic" w:cs="Arial"/>
          <w:position w:val="20"/>
          <w:sz w:val="28"/>
          <w:szCs w:val="28"/>
        </w:rPr>
        <w:t>ZALIF</w:t>
      </w:r>
    </w:p>
    <w:p w:rsidR="00F82AA7" w:rsidRDefault="00F82AA7">
      <w:pPr>
        <w:rPr>
          <w:rFonts w:ascii="Century Gothic" w:hAnsi="Century Gothic"/>
          <w:b/>
          <w:sz w:val="18"/>
          <w:szCs w:val="18"/>
        </w:rPr>
      </w:pPr>
    </w:p>
    <w:p w:rsidR="00F82AA7" w:rsidRDefault="00F82AA7">
      <w:pPr>
        <w:rPr>
          <w:rFonts w:ascii="Century Gothic" w:hAnsi="Century Gothic"/>
          <w:b/>
          <w:sz w:val="18"/>
          <w:szCs w:val="18"/>
        </w:rPr>
      </w:pPr>
    </w:p>
    <w:p w:rsidR="00F82AA7" w:rsidRDefault="00F82AA7">
      <w:pPr>
        <w:rPr>
          <w:rFonts w:ascii="Century Gothic" w:hAnsi="Century Gothic"/>
          <w:b/>
          <w:sz w:val="18"/>
          <w:szCs w:val="18"/>
        </w:rPr>
      </w:pPr>
    </w:p>
    <w:p w:rsidR="00F82AA7" w:rsidRDefault="00F82AA7">
      <w:pPr>
        <w:rPr>
          <w:rFonts w:ascii="Century Gothic" w:hAnsi="Century Gothic"/>
          <w:b/>
          <w:sz w:val="18"/>
          <w:szCs w:val="18"/>
        </w:rPr>
      </w:pPr>
    </w:p>
    <w:p w:rsidR="00F82AA7" w:rsidRDefault="00F15355">
      <w:pPr>
        <w:ind w:left="-180" w:firstLine="180"/>
        <w:rPr>
          <w:rFonts w:ascii="Century Gothic" w:hAnsi="Century Gothic"/>
          <w:b/>
          <w:sz w:val="18"/>
          <w:szCs w:val="18"/>
        </w:rPr>
      </w:pPr>
      <w:r>
        <w:rPr>
          <w:rFonts w:ascii="Century Gothic" w:hAnsi="Century Gothic"/>
          <w:b/>
          <w:sz w:val="18"/>
          <w:szCs w:val="18"/>
        </w:rPr>
        <w:t>E-mail:</w:t>
      </w:r>
      <w:r>
        <w:rPr>
          <w:rFonts w:ascii="Century Gothic" w:hAnsi="Century Gothic"/>
          <w:b/>
          <w:sz w:val="18"/>
          <w:szCs w:val="18"/>
        </w:rPr>
        <w:tab/>
      </w:r>
      <w:r>
        <w:rPr>
          <w:rFonts w:ascii="Century Gothic" w:hAnsi="Century Gothic"/>
          <w:sz w:val="18"/>
          <w:szCs w:val="18"/>
        </w:rPr>
        <w:tab/>
      </w:r>
      <w:hyperlink r:id="rId7" w:history="1">
        <w:r w:rsidR="005B62DA" w:rsidRPr="008450A2">
          <w:rPr>
            <w:rStyle w:val="Hyperlink"/>
          </w:rPr>
          <w:t>zalif.386849@2freemail.com</w:t>
        </w:r>
      </w:hyperlink>
      <w:r w:rsidR="005B62DA">
        <w:t xml:space="preserve"> </w:t>
      </w:r>
    </w:p>
    <w:p w:rsidR="00F82AA7" w:rsidRDefault="00F15355">
      <w:pPr>
        <w:ind w:left="-180" w:firstLine="180"/>
        <w:rPr>
          <w:rFonts w:ascii="Century Gothic" w:hAnsi="Century Gothic"/>
          <w:b/>
          <w:sz w:val="18"/>
          <w:szCs w:val="18"/>
        </w:rPr>
      </w:pPr>
      <w:r>
        <w:rPr>
          <w:rFonts w:ascii="Century Gothic" w:hAnsi="Century Gothic"/>
          <w:b/>
          <w:sz w:val="18"/>
          <w:szCs w:val="18"/>
        </w:rPr>
        <w:t>Date of Birth:</w:t>
      </w:r>
      <w:r>
        <w:rPr>
          <w:rFonts w:ascii="Century Gothic" w:hAnsi="Century Gothic"/>
          <w:sz w:val="18"/>
          <w:szCs w:val="18"/>
        </w:rPr>
        <w:tab/>
      </w:r>
      <w:r>
        <w:rPr>
          <w:rFonts w:ascii="Century Gothic" w:hAnsi="Century Gothic"/>
          <w:b/>
          <w:sz w:val="18"/>
          <w:szCs w:val="18"/>
        </w:rPr>
        <w:t>23</w:t>
      </w:r>
      <w:r>
        <w:rPr>
          <w:rFonts w:ascii="Century Gothic" w:hAnsi="Century Gothic"/>
          <w:b/>
          <w:sz w:val="18"/>
          <w:szCs w:val="18"/>
          <w:vertAlign w:val="superscript"/>
        </w:rPr>
        <w:t>th</w:t>
      </w:r>
      <w:r>
        <w:rPr>
          <w:rFonts w:ascii="Century Gothic" w:hAnsi="Century Gothic"/>
          <w:sz w:val="18"/>
          <w:szCs w:val="18"/>
        </w:rPr>
        <w:t xml:space="preserve"> </w:t>
      </w:r>
      <w:r>
        <w:rPr>
          <w:rFonts w:ascii="Century Gothic" w:hAnsi="Century Gothic"/>
          <w:b/>
          <w:sz w:val="18"/>
          <w:szCs w:val="18"/>
        </w:rPr>
        <w:t>MARCH 1995</w:t>
      </w:r>
    </w:p>
    <w:p w:rsidR="00F82AA7" w:rsidRDefault="00F15355">
      <w:pPr>
        <w:ind w:left="-180" w:firstLine="180"/>
        <w:rPr>
          <w:rFonts w:ascii="Century Gothic" w:hAnsi="Century Gothic"/>
          <w:b/>
          <w:sz w:val="18"/>
          <w:szCs w:val="18"/>
        </w:rPr>
      </w:pPr>
      <w:r>
        <w:rPr>
          <w:rFonts w:ascii="Century Gothic" w:hAnsi="Century Gothic"/>
          <w:b/>
          <w:sz w:val="18"/>
          <w:szCs w:val="18"/>
        </w:rPr>
        <w:t xml:space="preserve">Nationality:          Indian </w:t>
      </w:r>
    </w:p>
    <w:p w:rsidR="00F82AA7" w:rsidRDefault="00F82AA7" w:rsidP="005A46AB">
      <w:pPr>
        <w:rPr>
          <w:rFonts w:ascii="Century Gothic" w:hAnsi="Century Gothic"/>
          <w:sz w:val="16"/>
          <w:szCs w:val="16"/>
        </w:rPr>
      </w:pPr>
    </w:p>
    <w:p w:rsidR="00F82AA7" w:rsidRDefault="00DF2D84">
      <w:pPr>
        <w:shd w:val="clear" w:color="auto" w:fill="F3F3F3"/>
        <w:rPr>
          <w:rFonts w:ascii="Century Gothic" w:hAnsi="Century Gothic"/>
          <w:b/>
          <w:color w:val="003366"/>
          <w:sz w:val="20"/>
          <w:szCs w:val="20"/>
          <w:lang w:val="en-US"/>
        </w:rPr>
      </w:pPr>
      <w:r>
        <w:rPr>
          <w:rFonts w:ascii="Century Gothic" w:hAnsi="Century Gothic"/>
          <w:b/>
          <w:color w:val="003366"/>
          <w:sz w:val="20"/>
          <w:szCs w:val="20"/>
          <w:lang w:val="en-US"/>
        </w:rPr>
        <w:t>Career Objective</w:t>
      </w:r>
    </w:p>
    <w:p w:rsidR="00F82AA7" w:rsidRDefault="00F82AA7">
      <w:pPr>
        <w:rPr>
          <w:rFonts w:ascii="Century Gothic" w:hAnsi="Century Gothic"/>
          <w:b/>
          <w:color w:val="094577"/>
          <w:sz w:val="20"/>
          <w:szCs w:val="20"/>
          <w:lang w:val="en-US"/>
        </w:rPr>
      </w:pPr>
    </w:p>
    <w:p w:rsidR="00F82AA7" w:rsidRDefault="00E35714" w:rsidP="00E35714">
      <w:pPr>
        <w:rPr>
          <w:rFonts w:ascii="Century Gothic" w:hAnsi="Century Gothic"/>
          <w:sz w:val="20"/>
          <w:szCs w:val="20"/>
          <w:shd w:val="clear" w:color="auto" w:fill="FFFFFF"/>
        </w:rPr>
      </w:pPr>
      <w:proofErr w:type="gramStart"/>
      <w:r w:rsidRPr="001A1380">
        <w:rPr>
          <w:rFonts w:ascii="Century Gothic" w:hAnsi="Century Gothic"/>
          <w:sz w:val="20"/>
          <w:szCs w:val="20"/>
          <w:shd w:val="clear" w:color="auto" w:fill="FFFFFF"/>
        </w:rPr>
        <w:t>An enthusiastic, dedicated and versatile young person with an outstanding academic background and excellent attitude to work.</w:t>
      </w:r>
      <w:proofErr w:type="gramEnd"/>
      <w:r w:rsidRPr="001A1380">
        <w:rPr>
          <w:rFonts w:ascii="Century Gothic" w:hAnsi="Century Gothic"/>
          <w:sz w:val="20"/>
          <w:szCs w:val="20"/>
          <w:shd w:val="clear" w:color="auto" w:fill="FFFFFF"/>
        </w:rPr>
        <w:t xml:space="preserve"> </w:t>
      </w:r>
      <w:proofErr w:type="gramStart"/>
      <w:r w:rsidRPr="001A1380">
        <w:rPr>
          <w:rFonts w:ascii="Century Gothic" w:hAnsi="Century Gothic"/>
          <w:sz w:val="20"/>
          <w:szCs w:val="20"/>
          <w:shd w:val="clear" w:color="auto" w:fill="FFFFFF"/>
        </w:rPr>
        <w:t>Highly motivated and reliable.</w:t>
      </w:r>
      <w:proofErr w:type="gramEnd"/>
      <w:r w:rsidRPr="001A1380">
        <w:rPr>
          <w:rFonts w:ascii="Century Gothic" w:hAnsi="Century Gothic"/>
          <w:sz w:val="20"/>
          <w:szCs w:val="20"/>
          <w:shd w:val="clear" w:color="auto" w:fill="FFFFFF"/>
        </w:rPr>
        <w:t xml:space="preserve"> </w:t>
      </w:r>
      <w:proofErr w:type="gramStart"/>
      <w:r w:rsidRPr="001A1380">
        <w:rPr>
          <w:rFonts w:ascii="Century Gothic" w:hAnsi="Century Gothic"/>
          <w:sz w:val="20"/>
          <w:szCs w:val="20"/>
          <w:shd w:val="clear" w:color="auto" w:fill="FFFFFF"/>
        </w:rPr>
        <w:t>Currently looking to start a career in the financial services sector.</w:t>
      </w:r>
      <w:proofErr w:type="gramEnd"/>
    </w:p>
    <w:p w:rsidR="00E35714" w:rsidRPr="00E35714" w:rsidRDefault="00E35714" w:rsidP="00E35714">
      <w:pPr>
        <w:rPr>
          <w:rFonts w:ascii="Century Gothic" w:hAnsi="Century Gothic"/>
          <w:sz w:val="20"/>
          <w:szCs w:val="20"/>
          <w:shd w:val="clear" w:color="auto" w:fill="FFFFFF"/>
        </w:rPr>
      </w:pPr>
    </w:p>
    <w:p w:rsidR="00F82AA7" w:rsidRDefault="00F15355">
      <w:pPr>
        <w:shd w:val="clear" w:color="auto" w:fill="F3F3F3"/>
        <w:rPr>
          <w:rFonts w:ascii="Sylfaen" w:hAnsi="Sylfaen"/>
          <w:b/>
          <w:color w:val="003366"/>
          <w:sz w:val="20"/>
          <w:szCs w:val="20"/>
          <w:lang w:val="en-US"/>
        </w:rPr>
      </w:pPr>
      <w:r>
        <w:rPr>
          <w:rFonts w:ascii="Sylfaen" w:hAnsi="Sylfaen"/>
          <w:b/>
          <w:color w:val="003366"/>
          <w:sz w:val="20"/>
          <w:szCs w:val="20"/>
          <w:lang w:val="en-US"/>
        </w:rPr>
        <w:t>EDUCATION</w:t>
      </w:r>
    </w:p>
    <w:p w:rsidR="00700689" w:rsidRDefault="00700689" w:rsidP="00700689">
      <w:pPr>
        <w:tabs>
          <w:tab w:val="left" w:pos="720"/>
          <w:tab w:val="left" w:pos="1440"/>
          <w:tab w:val="left" w:pos="1845"/>
        </w:tabs>
        <w:rPr>
          <w:rFonts w:ascii="Sylfaen" w:hAnsi="Sylfaen"/>
          <w:b/>
          <w:sz w:val="20"/>
          <w:szCs w:val="20"/>
        </w:rPr>
      </w:pPr>
    </w:p>
    <w:p w:rsidR="00F82AA7" w:rsidRPr="00700689" w:rsidRDefault="00F15355" w:rsidP="00700689">
      <w:pPr>
        <w:pStyle w:val="ListParagraph"/>
        <w:numPr>
          <w:ilvl w:val="0"/>
          <w:numId w:val="26"/>
        </w:numPr>
        <w:tabs>
          <w:tab w:val="left" w:pos="720"/>
          <w:tab w:val="left" w:pos="1440"/>
          <w:tab w:val="left" w:pos="1845"/>
        </w:tabs>
        <w:rPr>
          <w:rFonts w:ascii="Sylfaen" w:hAnsi="Sylfaen"/>
          <w:b/>
          <w:sz w:val="20"/>
          <w:szCs w:val="20"/>
        </w:rPr>
      </w:pPr>
      <w:r w:rsidRPr="00700689">
        <w:rPr>
          <w:rFonts w:ascii="Century Gothic" w:hAnsi="Century Gothic"/>
          <w:b/>
          <w:sz w:val="20"/>
          <w:szCs w:val="20"/>
        </w:rPr>
        <w:t xml:space="preserve">Bachelors of Commerce ( General ) </w:t>
      </w:r>
      <w:r w:rsidRPr="00700689">
        <w:rPr>
          <w:rFonts w:ascii="Century Gothic" w:hAnsi="Century Gothic"/>
          <w:b/>
          <w:sz w:val="20"/>
          <w:szCs w:val="20"/>
        </w:rPr>
        <w:tab/>
      </w:r>
      <w:r w:rsidR="00450404" w:rsidRPr="00700689">
        <w:rPr>
          <w:rFonts w:ascii="Sylfaen" w:hAnsi="Sylfaen"/>
          <w:b/>
          <w:sz w:val="20"/>
          <w:szCs w:val="20"/>
        </w:rPr>
        <w:tab/>
      </w:r>
      <w:r w:rsidR="00450404" w:rsidRPr="00700689">
        <w:rPr>
          <w:rFonts w:ascii="Sylfaen" w:hAnsi="Sylfaen"/>
          <w:b/>
          <w:sz w:val="20"/>
          <w:szCs w:val="20"/>
        </w:rPr>
        <w:tab/>
      </w:r>
      <w:r w:rsidR="00450404" w:rsidRPr="00700689">
        <w:rPr>
          <w:rFonts w:ascii="Sylfaen" w:hAnsi="Sylfaen"/>
          <w:b/>
          <w:sz w:val="20"/>
          <w:szCs w:val="20"/>
        </w:rPr>
        <w:tab/>
        <w:t xml:space="preserve">       June  2013</w:t>
      </w:r>
      <w:r w:rsidRPr="00700689">
        <w:rPr>
          <w:rFonts w:ascii="Sylfaen" w:hAnsi="Sylfaen"/>
          <w:b/>
          <w:sz w:val="20"/>
          <w:szCs w:val="20"/>
        </w:rPr>
        <w:t xml:space="preserve"> </w:t>
      </w:r>
      <w:r w:rsidR="00700689">
        <w:rPr>
          <w:rFonts w:ascii="Sylfaen" w:hAnsi="Sylfaen"/>
          <w:b/>
          <w:sz w:val="20"/>
          <w:szCs w:val="20"/>
        </w:rPr>
        <w:t xml:space="preserve"> </w:t>
      </w:r>
      <w:r w:rsidRPr="00700689">
        <w:rPr>
          <w:rFonts w:ascii="Sylfaen" w:hAnsi="Sylfaen"/>
          <w:b/>
          <w:sz w:val="20"/>
          <w:szCs w:val="20"/>
          <w:lang w:val="en-US"/>
        </w:rPr>
        <w:t>–</w:t>
      </w:r>
      <w:r w:rsidRPr="00700689">
        <w:rPr>
          <w:rFonts w:ascii="Sylfaen" w:hAnsi="Sylfaen"/>
          <w:b/>
          <w:sz w:val="20"/>
          <w:szCs w:val="20"/>
        </w:rPr>
        <w:t xml:space="preserve"> </w:t>
      </w:r>
      <w:r w:rsidR="00700689">
        <w:rPr>
          <w:rFonts w:ascii="Sylfaen" w:hAnsi="Sylfaen"/>
          <w:b/>
          <w:sz w:val="20"/>
          <w:szCs w:val="20"/>
        </w:rPr>
        <w:t xml:space="preserve"> </w:t>
      </w:r>
      <w:r w:rsidRPr="00700689">
        <w:rPr>
          <w:rFonts w:ascii="Sylfaen" w:hAnsi="Sylfaen"/>
          <w:b/>
          <w:sz w:val="20"/>
          <w:szCs w:val="20"/>
        </w:rPr>
        <w:t>May 2016</w:t>
      </w:r>
    </w:p>
    <w:p w:rsidR="00700689" w:rsidRDefault="00F15355" w:rsidP="00700689">
      <w:pPr>
        <w:pStyle w:val="ListParagraph"/>
        <w:numPr>
          <w:ilvl w:val="3"/>
          <w:numId w:val="5"/>
        </w:numPr>
        <w:tabs>
          <w:tab w:val="left" w:pos="0"/>
          <w:tab w:val="left" w:pos="1800"/>
          <w:tab w:val="left" w:pos="2340"/>
        </w:tabs>
        <w:jc w:val="both"/>
        <w:rPr>
          <w:rFonts w:ascii="Century Gothic" w:hAnsi="Century Gothic"/>
          <w:b/>
          <w:sz w:val="20"/>
          <w:szCs w:val="20"/>
        </w:rPr>
      </w:pPr>
      <w:r>
        <w:rPr>
          <w:rFonts w:ascii="Sylfaen" w:hAnsi="Sylfaen"/>
          <w:b/>
          <w:sz w:val="20"/>
          <w:szCs w:val="20"/>
        </w:rPr>
        <w:t xml:space="preserve">  </w:t>
      </w:r>
      <w:r>
        <w:rPr>
          <w:rFonts w:ascii="Century Gothic" w:hAnsi="Century Gothic"/>
          <w:b/>
          <w:sz w:val="20"/>
          <w:szCs w:val="20"/>
        </w:rPr>
        <w:t>The New College, Chennai, India</w:t>
      </w:r>
    </w:p>
    <w:p w:rsidR="00F82AA7" w:rsidRPr="00700689" w:rsidRDefault="00F15355" w:rsidP="00700689">
      <w:pPr>
        <w:pStyle w:val="ListParagraph"/>
        <w:numPr>
          <w:ilvl w:val="0"/>
          <w:numId w:val="26"/>
        </w:numPr>
        <w:tabs>
          <w:tab w:val="left" w:pos="0"/>
        </w:tabs>
        <w:jc w:val="both"/>
        <w:rPr>
          <w:rFonts w:ascii="Century Gothic" w:hAnsi="Century Gothic"/>
          <w:b/>
          <w:sz w:val="20"/>
          <w:szCs w:val="20"/>
        </w:rPr>
      </w:pPr>
      <w:r w:rsidRPr="00700689">
        <w:rPr>
          <w:rFonts w:ascii="Century Gothic" w:hAnsi="Century Gothic"/>
          <w:b/>
          <w:sz w:val="20"/>
          <w:szCs w:val="20"/>
        </w:rPr>
        <w:t xml:space="preserve">Master of Business Administration ( Finance &amp; Marketing </w:t>
      </w:r>
      <w:r w:rsidR="00700689">
        <w:rPr>
          <w:rFonts w:ascii="Sylfaen" w:hAnsi="Sylfaen"/>
          <w:b/>
          <w:sz w:val="20"/>
          <w:szCs w:val="20"/>
        </w:rPr>
        <w:t xml:space="preserve">)            </w:t>
      </w:r>
      <w:r w:rsidR="00450404" w:rsidRPr="00700689">
        <w:rPr>
          <w:rFonts w:ascii="Sylfaen" w:hAnsi="Sylfaen"/>
          <w:b/>
          <w:sz w:val="20"/>
          <w:szCs w:val="20"/>
        </w:rPr>
        <w:t>August  2016</w:t>
      </w:r>
      <w:r w:rsidRPr="00700689">
        <w:rPr>
          <w:rFonts w:ascii="Sylfaen" w:hAnsi="Sylfaen"/>
          <w:b/>
          <w:sz w:val="20"/>
          <w:szCs w:val="20"/>
        </w:rPr>
        <w:t xml:space="preserve"> </w:t>
      </w:r>
      <w:r w:rsidRPr="00700689">
        <w:rPr>
          <w:rFonts w:ascii="Sylfaen" w:hAnsi="Sylfaen"/>
          <w:b/>
          <w:sz w:val="20"/>
          <w:szCs w:val="20"/>
          <w:lang w:val="en-US"/>
        </w:rPr>
        <w:t>–</w:t>
      </w:r>
      <w:r w:rsidR="00450404" w:rsidRPr="00700689">
        <w:rPr>
          <w:rFonts w:ascii="Sylfaen" w:hAnsi="Sylfaen"/>
          <w:b/>
          <w:sz w:val="20"/>
          <w:szCs w:val="20"/>
        </w:rPr>
        <w:t xml:space="preserve">  Sept  2018</w:t>
      </w:r>
    </w:p>
    <w:p w:rsidR="00F82AA7" w:rsidRPr="00450404" w:rsidRDefault="00F15355" w:rsidP="00450404">
      <w:pPr>
        <w:pStyle w:val="ListParagraph"/>
        <w:numPr>
          <w:ilvl w:val="3"/>
          <w:numId w:val="5"/>
        </w:numPr>
        <w:jc w:val="both"/>
        <w:rPr>
          <w:rFonts w:ascii="Century Gothic" w:hAnsi="Century Gothic"/>
          <w:b/>
          <w:sz w:val="20"/>
          <w:szCs w:val="20"/>
        </w:rPr>
      </w:pPr>
      <w:r>
        <w:rPr>
          <w:rFonts w:ascii="Century Gothic" w:hAnsi="Century Gothic"/>
          <w:b/>
          <w:sz w:val="20"/>
          <w:szCs w:val="20"/>
        </w:rPr>
        <w:t xml:space="preserve"> </w:t>
      </w:r>
      <w:r w:rsidR="00450404">
        <w:rPr>
          <w:rFonts w:ascii="Century Gothic" w:hAnsi="Century Gothic"/>
          <w:b/>
          <w:sz w:val="20"/>
          <w:szCs w:val="20"/>
        </w:rPr>
        <w:t>Amity Global Business School</w:t>
      </w:r>
      <w:r w:rsidRPr="00450404">
        <w:rPr>
          <w:rFonts w:ascii="Century Gothic" w:hAnsi="Century Gothic"/>
          <w:b/>
          <w:sz w:val="20"/>
          <w:szCs w:val="20"/>
        </w:rPr>
        <w:t xml:space="preserve">, </w:t>
      </w:r>
      <w:r w:rsidR="00700689" w:rsidRPr="00450404">
        <w:rPr>
          <w:rFonts w:ascii="Century Gothic" w:hAnsi="Century Gothic"/>
          <w:b/>
          <w:sz w:val="20"/>
          <w:szCs w:val="20"/>
        </w:rPr>
        <w:t>Chennai,</w:t>
      </w:r>
      <w:r w:rsidRPr="00450404">
        <w:rPr>
          <w:rFonts w:ascii="Century Gothic" w:hAnsi="Century Gothic"/>
          <w:b/>
          <w:sz w:val="20"/>
          <w:szCs w:val="20"/>
        </w:rPr>
        <w:t xml:space="preserve"> India.</w:t>
      </w:r>
    </w:p>
    <w:p w:rsidR="00F82AA7" w:rsidRDefault="00F82AA7">
      <w:pPr>
        <w:jc w:val="both"/>
        <w:rPr>
          <w:rFonts w:ascii="Century Gothic" w:hAnsi="Century Gothic"/>
          <w:b/>
          <w:sz w:val="20"/>
          <w:szCs w:val="20"/>
        </w:rPr>
      </w:pPr>
    </w:p>
    <w:p w:rsidR="00700689" w:rsidRDefault="00700689" w:rsidP="00700689">
      <w:pPr>
        <w:shd w:val="clear" w:color="auto" w:fill="F3F3F3"/>
        <w:rPr>
          <w:rFonts w:ascii="Century Gothic" w:hAnsi="Century Gothic"/>
          <w:b/>
          <w:color w:val="003366"/>
          <w:sz w:val="20"/>
          <w:szCs w:val="20"/>
          <w:lang w:val="en-US"/>
        </w:rPr>
      </w:pPr>
      <w:r>
        <w:rPr>
          <w:rFonts w:ascii="Century Gothic" w:hAnsi="Century Gothic"/>
          <w:b/>
          <w:color w:val="003366"/>
          <w:sz w:val="20"/>
          <w:szCs w:val="20"/>
          <w:lang w:val="en-US"/>
        </w:rPr>
        <w:t>PROJECTS</w:t>
      </w:r>
    </w:p>
    <w:p w:rsidR="00F82AA7" w:rsidRDefault="009C000A">
      <w:pPr>
        <w:jc w:val="both"/>
        <w:rPr>
          <w:rFonts w:ascii="Century Gothic" w:hAnsi="Century Gothic"/>
          <w:b/>
          <w:bCs/>
          <w:sz w:val="20"/>
          <w:szCs w:val="20"/>
          <w:u w:val="single"/>
        </w:rPr>
      </w:pPr>
      <w:r>
        <w:rPr>
          <w:rFonts w:ascii="Century Gothic" w:hAnsi="Century Gothic"/>
          <w:b/>
          <w:bCs/>
          <w:sz w:val="20"/>
          <w:szCs w:val="20"/>
          <w:u w:val="single"/>
        </w:rPr>
        <w:t>Project Title</w:t>
      </w:r>
      <w:r w:rsidR="00F15355">
        <w:rPr>
          <w:rFonts w:ascii="Century Gothic" w:hAnsi="Century Gothic"/>
          <w:b/>
          <w:bCs/>
          <w:sz w:val="20"/>
          <w:szCs w:val="20"/>
          <w:u w:val="single"/>
        </w:rPr>
        <w:t xml:space="preserve">: A STUDY ON </w:t>
      </w:r>
      <w:r w:rsidR="00450404">
        <w:rPr>
          <w:rFonts w:ascii="Century Gothic" w:hAnsi="Century Gothic"/>
          <w:b/>
          <w:bCs/>
          <w:sz w:val="20"/>
          <w:szCs w:val="20"/>
          <w:u w:val="single"/>
        </w:rPr>
        <w:t>CASH MANAGEMENT</w:t>
      </w:r>
    </w:p>
    <w:p w:rsidR="00F82AA7" w:rsidRDefault="00F82AA7">
      <w:pPr>
        <w:jc w:val="both"/>
        <w:rPr>
          <w:rFonts w:ascii="Century Gothic" w:hAnsi="Century Gothic"/>
          <w:sz w:val="20"/>
          <w:szCs w:val="20"/>
        </w:rPr>
      </w:pPr>
    </w:p>
    <w:p w:rsidR="00F82AA7" w:rsidRDefault="00F15355">
      <w:pPr>
        <w:jc w:val="both"/>
        <w:rPr>
          <w:rFonts w:ascii="Century Gothic" w:hAnsi="Century Gothic"/>
          <w:b/>
          <w:bCs/>
          <w:sz w:val="20"/>
          <w:szCs w:val="20"/>
          <w:u w:val="single"/>
        </w:rPr>
      </w:pPr>
      <w:r>
        <w:rPr>
          <w:rFonts w:ascii="Century Gothic" w:hAnsi="Century Gothic"/>
          <w:b/>
          <w:bCs/>
          <w:sz w:val="20"/>
          <w:szCs w:val="20"/>
          <w:u w:val="single"/>
        </w:rPr>
        <w:t>INTRODUCTION</w:t>
      </w:r>
      <w:r w:rsidR="009C000A">
        <w:rPr>
          <w:rFonts w:ascii="Century Gothic" w:hAnsi="Century Gothic"/>
          <w:b/>
          <w:bCs/>
          <w:sz w:val="20"/>
          <w:szCs w:val="20"/>
          <w:u w:val="single"/>
        </w:rPr>
        <w:t>:</w:t>
      </w:r>
    </w:p>
    <w:p w:rsidR="00450404" w:rsidRPr="005A46AB" w:rsidRDefault="00450404">
      <w:pPr>
        <w:jc w:val="both"/>
        <w:rPr>
          <w:rFonts w:ascii="Century Gothic" w:hAnsi="Century Gothic"/>
          <w:sz w:val="20"/>
          <w:szCs w:val="20"/>
        </w:rPr>
      </w:pPr>
      <w:r>
        <w:t xml:space="preserve">                             </w:t>
      </w:r>
      <w:r w:rsidRPr="00450404">
        <w:rPr>
          <w:rFonts w:ascii="Century Gothic" w:hAnsi="Century Gothic"/>
          <w:sz w:val="20"/>
          <w:szCs w:val="20"/>
        </w:rPr>
        <w:t>Cash is the important current asset for the operations of the business. Cash is the basic input needed to keep the business running on a continuous basis; it is also the ultimate output expected to be realized by selling the service or product manufactured by the firm. The firm should keep sufficient cash, neither more nor less</w:t>
      </w:r>
      <w:r>
        <w:rPr>
          <w:rFonts w:ascii="Century Gothic" w:hAnsi="Century Gothic"/>
          <w:sz w:val="20"/>
          <w:szCs w:val="20"/>
        </w:rPr>
        <w:t>.</w:t>
      </w:r>
      <w:r w:rsidR="00700689">
        <w:rPr>
          <w:rFonts w:ascii="Century Gothic" w:hAnsi="Century Gothic"/>
          <w:sz w:val="20"/>
          <w:szCs w:val="20"/>
        </w:rPr>
        <w:t xml:space="preserve"> </w:t>
      </w:r>
      <w:r w:rsidRPr="00450404">
        <w:rPr>
          <w:rFonts w:ascii="Century Gothic" w:hAnsi="Century Gothic"/>
          <w:sz w:val="20"/>
          <w:szCs w:val="20"/>
        </w:rPr>
        <w:t>Cash is the money which a</w:t>
      </w:r>
      <w:r>
        <w:t xml:space="preserve"> </w:t>
      </w:r>
      <w:r w:rsidRPr="00450404">
        <w:rPr>
          <w:rFonts w:ascii="Century Gothic" w:hAnsi="Century Gothic"/>
          <w:sz w:val="20"/>
          <w:szCs w:val="20"/>
        </w:rPr>
        <w:t>firm can disburse immediately without any restriction. The term cash includes coins, currency and cheques held by the firm, and balances in its bank accounts</w:t>
      </w:r>
      <w:r>
        <w:rPr>
          <w:rFonts w:ascii="Century Gothic" w:hAnsi="Century Gothic"/>
          <w:sz w:val="20"/>
          <w:szCs w:val="20"/>
        </w:rPr>
        <w:t>.</w:t>
      </w:r>
    </w:p>
    <w:p w:rsidR="00700689" w:rsidRDefault="00700689">
      <w:pPr>
        <w:jc w:val="both"/>
        <w:rPr>
          <w:rFonts w:ascii="Century Gothic" w:hAnsi="Century Gothic"/>
          <w:b/>
          <w:bCs/>
          <w:sz w:val="20"/>
          <w:szCs w:val="20"/>
          <w:u w:val="single"/>
        </w:rPr>
      </w:pPr>
    </w:p>
    <w:p w:rsidR="00450404" w:rsidRDefault="00450404">
      <w:pPr>
        <w:jc w:val="both"/>
        <w:rPr>
          <w:rFonts w:ascii="Century Gothic" w:hAnsi="Century Gothic"/>
          <w:sz w:val="20"/>
          <w:szCs w:val="20"/>
        </w:rPr>
      </w:pPr>
      <w:r>
        <w:rPr>
          <w:rFonts w:ascii="Century Gothic" w:hAnsi="Century Gothic"/>
          <w:b/>
          <w:bCs/>
          <w:sz w:val="20"/>
          <w:szCs w:val="20"/>
          <w:u w:val="single"/>
        </w:rPr>
        <w:t>CASH MANAGEMENT</w:t>
      </w:r>
      <w:r w:rsidR="009C000A">
        <w:rPr>
          <w:rFonts w:ascii="Century Gothic" w:hAnsi="Century Gothic"/>
          <w:sz w:val="20"/>
          <w:szCs w:val="20"/>
        </w:rPr>
        <w:t>:</w:t>
      </w:r>
    </w:p>
    <w:p w:rsidR="00450404" w:rsidRDefault="00450404" w:rsidP="00450404">
      <w:pPr>
        <w:spacing w:line="360" w:lineRule="auto"/>
        <w:jc w:val="both"/>
        <w:rPr>
          <w:rFonts w:ascii="Century Gothic" w:hAnsi="Century Gothic"/>
          <w:sz w:val="20"/>
          <w:szCs w:val="20"/>
        </w:rPr>
      </w:pPr>
      <w:r w:rsidRPr="00450404">
        <w:rPr>
          <w:rFonts w:ascii="Century Gothic" w:hAnsi="Century Gothic"/>
          <w:sz w:val="20"/>
          <w:szCs w:val="20"/>
        </w:rPr>
        <w:t xml:space="preserve">                   Cash management is also important because it is </w:t>
      </w:r>
      <w:r w:rsidR="005A46AB">
        <w:rPr>
          <w:rFonts w:ascii="Century Gothic" w:hAnsi="Century Gothic"/>
          <w:sz w:val="20"/>
          <w:szCs w:val="20"/>
        </w:rPr>
        <w:t xml:space="preserve">difficult to predict cash flows </w:t>
      </w:r>
      <w:r w:rsidRPr="00450404">
        <w:rPr>
          <w:rFonts w:ascii="Century Gothic" w:hAnsi="Century Gothic"/>
          <w:sz w:val="20"/>
          <w:szCs w:val="20"/>
        </w:rPr>
        <w:t>accurately, particularly the inflow, and there is no perfect coincidence between the inflows and outflows of cash. During some periods, cash outflows will exceed cash inflows, because payments for taxes, dividends, or seasonal inventory build</w:t>
      </w:r>
      <w:r w:rsidR="00700689">
        <w:rPr>
          <w:rFonts w:ascii="Century Gothic" w:hAnsi="Century Gothic"/>
          <w:sz w:val="20"/>
          <w:szCs w:val="20"/>
        </w:rPr>
        <w:t>-</w:t>
      </w:r>
      <w:r w:rsidRPr="00450404">
        <w:rPr>
          <w:rFonts w:ascii="Century Gothic" w:hAnsi="Century Gothic"/>
          <w:sz w:val="20"/>
          <w:szCs w:val="20"/>
        </w:rPr>
        <w:t xml:space="preserve">up. At other times, cash inflow will be </w:t>
      </w:r>
      <w:r>
        <w:rPr>
          <w:rFonts w:ascii="Century Gothic" w:hAnsi="Century Gothic"/>
          <w:sz w:val="20"/>
          <w:szCs w:val="20"/>
        </w:rPr>
        <w:t>more than cash payments because</w:t>
      </w:r>
      <w:r w:rsidR="00700689">
        <w:rPr>
          <w:rFonts w:ascii="Century Gothic" w:hAnsi="Century Gothic"/>
          <w:sz w:val="20"/>
          <w:szCs w:val="20"/>
        </w:rPr>
        <w:t xml:space="preserve"> </w:t>
      </w:r>
      <w:r w:rsidRPr="00450404">
        <w:rPr>
          <w:rFonts w:ascii="Century Gothic" w:hAnsi="Century Gothic"/>
          <w:sz w:val="20"/>
          <w:szCs w:val="20"/>
        </w:rPr>
        <w:t>there may be large sums promptly. Further, cash management is significant because cash constitutes the smallest portion of the total current assets, yet management’s considerable time is devoted in managing it. In recent past, a number of innovations have been done in cash management techniques. An obvious aim of the firm these days is to manage its cash affairs in such a way as to keep cash balance at a minimum level and to invest the surplus cash in profitable investment opportunities.</w:t>
      </w:r>
    </w:p>
    <w:p w:rsidR="00450404" w:rsidRPr="00450404" w:rsidRDefault="00450404" w:rsidP="00450404">
      <w:pPr>
        <w:spacing w:line="360" w:lineRule="auto"/>
        <w:jc w:val="both"/>
        <w:rPr>
          <w:rFonts w:ascii="Century Gothic" w:hAnsi="Century Gothic"/>
          <w:sz w:val="20"/>
          <w:szCs w:val="20"/>
        </w:rPr>
      </w:pPr>
    </w:p>
    <w:p w:rsidR="0093347A" w:rsidRDefault="0093347A">
      <w:pPr>
        <w:jc w:val="both"/>
        <w:rPr>
          <w:rFonts w:ascii="Century Gothic" w:hAnsi="Century Gothic"/>
          <w:b/>
          <w:bCs/>
          <w:sz w:val="20"/>
          <w:szCs w:val="20"/>
          <w:u w:val="single"/>
        </w:rPr>
      </w:pPr>
    </w:p>
    <w:p w:rsidR="00700689" w:rsidRDefault="00700689">
      <w:pPr>
        <w:rPr>
          <w:rFonts w:ascii="Century Gothic" w:hAnsi="Century Gothic"/>
          <w:b/>
          <w:bCs/>
          <w:sz w:val="20"/>
          <w:szCs w:val="20"/>
          <w:u w:val="single"/>
        </w:rPr>
      </w:pPr>
      <w:r>
        <w:rPr>
          <w:rFonts w:ascii="Century Gothic" w:hAnsi="Century Gothic"/>
          <w:b/>
          <w:bCs/>
          <w:sz w:val="20"/>
          <w:szCs w:val="20"/>
          <w:u w:val="single"/>
        </w:rPr>
        <w:br w:type="page"/>
      </w:r>
    </w:p>
    <w:p w:rsidR="00E35714" w:rsidRDefault="00E35714">
      <w:pPr>
        <w:jc w:val="both"/>
        <w:rPr>
          <w:rFonts w:ascii="Century Gothic" w:hAnsi="Century Gothic"/>
          <w:b/>
          <w:bCs/>
          <w:sz w:val="20"/>
          <w:szCs w:val="20"/>
          <w:u w:val="single"/>
        </w:rPr>
      </w:pPr>
    </w:p>
    <w:p w:rsidR="00F82AA7" w:rsidRPr="009C000A" w:rsidRDefault="00700689">
      <w:pPr>
        <w:jc w:val="both"/>
        <w:rPr>
          <w:rFonts w:ascii="Century Gothic" w:hAnsi="Century Gothic"/>
          <w:b/>
          <w:sz w:val="20"/>
          <w:szCs w:val="20"/>
          <w:u w:val="single"/>
        </w:rPr>
      </w:pPr>
      <w:r w:rsidRPr="009C000A">
        <w:rPr>
          <w:rFonts w:ascii="Century Gothic" w:hAnsi="Century Gothic"/>
          <w:b/>
          <w:bCs/>
          <w:sz w:val="20"/>
          <w:szCs w:val="20"/>
          <w:u w:val="single"/>
        </w:rPr>
        <w:t>Dissertation</w:t>
      </w:r>
      <w:r w:rsidR="00450404" w:rsidRPr="009C000A">
        <w:rPr>
          <w:rFonts w:ascii="Century Gothic" w:hAnsi="Century Gothic"/>
          <w:b/>
          <w:bCs/>
          <w:sz w:val="20"/>
          <w:szCs w:val="20"/>
          <w:u w:val="single"/>
        </w:rPr>
        <w:t>:</w:t>
      </w:r>
      <w:r w:rsidR="00450404" w:rsidRPr="009C000A">
        <w:rPr>
          <w:sz w:val="28"/>
          <w:szCs w:val="28"/>
          <w:u w:val="single"/>
        </w:rPr>
        <w:t xml:space="preserve"> </w:t>
      </w:r>
      <w:r w:rsidR="00450404" w:rsidRPr="009C000A">
        <w:rPr>
          <w:rFonts w:ascii="Century Gothic" w:hAnsi="Century Gothic"/>
          <w:b/>
          <w:sz w:val="20"/>
          <w:szCs w:val="20"/>
          <w:u w:val="single"/>
        </w:rPr>
        <w:t>A STUDY ON INVESTOR PSYCHOLOGICAL ON ONLINE &amp; OFFLINE TRADING</w:t>
      </w:r>
    </w:p>
    <w:p w:rsidR="00450404" w:rsidRDefault="00450404">
      <w:pPr>
        <w:jc w:val="both"/>
        <w:rPr>
          <w:rFonts w:ascii="Century Gothic" w:hAnsi="Century Gothic"/>
          <w:b/>
          <w:sz w:val="20"/>
          <w:szCs w:val="20"/>
        </w:rPr>
      </w:pPr>
    </w:p>
    <w:p w:rsidR="00450404" w:rsidRDefault="009C000A" w:rsidP="00450404">
      <w:pPr>
        <w:jc w:val="both"/>
        <w:rPr>
          <w:rFonts w:ascii="Century Gothic" w:hAnsi="Century Gothic"/>
          <w:b/>
          <w:bCs/>
          <w:sz w:val="20"/>
          <w:szCs w:val="20"/>
          <w:u w:val="single"/>
        </w:rPr>
      </w:pPr>
      <w:r>
        <w:rPr>
          <w:rFonts w:ascii="Century Gothic" w:hAnsi="Century Gothic"/>
          <w:b/>
          <w:bCs/>
          <w:sz w:val="20"/>
          <w:szCs w:val="20"/>
          <w:u w:val="single"/>
        </w:rPr>
        <w:t>INTRODUCTION:</w:t>
      </w:r>
    </w:p>
    <w:p w:rsidR="00C61240" w:rsidRDefault="00C61240" w:rsidP="00C61240">
      <w:pPr>
        <w:spacing w:line="276" w:lineRule="auto"/>
        <w:jc w:val="both"/>
        <w:rPr>
          <w:rFonts w:ascii="Century Gothic" w:hAnsi="Century Gothic"/>
          <w:color w:val="222222"/>
          <w:sz w:val="20"/>
          <w:szCs w:val="20"/>
          <w:shd w:val="clear" w:color="auto" w:fill="FFFFFF"/>
        </w:rPr>
      </w:pPr>
      <w:r w:rsidRPr="00C61240">
        <w:rPr>
          <w:rFonts w:ascii="Century Gothic" w:hAnsi="Century Gothic"/>
          <w:color w:val="222222"/>
          <w:sz w:val="20"/>
          <w:szCs w:val="20"/>
          <w:shd w:val="clear" w:color="auto" w:fill="FFFFFF"/>
        </w:rPr>
        <w:t>A </w:t>
      </w:r>
      <w:r w:rsidRPr="00C61240">
        <w:rPr>
          <w:rFonts w:ascii="Century Gothic" w:hAnsi="Century Gothic"/>
          <w:bCs/>
          <w:color w:val="222222"/>
          <w:sz w:val="20"/>
          <w:szCs w:val="20"/>
          <w:shd w:val="clear" w:color="auto" w:fill="FFFFFF"/>
        </w:rPr>
        <w:t>stock market</w:t>
      </w:r>
      <w:r w:rsidRPr="00C61240">
        <w:rPr>
          <w:rFonts w:ascii="Century Gothic" w:hAnsi="Century Gothic"/>
          <w:color w:val="222222"/>
          <w:sz w:val="20"/>
          <w:szCs w:val="20"/>
          <w:shd w:val="clear" w:color="auto" w:fill="FFFFFF"/>
        </w:rPr>
        <w:t>, </w:t>
      </w:r>
      <w:r w:rsidRPr="00C61240">
        <w:rPr>
          <w:rFonts w:ascii="Century Gothic" w:hAnsi="Century Gothic"/>
          <w:bCs/>
          <w:color w:val="222222"/>
          <w:sz w:val="20"/>
          <w:szCs w:val="20"/>
          <w:shd w:val="clear" w:color="auto" w:fill="FFFFFF"/>
        </w:rPr>
        <w:t>equity market</w:t>
      </w:r>
      <w:r w:rsidRPr="00C61240">
        <w:rPr>
          <w:rFonts w:ascii="Century Gothic" w:hAnsi="Century Gothic"/>
          <w:color w:val="222222"/>
          <w:sz w:val="20"/>
          <w:szCs w:val="20"/>
          <w:shd w:val="clear" w:color="auto" w:fill="FFFFFF"/>
        </w:rPr>
        <w:t> or </w:t>
      </w:r>
      <w:r w:rsidRPr="00C61240">
        <w:rPr>
          <w:rFonts w:ascii="Century Gothic" w:hAnsi="Century Gothic"/>
          <w:bCs/>
          <w:color w:val="222222"/>
          <w:sz w:val="20"/>
          <w:szCs w:val="20"/>
          <w:shd w:val="clear" w:color="auto" w:fill="FFFFFF"/>
        </w:rPr>
        <w:t>share market</w:t>
      </w:r>
      <w:r w:rsidRPr="00C61240">
        <w:rPr>
          <w:rFonts w:ascii="Century Gothic" w:hAnsi="Century Gothic"/>
          <w:color w:val="222222"/>
          <w:sz w:val="20"/>
          <w:szCs w:val="20"/>
          <w:shd w:val="clear" w:color="auto" w:fill="FFFFFF"/>
        </w:rPr>
        <w:t> is the aggregation of buyers and sellers (a loose network of economic transactions, not a physical facility or discrete entity) of </w:t>
      </w:r>
      <w:r w:rsidRPr="00C61240">
        <w:rPr>
          <w:rFonts w:ascii="Century Gothic" w:hAnsi="Century Gothic"/>
          <w:sz w:val="20"/>
          <w:szCs w:val="20"/>
        </w:rPr>
        <w:t xml:space="preserve">stocks </w:t>
      </w:r>
      <w:r w:rsidRPr="00C61240">
        <w:rPr>
          <w:rFonts w:ascii="Century Gothic" w:hAnsi="Century Gothic"/>
          <w:color w:val="222222"/>
          <w:sz w:val="20"/>
          <w:szCs w:val="20"/>
          <w:shd w:val="clear" w:color="auto" w:fill="FFFFFF"/>
        </w:rPr>
        <w:t> (also called shares), which represent ownership claims on businesses; these may include </w:t>
      </w:r>
      <w:r w:rsidRPr="00C61240">
        <w:rPr>
          <w:rFonts w:ascii="Century Gothic" w:hAnsi="Century Gothic"/>
          <w:i/>
          <w:iCs/>
          <w:color w:val="222222"/>
          <w:sz w:val="20"/>
          <w:szCs w:val="20"/>
          <w:shd w:val="clear" w:color="auto" w:fill="FFFFFF"/>
        </w:rPr>
        <w:t>securities</w:t>
      </w:r>
      <w:r w:rsidRPr="00C61240">
        <w:rPr>
          <w:rFonts w:ascii="Century Gothic" w:hAnsi="Century Gothic"/>
          <w:color w:val="222222"/>
          <w:sz w:val="20"/>
          <w:szCs w:val="20"/>
          <w:shd w:val="clear" w:color="auto" w:fill="FFFFFF"/>
        </w:rPr>
        <w:t> listed on a public </w:t>
      </w:r>
      <w:r w:rsidRPr="00C61240">
        <w:rPr>
          <w:rFonts w:ascii="Century Gothic" w:hAnsi="Century Gothic"/>
          <w:sz w:val="20"/>
          <w:szCs w:val="20"/>
          <w:shd w:val="clear" w:color="auto" w:fill="FFFFFF"/>
        </w:rPr>
        <w:t xml:space="preserve">stock exchange </w:t>
      </w:r>
      <w:r w:rsidRPr="00C61240">
        <w:rPr>
          <w:rFonts w:ascii="Century Gothic" w:hAnsi="Century Gothic"/>
          <w:color w:val="222222"/>
          <w:sz w:val="20"/>
          <w:szCs w:val="20"/>
          <w:shd w:val="clear" w:color="auto" w:fill="FFFFFF"/>
        </w:rPr>
        <w:t>as well as those only traded privately. Examples of the latter include shares of private companies which are sold to </w:t>
      </w:r>
      <w:r w:rsidRPr="00C61240">
        <w:rPr>
          <w:rFonts w:ascii="Century Gothic" w:hAnsi="Century Gothic"/>
          <w:sz w:val="20"/>
          <w:szCs w:val="20"/>
        </w:rPr>
        <w:t>investors</w:t>
      </w:r>
      <w:r w:rsidRPr="00C61240">
        <w:rPr>
          <w:rFonts w:ascii="Century Gothic" w:hAnsi="Century Gothic"/>
          <w:color w:val="222222"/>
          <w:sz w:val="20"/>
          <w:szCs w:val="20"/>
          <w:shd w:val="clear" w:color="auto" w:fill="FFFFFF"/>
        </w:rPr>
        <w:t xml:space="preserve"> through </w:t>
      </w:r>
      <w:r w:rsidRPr="00C61240">
        <w:rPr>
          <w:rFonts w:ascii="Century Gothic" w:hAnsi="Century Gothic"/>
          <w:sz w:val="20"/>
          <w:szCs w:val="20"/>
        </w:rPr>
        <w:t xml:space="preserve">Equity </w:t>
      </w:r>
      <w:r w:rsidR="009C000A" w:rsidRPr="00C61240">
        <w:rPr>
          <w:rFonts w:ascii="Century Gothic" w:hAnsi="Century Gothic"/>
          <w:sz w:val="20"/>
          <w:szCs w:val="20"/>
        </w:rPr>
        <w:t>crowd funding</w:t>
      </w:r>
      <w:r w:rsidRPr="00C61240">
        <w:rPr>
          <w:rFonts w:ascii="Century Gothic" w:hAnsi="Century Gothic"/>
          <w:color w:val="222222"/>
          <w:sz w:val="20"/>
          <w:szCs w:val="20"/>
          <w:shd w:val="clear" w:color="auto" w:fill="FFFFFF"/>
        </w:rPr>
        <w:t> platforms. Stock exchanges list shares of common equity as well as other security types, e.g. corporate bonds and convertible bonds.</w:t>
      </w:r>
    </w:p>
    <w:p w:rsidR="00C61240" w:rsidRDefault="00C61240" w:rsidP="00C61240">
      <w:pPr>
        <w:spacing w:line="276" w:lineRule="auto"/>
        <w:jc w:val="both"/>
        <w:rPr>
          <w:rFonts w:ascii="Century Gothic" w:hAnsi="Century Gothic"/>
          <w:color w:val="222222"/>
          <w:sz w:val="20"/>
          <w:szCs w:val="20"/>
          <w:shd w:val="clear" w:color="auto" w:fill="FFFFFF"/>
        </w:rPr>
      </w:pPr>
    </w:p>
    <w:p w:rsidR="00C61240" w:rsidRDefault="00C61240" w:rsidP="00C61240">
      <w:pPr>
        <w:spacing w:line="276" w:lineRule="auto"/>
        <w:jc w:val="both"/>
        <w:rPr>
          <w:rFonts w:ascii="Century Gothic" w:hAnsi="Century Gothic"/>
          <w:sz w:val="20"/>
          <w:szCs w:val="20"/>
        </w:rPr>
      </w:pPr>
      <w:r>
        <w:rPr>
          <w:rFonts w:ascii="Century Gothic" w:hAnsi="Century Gothic"/>
          <w:b/>
          <w:bCs/>
          <w:sz w:val="20"/>
          <w:szCs w:val="20"/>
          <w:u w:val="single"/>
        </w:rPr>
        <w:t>ONLINE</w:t>
      </w:r>
      <w:r w:rsidR="009C000A">
        <w:rPr>
          <w:rFonts w:ascii="Century Gothic" w:hAnsi="Century Gothic"/>
          <w:sz w:val="20"/>
          <w:szCs w:val="20"/>
        </w:rPr>
        <w:t>:</w:t>
      </w:r>
    </w:p>
    <w:p w:rsidR="00C61240" w:rsidRDefault="00C61240" w:rsidP="00C61240">
      <w:pPr>
        <w:spacing w:line="276" w:lineRule="auto"/>
        <w:jc w:val="both"/>
        <w:rPr>
          <w:rFonts w:ascii="Century Gothic" w:hAnsi="Century Gothic"/>
          <w:color w:val="222222"/>
          <w:sz w:val="20"/>
          <w:szCs w:val="20"/>
        </w:rPr>
      </w:pPr>
      <w:r w:rsidRPr="00C61240">
        <w:rPr>
          <w:rFonts w:ascii="Century Gothic" w:hAnsi="Century Gothic"/>
          <w:color w:val="222222"/>
          <w:sz w:val="20"/>
          <w:szCs w:val="20"/>
        </w:rPr>
        <w:t>Prior to the internet investors had to place an order through a </w:t>
      </w:r>
      <w:hyperlink r:id="rId8" w:tooltip="Stockbroker" w:history="1">
        <w:r w:rsidRPr="00C61240">
          <w:rPr>
            <w:rStyle w:val="Hyperlink"/>
            <w:rFonts w:ascii="Century Gothic" w:hAnsi="Century Gothic"/>
            <w:color w:val="000000" w:themeColor="text1"/>
            <w:sz w:val="20"/>
            <w:szCs w:val="20"/>
            <w:u w:val="none"/>
          </w:rPr>
          <w:t>stockbroker</w:t>
        </w:r>
      </w:hyperlink>
      <w:r w:rsidRPr="00C61240">
        <w:rPr>
          <w:rFonts w:ascii="Century Gothic" w:hAnsi="Century Gothic"/>
          <w:color w:val="222222"/>
          <w:sz w:val="20"/>
          <w:szCs w:val="20"/>
        </w:rPr>
        <w:t>, in person or via telephone. The </w:t>
      </w:r>
      <w:r w:rsidRPr="00C61240">
        <w:rPr>
          <w:rFonts w:ascii="Century Gothic" w:hAnsi="Century Gothic"/>
          <w:sz w:val="20"/>
          <w:szCs w:val="20"/>
        </w:rPr>
        <w:t>Brokerage firm</w:t>
      </w:r>
      <w:r w:rsidRPr="00C61240">
        <w:rPr>
          <w:rFonts w:ascii="Century Gothic" w:hAnsi="Century Gothic"/>
          <w:color w:val="222222"/>
          <w:sz w:val="20"/>
          <w:szCs w:val="20"/>
        </w:rPr>
        <w:t xml:space="preserve"> then entered the order in their system, which was trading linked and exchanges</w:t>
      </w:r>
    </w:p>
    <w:p w:rsidR="009C000A" w:rsidRDefault="009C000A" w:rsidP="00C61240">
      <w:pPr>
        <w:spacing w:line="276" w:lineRule="auto"/>
        <w:jc w:val="both"/>
        <w:rPr>
          <w:rFonts w:ascii="Century Gothic" w:hAnsi="Century Gothic"/>
          <w:b/>
          <w:bCs/>
          <w:sz w:val="20"/>
          <w:szCs w:val="20"/>
          <w:u w:val="single"/>
        </w:rPr>
      </w:pPr>
    </w:p>
    <w:p w:rsidR="00C61240" w:rsidRDefault="00C61240" w:rsidP="00C61240">
      <w:pPr>
        <w:spacing w:line="276" w:lineRule="auto"/>
        <w:jc w:val="both"/>
        <w:rPr>
          <w:rFonts w:ascii="Century Gothic" w:hAnsi="Century Gothic"/>
          <w:sz w:val="20"/>
          <w:szCs w:val="20"/>
        </w:rPr>
      </w:pPr>
      <w:r>
        <w:rPr>
          <w:rFonts w:ascii="Century Gothic" w:hAnsi="Century Gothic"/>
          <w:b/>
          <w:bCs/>
          <w:sz w:val="20"/>
          <w:szCs w:val="20"/>
          <w:u w:val="single"/>
        </w:rPr>
        <w:t>OFFLINE</w:t>
      </w:r>
      <w:r w:rsidR="009C000A">
        <w:rPr>
          <w:rFonts w:ascii="Century Gothic" w:hAnsi="Century Gothic"/>
          <w:sz w:val="20"/>
          <w:szCs w:val="20"/>
        </w:rPr>
        <w:t>:</w:t>
      </w:r>
    </w:p>
    <w:p w:rsidR="00C61240" w:rsidRPr="00C61240" w:rsidRDefault="00C61240" w:rsidP="00C61240">
      <w:pPr>
        <w:spacing w:line="276" w:lineRule="auto"/>
        <w:jc w:val="both"/>
        <w:rPr>
          <w:rFonts w:ascii="Century Gothic" w:hAnsi="Century Gothic"/>
          <w:sz w:val="20"/>
          <w:szCs w:val="20"/>
        </w:rPr>
      </w:pPr>
      <w:r w:rsidRPr="00C61240">
        <w:rPr>
          <w:rFonts w:ascii="Century Gothic" w:hAnsi="Century Gothic"/>
          <w:color w:val="000000" w:themeColor="text1"/>
          <w:sz w:val="20"/>
          <w:szCs w:val="20"/>
        </w:rPr>
        <w:t>A third example of a common use of these concepts is a </w:t>
      </w:r>
      <w:hyperlink r:id="rId9" w:tooltip="Web browser" w:history="1">
        <w:r w:rsidRPr="00C61240">
          <w:rPr>
            <w:rStyle w:val="Hyperlink"/>
            <w:rFonts w:ascii="Century Gothic" w:hAnsi="Century Gothic"/>
            <w:color w:val="000000" w:themeColor="text1"/>
            <w:sz w:val="20"/>
            <w:szCs w:val="20"/>
            <w:u w:val="none"/>
          </w:rPr>
          <w:t>web browser</w:t>
        </w:r>
      </w:hyperlink>
      <w:r w:rsidRPr="00C61240">
        <w:rPr>
          <w:rFonts w:ascii="Century Gothic" w:hAnsi="Century Gothic"/>
          <w:color w:val="000000" w:themeColor="text1"/>
          <w:sz w:val="20"/>
          <w:szCs w:val="20"/>
        </w:rPr>
        <w:t> that can be instructed to be in either online or offline states. The browser attempts to fetch pages from servers while only in the online state. In the offline state, users can perform </w:t>
      </w:r>
      <w:r w:rsidRPr="00C61240">
        <w:rPr>
          <w:rFonts w:ascii="Century Gothic" w:hAnsi="Century Gothic"/>
          <w:bCs/>
          <w:color w:val="000000" w:themeColor="text1"/>
          <w:sz w:val="20"/>
          <w:szCs w:val="20"/>
        </w:rPr>
        <w:t>offline browsing</w:t>
      </w:r>
      <w:r w:rsidRPr="00C61240">
        <w:rPr>
          <w:rFonts w:ascii="Century Gothic" w:hAnsi="Century Gothic"/>
          <w:color w:val="000000" w:themeColor="text1"/>
          <w:sz w:val="20"/>
          <w:szCs w:val="20"/>
        </w:rPr>
        <w:t>, where pages can be browsed using local copies of those pages that have previously been downloaded while in the online state.</w:t>
      </w:r>
    </w:p>
    <w:p w:rsidR="00450404" w:rsidRDefault="00C61240">
      <w:pPr>
        <w:jc w:val="both"/>
        <w:rPr>
          <w:rFonts w:ascii="Century Gothic" w:hAnsi="Century Gothic"/>
          <w:sz w:val="20"/>
          <w:szCs w:val="20"/>
        </w:rPr>
      </w:pPr>
      <w:r>
        <w:rPr>
          <w:rFonts w:ascii="Century Gothic" w:hAnsi="Century Gothic"/>
          <w:sz w:val="20"/>
          <w:szCs w:val="20"/>
        </w:rPr>
        <w:t xml:space="preserve">Data analysis of the obtained data from the Investors is done through observation and questionnaire. </w:t>
      </w:r>
    </w:p>
    <w:p w:rsidR="00C61240" w:rsidRPr="00C61240" w:rsidRDefault="00C61240">
      <w:pPr>
        <w:jc w:val="both"/>
        <w:rPr>
          <w:rFonts w:ascii="Century Gothic" w:hAnsi="Century Gothic"/>
          <w:sz w:val="20"/>
          <w:szCs w:val="20"/>
        </w:rPr>
      </w:pPr>
    </w:p>
    <w:p w:rsidR="00F82AA7" w:rsidRDefault="00F15355">
      <w:pPr>
        <w:shd w:val="clear" w:color="auto" w:fill="F3F3F3"/>
        <w:tabs>
          <w:tab w:val="left" w:pos="180"/>
        </w:tabs>
        <w:rPr>
          <w:rFonts w:ascii="Sylfaen" w:hAnsi="Sylfaen"/>
          <w:b/>
          <w:color w:val="003366"/>
          <w:sz w:val="20"/>
          <w:szCs w:val="20"/>
          <w:lang w:val="en-US"/>
        </w:rPr>
      </w:pPr>
      <w:r>
        <w:rPr>
          <w:rFonts w:ascii="Sylfaen" w:hAnsi="Sylfaen"/>
          <w:b/>
          <w:color w:val="003366"/>
          <w:sz w:val="20"/>
          <w:szCs w:val="20"/>
          <w:lang w:val="en-US"/>
        </w:rPr>
        <w:t>ADDITIONAL QUALIFICATION</w:t>
      </w:r>
    </w:p>
    <w:p w:rsidR="00700689" w:rsidRPr="00700689" w:rsidRDefault="00700689" w:rsidP="00700689">
      <w:pPr>
        <w:tabs>
          <w:tab w:val="left" w:pos="7740"/>
        </w:tabs>
        <w:ind w:left="270"/>
        <w:jc w:val="both"/>
        <w:rPr>
          <w:rFonts w:ascii="Century Gothic" w:hAnsi="Century Gothic"/>
          <w:b/>
          <w:sz w:val="20"/>
          <w:szCs w:val="20"/>
        </w:rPr>
      </w:pPr>
    </w:p>
    <w:p w:rsidR="00C61240" w:rsidRDefault="009C000A">
      <w:pPr>
        <w:pStyle w:val="ListParagraph"/>
        <w:numPr>
          <w:ilvl w:val="0"/>
          <w:numId w:val="15"/>
        </w:numPr>
        <w:tabs>
          <w:tab w:val="left" w:pos="7740"/>
        </w:tabs>
        <w:jc w:val="both"/>
        <w:rPr>
          <w:rFonts w:ascii="Century Gothic" w:hAnsi="Century Gothic"/>
          <w:b/>
          <w:sz w:val="20"/>
          <w:szCs w:val="20"/>
        </w:rPr>
      </w:pPr>
      <w:r>
        <w:rPr>
          <w:rFonts w:ascii="Century Gothic" w:hAnsi="Century Gothic"/>
          <w:b/>
          <w:sz w:val="20"/>
          <w:szCs w:val="20"/>
        </w:rPr>
        <w:t xml:space="preserve">Certified Tax Professional </w:t>
      </w:r>
      <w:r w:rsidR="00DF2D84">
        <w:rPr>
          <w:rFonts w:ascii="Century Gothic" w:hAnsi="Century Gothic"/>
          <w:b/>
          <w:sz w:val="20"/>
          <w:szCs w:val="20"/>
        </w:rPr>
        <w:t>–</w:t>
      </w:r>
      <w:r>
        <w:rPr>
          <w:rFonts w:ascii="Century Gothic" w:hAnsi="Century Gothic"/>
          <w:b/>
          <w:sz w:val="20"/>
          <w:szCs w:val="20"/>
        </w:rPr>
        <w:t xml:space="preserve"> GST</w:t>
      </w:r>
      <w:r w:rsidR="00DF2D84">
        <w:rPr>
          <w:rFonts w:ascii="Century Gothic" w:hAnsi="Century Gothic"/>
          <w:b/>
          <w:sz w:val="20"/>
          <w:szCs w:val="20"/>
        </w:rPr>
        <w:t xml:space="preserve"> </w:t>
      </w:r>
      <w:r w:rsidR="00DF2D84" w:rsidRPr="00DF2D84">
        <w:rPr>
          <w:rFonts w:ascii="Century Gothic" w:hAnsi="Century Gothic"/>
          <w:sz w:val="20"/>
          <w:szCs w:val="20"/>
        </w:rPr>
        <w:t>(Indian</w:t>
      </w:r>
      <w:r w:rsidR="00DF2D84">
        <w:rPr>
          <w:rFonts w:ascii="Century Gothic" w:hAnsi="Century Gothic"/>
          <w:sz w:val="20"/>
          <w:szCs w:val="20"/>
        </w:rPr>
        <w:t xml:space="preserve"> Institute of Company Accountants</w:t>
      </w:r>
      <w:r w:rsidR="00DF2D84" w:rsidRPr="00DF2D84">
        <w:rPr>
          <w:rFonts w:ascii="Century Gothic" w:hAnsi="Century Gothic"/>
          <w:sz w:val="20"/>
          <w:szCs w:val="20"/>
        </w:rPr>
        <w:t>)</w:t>
      </w:r>
    </w:p>
    <w:p w:rsidR="00C61240" w:rsidRPr="00C61240" w:rsidRDefault="00C61240" w:rsidP="00C61240">
      <w:pPr>
        <w:tabs>
          <w:tab w:val="left" w:pos="7740"/>
        </w:tabs>
        <w:jc w:val="both"/>
        <w:rPr>
          <w:rFonts w:ascii="Century Gothic" w:hAnsi="Century Gothic"/>
          <w:b/>
          <w:sz w:val="20"/>
          <w:szCs w:val="20"/>
        </w:rPr>
      </w:pPr>
      <w:r w:rsidRPr="00C61240">
        <w:rPr>
          <w:rFonts w:ascii="Century Gothic" w:hAnsi="Century Gothic"/>
          <w:b/>
          <w:sz w:val="20"/>
          <w:szCs w:val="20"/>
        </w:rPr>
        <w:tab/>
      </w:r>
    </w:p>
    <w:p w:rsidR="00C61240" w:rsidRDefault="00C61240" w:rsidP="00C61240">
      <w:pPr>
        <w:shd w:val="clear" w:color="auto" w:fill="F3F3F3"/>
        <w:tabs>
          <w:tab w:val="left" w:pos="180"/>
        </w:tabs>
        <w:rPr>
          <w:rFonts w:ascii="Sylfaen" w:hAnsi="Sylfaen"/>
          <w:b/>
          <w:color w:val="003366"/>
          <w:sz w:val="20"/>
          <w:szCs w:val="20"/>
          <w:lang w:val="en-US"/>
        </w:rPr>
      </w:pPr>
      <w:r>
        <w:rPr>
          <w:rFonts w:ascii="Sylfaen" w:hAnsi="Sylfaen"/>
          <w:b/>
          <w:color w:val="003366"/>
          <w:sz w:val="20"/>
          <w:szCs w:val="20"/>
          <w:lang w:val="en-US"/>
        </w:rPr>
        <w:t>CORE COMPETENCIES AND SKILLS</w:t>
      </w:r>
    </w:p>
    <w:p w:rsidR="00700689" w:rsidRDefault="00700689" w:rsidP="00700689">
      <w:pPr>
        <w:widowControl w:val="0"/>
        <w:autoSpaceDE w:val="0"/>
        <w:autoSpaceDN w:val="0"/>
        <w:adjustRightInd w:val="0"/>
        <w:jc w:val="both"/>
        <w:rPr>
          <w:rFonts w:ascii="Century Gothic" w:hAnsi="Century Gothic"/>
          <w:sz w:val="20"/>
          <w:szCs w:val="20"/>
        </w:rPr>
      </w:pPr>
    </w:p>
    <w:p w:rsidR="00700689" w:rsidRPr="00700689" w:rsidRDefault="00C61240" w:rsidP="00700689">
      <w:pPr>
        <w:pStyle w:val="ListParagraph"/>
        <w:widowControl w:val="0"/>
        <w:numPr>
          <w:ilvl w:val="0"/>
          <w:numId w:val="26"/>
        </w:numPr>
        <w:autoSpaceDE w:val="0"/>
        <w:autoSpaceDN w:val="0"/>
        <w:adjustRightInd w:val="0"/>
        <w:jc w:val="both"/>
        <w:rPr>
          <w:rFonts w:ascii="Century Gothic" w:hAnsi="Century Gothic"/>
          <w:sz w:val="20"/>
          <w:szCs w:val="20"/>
        </w:rPr>
      </w:pPr>
      <w:r w:rsidRPr="00700689">
        <w:rPr>
          <w:rFonts w:ascii="Century Gothic" w:hAnsi="Century Gothic"/>
          <w:sz w:val="20"/>
          <w:szCs w:val="20"/>
        </w:rPr>
        <w:t>Good/effective communication skills</w:t>
      </w:r>
    </w:p>
    <w:p w:rsidR="00700689" w:rsidRPr="00700689" w:rsidRDefault="00C61240" w:rsidP="00700689">
      <w:pPr>
        <w:pStyle w:val="ListParagraph"/>
        <w:widowControl w:val="0"/>
        <w:numPr>
          <w:ilvl w:val="0"/>
          <w:numId w:val="26"/>
        </w:numPr>
        <w:autoSpaceDE w:val="0"/>
        <w:autoSpaceDN w:val="0"/>
        <w:adjustRightInd w:val="0"/>
        <w:spacing w:after="120"/>
        <w:jc w:val="both"/>
        <w:rPr>
          <w:rFonts w:ascii="Century Gothic" w:hAnsi="Century Gothic"/>
          <w:sz w:val="20"/>
          <w:szCs w:val="20"/>
        </w:rPr>
      </w:pPr>
      <w:r w:rsidRPr="00700689">
        <w:rPr>
          <w:rFonts w:ascii="Century Gothic" w:hAnsi="Century Gothic"/>
          <w:sz w:val="20"/>
          <w:szCs w:val="20"/>
        </w:rPr>
        <w:t>Persuasive</w:t>
      </w:r>
    </w:p>
    <w:p w:rsidR="00700689" w:rsidRPr="00700689" w:rsidRDefault="00C61240" w:rsidP="00700689">
      <w:pPr>
        <w:pStyle w:val="ListParagraph"/>
        <w:widowControl w:val="0"/>
        <w:numPr>
          <w:ilvl w:val="0"/>
          <w:numId w:val="26"/>
        </w:numPr>
        <w:autoSpaceDE w:val="0"/>
        <w:autoSpaceDN w:val="0"/>
        <w:adjustRightInd w:val="0"/>
        <w:spacing w:after="120"/>
        <w:jc w:val="both"/>
        <w:rPr>
          <w:rFonts w:ascii="Century Gothic" w:hAnsi="Century Gothic"/>
          <w:sz w:val="20"/>
          <w:szCs w:val="20"/>
        </w:rPr>
      </w:pPr>
      <w:r w:rsidRPr="00700689">
        <w:rPr>
          <w:rFonts w:ascii="Century Gothic" w:hAnsi="Century Gothic"/>
          <w:sz w:val="20"/>
          <w:szCs w:val="20"/>
          <w:lang w:val="en-US"/>
        </w:rPr>
        <w:t>Good at organizing events</w:t>
      </w:r>
    </w:p>
    <w:p w:rsidR="00700689" w:rsidRPr="00700689" w:rsidRDefault="00C61240" w:rsidP="00700689">
      <w:pPr>
        <w:pStyle w:val="ListParagraph"/>
        <w:widowControl w:val="0"/>
        <w:numPr>
          <w:ilvl w:val="0"/>
          <w:numId w:val="26"/>
        </w:numPr>
        <w:autoSpaceDE w:val="0"/>
        <w:autoSpaceDN w:val="0"/>
        <w:adjustRightInd w:val="0"/>
        <w:spacing w:after="120"/>
        <w:jc w:val="both"/>
        <w:rPr>
          <w:rFonts w:ascii="Century Gothic" w:hAnsi="Century Gothic"/>
          <w:sz w:val="20"/>
          <w:szCs w:val="20"/>
        </w:rPr>
      </w:pPr>
      <w:r w:rsidRPr="00700689">
        <w:rPr>
          <w:rFonts w:ascii="Century Gothic" w:hAnsi="Century Gothic"/>
          <w:sz w:val="20"/>
          <w:szCs w:val="20"/>
        </w:rPr>
        <w:t>Good employee relations – stress to</w:t>
      </w:r>
      <w:r w:rsidR="00700689" w:rsidRPr="00700689">
        <w:rPr>
          <w:rFonts w:ascii="Century Gothic" w:hAnsi="Century Gothic"/>
          <w:sz w:val="20"/>
          <w:szCs w:val="20"/>
        </w:rPr>
        <w:t>lerance, patience and integrity</w:t>
      </w:r>
    </w:p>
    <w:p w:rsidR="00C61240" w:rsidRPr="00700689" w:rsidRDefault="00C61240" w:rsidP="00700689">
      <w:pPr>
        <w:pStyle w:val="ListParagraph"/>
        <w:widowControl w:val="0"/>
        <w:numPr>
          <w:ilvl w:val="0"/>
          <w:numId w:val="26"/>
        </w:numPr>
        <w:autoSpaceDE w:val="0"/>
        <w:autoSpaceDN w:val="0"/>
        <w:adjustRightInd w:val="0"/>
        <w:spacing w:after="120"/>
        <w:jc w:val="both"/>
        <w:rPr>
          <w:rFonts w:ascii="Century Gothic" w:hAnsi="Century Gothic"/>
          <w:sz w:val="20"/>
          <w:szCs w:val="20"/>
        </w:rPr>
      </w:pPr>
      <w:r w:rsidRPr="00700689">
        <w:rPr>
          <w:rFonts w:ascii="Century Gothic" w:hAnsi="Century Gothic"/>
          <w:sz w:val="20"/>
          <w:szCs w:val="20"/>
        </w:rPr>
        <w:t>Able to take initiative and work independently</w:t>
      </w:r>
    </w:p>
    <w:p w:rsidR="00C61240" w:rsidRPr="00700689" w:rsidRDefault="00C61240" w:rsidP="00700689">
      <w:pPr>
        <w:pStyle w:val="ListParagraph"/>
        <w:widowControl w:val="0"/>
        <w:numPr>
          <w:ilvl w:val="0"/>
          <w:numId w:val="26"/>
        </w:numPr>
        <w:autoSpaceDE w:val="0"/>
        <w:autoSpaceDN w:val="0"/>
        <w:adjustRightInd w:val="0"/>
        <w:spacing w:after="120"/>
        <w:jc w:val="both"/>
        <w:rPr>
          <w:rFonts w:ascii="Century Gothic" w:hAnsi="Century Gothic"/>
          <w:sz w:val="20"/>
          <w:szCs w:val="20"/>
        </w:rPr>
      </w:pPr>
      <w:r w:rsidRPr="00700689">
        <w:rPr>
          <w:rFonts w:ascii="Century Gothic" w:hAnsi="Century Gothic"/>
          <w:sz w:val="20"/>
          <w:szCs w:val="20"/>
          <w:lang w:val="en-US"/>
        </w:rPr>
        <w:t xml:space="preserve">Ability to multitask and prioritize </w:t>
      </w:r>
      <w:r w:rsidR="00700689" w:rsidRPr="00700689">
        <w:rPr>
          <w:rFonts w:ascii="Century Gothic" w:hAnsi="Century Gothic"/>
          <w:sz w:val="20"/>
          <w:szCs w:val="20"/>
          <w:lang w:val="en-US"/>
        </w:rPr>
        <w:t>work</w:t>
      </w:r>
    </w:p>
    <w:p w:rsidR="00F82AA7" w:rsidRDefault="00F82AA7">
      <w:pPr>
        <w:jc w:val="both"/>
        <w:rPr>
          <w:rFonts w:ascii="Sylfaen" w:hAnsi="Sylfaen"/>
          <w:b/>
          <w:sz w:val="20"/>
          <w:szCs w:val="20"/>
        </w:rPr>
      </w:pPr>
    </w:p>
    <w:p w:rsidR="00F82AA7" w:rsidRPr="00C61240" w:rsidRDefault="00F15355" w:rsidP="00C61240">
      <w:pPr>
        <w:shd w:val="clear" w:color="auto" w:fill="F3F3F3"/>
        <w:tabs>
          <w:tab w:val="left" w:pos="180"/>
        </w:tabs>
        <w:rPr>
          <w:rFonts w:ascii="Sylfaen" w:hAnsi="Sylfaen"/>
          <w:b/>
          <w:color w:val="003366"/>
          <w:sz w:val="20"/>
          <w:szCs w:val="20"/>
          <w:lang w:val="en-US"/>
        </w:rPr>
      </w:pPr>
      <w:r>
        <w:rPr>
          <w:rFonts w:ascii="Sylfaen" w:hAnsi="Sylfaen"/>
          <w:b/>
          <w:color w:val="003366"/>
          <w:sz w:val="20"/>
          <w:szCs w:val="20"/>
          <w:lang w:val="en-US"/>
        </w:rPr>
        <w:t>ADDITIONAL INFORMATION</w:t>
      </w:r>
    </w:p>
    <w:p w:rsidR="00700689" w:rsidRDefault="00700689">
      <w:pPr>
        <w:ind w:firstLine="540"/>
        <w:rPr>
          <w:rFonts w:ascii="Sylfaen" w:hAnsi="Sylfaen" w:cs="Arial"/>
          <w:b/>
          <w:bCs/>
          <w:color w:val="000000"/>
          <w:sz w:val="20"/>
          <w:szCs w:val="20"/>
        </w:rPr>
      </w:pPr>
    </w:p>
    <w:p w:rsidR="00F82AA7" w:rsidRDefault="00F15355">
      <w:pPr>
        <w:ind w:firstLine="540"/>
        <w:rPr>
          <w:rFonts w:ascii="Sylfaen" w:hAnsi="Sylfaen" w:cs="Arial"/>
          <w:bCs/>
          <w:color w:val="000000"/>
          <w:sz w:val="20"/>
          <w:szCs w:val="20"/>
        </w:rPr>
      </w:pPr>
      <w:r>
        <w:rPr>
          <w:rFonts w:ascii="Sylfaen" w:hAnsi="Sylfaen" w:cs="Arial"/>
          <w:b/>
          <w:bCs/>
          <w:color w:val="000000"/>
          <w:sz w:val="20"/>
          <w:szCs w:val="20"/>
        </w:rPr>
        <w:t xml:space="preserve">Languages           </w:t>
      </w:r>
      <w:r>
        <w:rPr>
          <w:rFonts w:ascii="Sylfaen" w:hAnsi="Sylfaen" w:cs="Arial"/>
          <w:b/>
          <w:bCs/>
          <w:color w:val="000000"/>
          <w:sz w:val="20"/>
          <w:szCs w:val="20"/>
        </w:rPr>
        <w:tab/>
      </w:r>
      <w:r>
        <w:rPr>
          <w:rFonts w:ascii="Century Gothic" w:hAnsi="Century Gothic"/>
          <w:sz w:val="20"/>
          <w:szCs w:val="20"/>
          <w:lang w:val="en-US"/>
        </w:rPr>
        <w:t>: English</w:t>
      </w:r>
      <w:r w:rsidR="00C61240">
        <w:rPr>
          <w:rFonts w:ascii="Century Gothic" w:hAnsi="Century Gothic"/>
          <w:sz w:val="20"/>
          <w:szCs w:val="20"/>
          <w:lang w:val="en-US"/>
        </w:rPr>
        <w:t>, Tamil</w:t>
      </w:r>
    </w:p>
    <w:p w:rsidR="00F82AA7" w:rsidRDefault="00F15355">
      <w:pPr>
        <w:tabs>
          <w:tab w:val="left" w:pos="360"/>
        </w:tabs>
        <w:ind w:firstLine="540"/>
        <w:rPr>
          <w:rFonts w:ascii="Sylfaen" w:hAnsi="Sylfaen"/>
          <w:sz w:val="20"/>
          <w:szCs w:val="20"/>
        </w:rPr>
      </w:pPr>
      <w:r>
        <w:rPr>
          <w:rFonts w:ascii="Sylfaen" w:hAnsi="Sylfaen"/>
          <w:b/>
          <w:sz w:val="20"/>
          <w:szCs w:val="20"/>
        </w:rPr>
        <w:t xml:space="preserve">Driving licence   </w:t>
      </w:r>
      <w:r>
        <w:rPr>
          <w:rFonts w:ascii="Sylfaen" w:hAnsi="Sylfaen"/>
          <w:b/>
          <w:sz w:val="20"/>
          <w:szCs w:val="20"/>
        </w:rPr>
        <w:tab/>
      </w:r>
      <w:r>
        <w:rPr>
          <w:rFonts w:ascii="Century Gothic" w:hAnsi="Century Gothic"/>
          <w:sz w:val="20"/>
          <w:szCs w:val="20"/>
          <w:lang w:val="en-US"/>
        </w:rPr>
        <w:t>: India</w:t>
      </w:r>
      <w:r>
        <w:rPr>
          <w:rFonts w:ascii="Sylfaen" w:hAnsi="Sylfaen"/>
          <w:sz w:val="20"/>
          <w:szCs w:val="20"/>
        </w:rPr>
        <w:t xml:space="preserve"> </w:t>
      </w:r>
    </w:p>
    <w:p w:rsidR="00F82AA7" w:rsidRPr="00C61240" w:rsidRDefault="00F15355">
      <w:pPr>
        <w:rPr>
          <w:rFonts w:ascii="Century Gothic" w:hAnsi="Century Gothic"/>
          <w:sz w:val="20"/>
          <w:szCs w:val="20"/>
          <w:lang w:val="en-US"/>
        </w:rPr>
      </w:pPr>
      <w:r>
        <w:rPr>
          <w:rFonts w:ascii="Sylfaen" w:hAnsi="Sylfaen"/>
          <w:sz w:val="20"/>
          <w:szCs w:val="20"/>
          <w:lang w:val="en-US"/>
        </w:rPr>
        <w:t xml:space="preserve">           </w:t>
      </w:r>
      <w:r>
        <w:rPr>
          <w:rFonts w:ascii="Sylfaen" w:hAnsi="Sylfaen"/>
          <w:b/>
          <w:sz w:val="20"/>
          <w:szCs w:val="20"/>
          <w:lang w:val="en-US"/>
        </w:rPr>
        <w:t>Computer Skills</w:t>
      </w:r>
      <w:r>
        <w:rPr>
          <w:rFonts w:ascii="Sylfaen" w:hAnsi="Sylfaen"/>
          <w:sz w:val="20"/>
          <w:szCs w:val="20"/>
          <w:lang w:val="en-US"/>
        </w:rPr>
        <w:t xml:space="preserve">     </w:t>
      </w:r>
      <w:r>
        <w:rPr>
          <w:rFonts w:ascii="Century Gothic" w:hAnsi="Century Gothic"/>
          <w:sz w:val="20"/>
          <w:szCs w:val="20"/>
          <w:lang w:val="en-US"/>
        </w:rPr>
        <w:t>: Microsoft packages such as, word, power point, outlook, office, excel.</w:t>
      </w:r>
    </w:p>
    <w:p w:rsidR="00F82AA7" w:rsidRDefault="00C61240">
      <w:pPr>
        <w:rPr>
          <w:rFonts w:ascii="Sylfaen" w:hAnsi="Sylfaen"/>
          <w:sz w:val="20"/>
          <w:szCs w:val="20"/>
          <w:lang w:val="en-US"/>
        </w:rPr>
      </w:pPr>
      <w:r>
        <w:rPr>
          <w:rFonts w:ascii="Sylfaen" w:hAnsi="Sylfaen"/>
          <w:sz w:val="20"/>
          <w:szCs w:val="20"/>
          <w:lang w:val="en-US"/>
        </w:rPr>
        <w:t xml:space="preserve">           </w:t>
      </w:r>
      <w:r>
        <w:rPr>
          <w:rFonts w:ascii="Sylfaen" w:hAnsi="Sylfaen"/>
          <w:b/>
          <w:sz w:val="20"/>
          <w:szCs w:val="20"/>
          <w:lang w:val="en-US"/>
        </w:rPr>
        <w:t xml:space="preserve">Package                  </w:t>
      </w:r>
      <w:r>
        <w:rPr>
          <w:rFonts w:ascii="Sylfaen" w:hAnsi="Sylfaen"/>
          <w:sz w:val="20"/>
          <w:szCs w:val="20"/>
          <w:lang w:val="en-US"/>
        </w:rPr>
        <w:t xml:space="preserve">: Tally (ERP 9)  </w:t>
      </w:r>
    </w:p>
    <w:p w:rsidR="000459F7" w:rsidRDefault="000459F7" w:rsidP="000459F7">
      <w:pPr>
        <w:ind w:left="-180" w:firstLine="180"/>
        <w:rPr>
          <w:rFonts w:ascii="Century Gothic" w:hAnsi="Century Gothic"/>
          <w:b/>
          <w:sz w:val="18"/>
          <w:szCs w:val="18"/>
        </w:rPr>
      </w:pPr>
      <w:r>
        <w:rPr>
          <w:rFonts w:ascii="Century Gothic" w:hAnsi="Century Gothic"/>
          <w:b/>
          <w:sz w:val="18"/>
          <w:szCs w:val="18"/>
        </w:rPr>
        <w:t xml:space="preserve">           Marital Status        : </w:t>
      </w:r>
      <w:r w:rsidRPr="000459F7">
        <w:rPr>
          <w:rFonts w:ascii="Sylfaen" w:hAnsi="Sylfaen"/>
          <w:sz w:val="20"/>
          <w:szCs w:val="20"/>
        </w:rPr>
        <w:t>Single</w:t>
      </w:r>
    </w:p>
    <w:p w:rsidR="00700689" w:rsidRDefault="00700689">
      <w:pPr>
        <w:rPr>
          <w:rFonts w:ascii="Sylfaen" w:hAnsi="Sylfaen"/>
          <w:sz w:val="20"/>
          <w:szCs w:val="20"/>
          <w:lang w:val="en-US"/>
        </w:rPr>
      </w:pPr>
    </w:p>
    <w:sectPr w:rsidR="00700689" w:rsidSect="00F82AA7">
      <w:pgSz w:w="11906" w:h="16838"/>
      <w:pgMar w:top="539" w:right="1286"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F0DB48"/>
    <w:lvl w:ilvl="0">
      <w:numFmt w:val="bullet"/>
      <w:lvlText w:val="*"/>
      <w:lvlJc w:val="left"/>
    </w:lvl>
  </w:abstractNum>
  <w:abstractNum w:abstractNumId="1">
    <w:nsid w:val="00000001"/>
    <w:multiLevelType w:val="hybridMultilevel"/>
    <w:tmpl w:val="F4840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2"/>
    <w:multiLevelType w:val="hybridMultilevel"/>
    <w:tmpl w:val="152A4F3C"/>
    <w:lvl w:ilvl="0" w:tplc="DE5E5158">
      <w:start w:val="1"/>
      <w:numFmt w:val="decimal"/>
      <w:lvlText w:val="%1."/>
      <w:lvlJc w:val="left"/>
      <w:pPr>
        <w:tabs>
          <w:tab w:val="left" w:pos="1260"/>
        </w:tabs>
        <w:ind w:left="1260" w:hanging="360"/>
      </w:pPr>
      <w:rPr>
        <w:rFonts w:hint="default"/>
        <w:color w:val="4D4D4D"/>
      </w:rPr>
    </w:lvl>
    <w:lvl w:ilvl="1" w:tplc="08090001">
      <w:start w:val="1"/>
      <w:numFmt w:val="bullet"/>
      <w:lvlText w:val=""/>
      <w:lvlJc w:val="left"/>
      <w:pPr>
        <w:tabs>
          <w:tab w:val="left" w:pos="1980"/>
        </w:tabs>
        <w:ind w:left="1980" w:hanging="360"/>
      </w:pPr>
      <w:rPr>
        <w:rFonts w:ascii="Symbol" w:hAnsi="Symbol" w:hint="default"/>
        <w:color w:val="4D4D4D"/>
      </w:rPr>
    </w:lvl>
    <w:lvl w:ilvl="2" w:tplc="04090001">
      <w:start w:val="1"/>
      <w:numFmt w:val="bullet"/>
      <w:lvlText w:val=""/>
      <w:lvlJc w:val="left"/>
      <w:pPr>
        <w:tabs>
          <w:tab w:val="left" w:pos="2880"/>
        </w:tabs>
        <w:ind w:left="2880" w:hanging="360"/>
      </w:pPr>
      <w:rPr>
        <w:rFonts w:ascii="Symbol" w:hAnsi="Symbol" w:hint="default"/>
        <w:color w:val="4D4D4D"/>
      </w:rPr>
    </w:lvl>
    <w:lvl w:ilvl="3" w:tplc="0809000F" w:tentative="1">
      <w:start w:val="1"/>
      <w:numFmt w:val="decimal"/>
      <w:lvlText w:val="%4."/>
      <w:lvlJc w:val="left"/>
      <w:pPr>
        <w:tabs>
          <w:tab w:val="left" w:pos="3420"/>
        </w:tabs>
        <w:ind w:left="3420" w:hanging="360"/>
      </w:pPr>
    </w:lvl>
    <w:lvl w:ilvl="4" w:tplc="08090019" w:tentative="1">
      <w:start w:val="1"/>
      <w:numFmt w:val="lowerLetter"/>
      <w:lvlText w:val="%5."/>
      <w:lvlJc w:val="left"/>
      <w:pPr>
        <w:tabs>
          <w:tab w:val="left" w:pos="4140"/>
        </w:tabs>
        <w:ind w:left="4140" w:hanging="360"/>
      </w:pPr>
    </w:lvl>
    <w:lvl w:ilvl="5" w:tplc="0809001B" w:tentative="1">
      <w:start w:val="1"/>
      <w:numFmt w:val="lowerRoman"/>
      <w:lvlText w:val="%6."/>
      <w:lvlJc w:val="right"/>
      <w:pPr>
        <w:tabs>
          <w:tab w:val="left" w:pos="4860"/>
        </w:tabs>
        <w:ind w:left="4860" w:hanging="180"/>
      </w:pPr>
    </w:lvl>
    <w:lvl w:ilvl="6" w:tplc="0809000F" w:tentative="1">
      <w:start w:val="1"/>
      <w:numFmt w:val="decimal"/>
      <w:lvlText w:val="%7."/>
      <w:lvlJc w:val="left"/>
      <w:pPr>
        <w:tabs>
          <w:tab w:val="left" w:pos="5580"/>
        </w:tabs>
        <w:ind w:left="5580" w:hanging="360"/>
      </w:pPr>
    </w:lvl>
    <w:lvl w:ilvl="7" w:tplc="08090019" w:tentative="1">
      <w:start w:val="1"/>
      <w:numFmt w:val="lowerLetter"/>
      <w:lvlText w:val="%8."/>
      <w:lvlJc w:val="left"/>
      <w:pPr>
        <w:tabs>
          <w:tab w:val="left" w:pos="6300"/>
        </w:tabs>
        <w:ind w:left="6300" w:hanging="360"/>
      </w:pPr>
    </w:lvl>
    <w:lvl w:ilvl="8" w:tplc="0809001B" w:tentative="1">
      <w:start w:val="1"/>
      <w:numFmt w:val="lowerRoman"/>
      <w:lvlText w:val="%9."/>
      <w:lvlJc w:val="right"/>
      <w:pPr>
        <w:tabs>
          <w:tab w:val="left" w:pos="7020"/>
        </w:tabs>
        <w:ind w:left="7020" w:hanging="180"/>
      </w:pPr>
    </w:lvl>
  </w:abstractNum>
  <w:abstractNum w:abstractNumId="3">
    <w:nsid w:val="00000003"/>
    <w:multiLevelType w:val="hybridMultilevel"/>
    <w:tmpl w:val="35C4F67A"/>
    <w:lvl w:ilvl="0" w:tplc="8D8E0C8E">
      <w:start w:val="1"/>
      <w:numFmt w:val="bullet"/>
      <w:lvlText w:val=""/>
      <w:lvlJc w:val="left"/>
      <w:pPr>
        <w:tabs>
          <w:tab w:val="left" w:pos="360"/>
        </w:tabs>
        <w:ind w:left="360" w:hanging="360"/>
      </w:pPr>
      <w:rPr>
        <w:rFonts w:ascii="Wingdings 3" w:hAnsi="Wingdings 3" w:hint="default"/>
        <w:color w:val="auto"/>
        <w:sz w:val="20"/>
        <w:szCs w:val="20"/>
      </w:rPr>
    </w:lvl>
    <w:lvl w:ilvl="1" w:tplc="1BC81792">
      <w:start w:val="1"/>
      <w:numFmt w:val="bullet"/>
      <w:lvlText w:val="o"/>
      <w:lvlJc w:val="left"/>
      <w:pPr>
        <w:tabs>
          <w:tab w:val="left" w:pos="1440"/>
        </w:tabs>
        <w:ind w:left="1440" w:hanging="360"/>
      </w:pPr>
      <w:rPr>
        <w:rFonts w:ascii="Courier New" w:hAnsi="Courier New" w:cs="Courier New" w:hint="default"/>
      </w:rPr>
    </w:lvl>
    <w:lvl w:ilvl="2" w:tplc="B4406FA6" w:tentative="1">
      <w:start w:val="1"/>
      <w:numFmt w:val="bullet"/>
      <w:lvlText w:val=""/>
      <w:lvlJc w:val="left"/>
      <w:pPr>
        <w:tabs>
          <w:tab w:val="left" w:pos="2160"/>
        </w:tabs>
        <w:ind w:left="2160" w:hanging="360"/>
      </w:pPr>
      <w:rPr>
        <w:rFonts w:ascii="Wingdings" w:hAnsi="Wingdings" w:hint="default"/>
      </w:rPr>
    </w:lvl>
    <w:lvl w:ilvl="3" w:tplc="D020F88E" w:tentative="1">
      <w:start w:val="1"/>
      <w:numFmt w:val="bullet"/>
      <w:lvlText w:val=""/>
      <w:lvlJc w:val="left"/>
      <w:pPr>
        <w:tabs>
          <w:tab w:val="left" w:pos="2880"/>
        </w:tabs>
        <w:ind w:left="2880" w:hanging="360"/>
      </w:pPr>
      <w:rPr>
        <w:rFonts w:ascii="Symbol" w:hAnsi="Symbol" w:hint="default"/>
      </w:rPr>
    </w:lvl>
    <w:lvl w:ilvl="4" w:tplc="EEEA5130" w:tentative="1">
      <w:start w:val="1"/>
      <w:numFmt w:val="bullet"/>
      <w:lvlText w:val="o"/>
      <w:lvlJc w:val="left"/>
      <w:pPr>
        <w:tabs>
          <w:tab w:val="left" w:pos="3600"/>
        </w:tabs>
        <w:ind w:left="3600" w:hanging="360"/>
      </w:pPr>
      <w:rPr>
        <w:rFonts w:ascii="Courier New" w:hAnsi="Courier New" w:cs="Courier New" w:hint="default"/>
      </w:rPr>
    </w:lvl>
    <w:lvl w:ilvl="5" w:tplc="09706314" w:tentative="1">
      <w:start w:val="1"/>
      <w:numFmt w:val="bullet"/>
      <w:lvlText w:val=""/>
      <w:lvlJc w:val="left"/>
      <w:pPr>
        <w:tabs>
          <w:tab w:val="left" w:pos="4320"/>
        </w:tabs>
        <w:ind w:left="4320" w:hanging="360"/>
      </w:pPr>
      <w:rPr>
        <w:rFonts w:ascii="Wingdings" w:hAnsi="Wingdings" w:hint="default"/>
      </w:rPr>
    </w:lvl>
    <w:lvl w:ilvl="6" w:tplc="880462E4" w:tentative="1">
      <w:start w:val="1"/>
      <w:numFmt w:val="bullet"/>
      <w:lvlText w:val=""/>
      <w:lvlJc w:val="left"/>
      <w:pPr>
        <w:tabs>
          <w:tab w:val="left" w:pos="5040"/>
        </w:tabs>
        <w:ind w:left="5040" w:hanging="360"/>
      </w:pPr>
      <w:rPr>
        <w:rFonts w:ascii="Symbol" w:hAnsi="Symbol" w:hint="default"/>
      </w:rPr>
    </w:lvl>
    <w:lvl w:ilvl="7" w:tplc="33769B8A" w:tentative="1">
      <w:start w:val="1"/>
      <w:numFmt w:val="bullet"/>
      <w:lvlText w:val="o"/>
      <w:lvlJc w:val="left"/>
      <w:pPr>
        <w:tabs>
          <w:tab w:val="left" w:pos="5760"/>
        </w:tabs>
        <w:ind w:left="5760" w:hanging="360"/>
      </w:pPr>
      <w:rPr>
        <w:rFonts w:ascii="Courier New" w:hAnsi="Courier New" w:cs="Courier New" w:hint="default"/>
      </w:rPr>
    </w:lvl>
    <w:lvl w:ilvl="8" w:tplc="6C0C8188" w:tentative="1">
      <w:start w:val="1"/>
      <w:numFmt w:val="bullet"/>
      <w:lvlText w:val=""/>
      <w:lvlJc w:val="left"/>
      <w:pPr>
        <w:tabs>
          <w:tab w:val="left" w:pos="6480"/>
        </w:tabs>
        <w:ind w:left="6480" w:hanging="360"/>
      </w:pPr>
      <w:rPr>
        <w:rFonts w:ascii="Wingdings" w:hAnsi="Wingdings" w:hint="default"/>
      </w:rPr>
    </w:lvl>
  </w:abstractNum>
  <w:abstractNum w:abstractNumId="4">
    <w:nsid w:val="00000004"/>
    <w:multiLevelType w:val="hybridMultilevel"/>
    <w:tmpl w:val="8D627A6A"/>
    <w:lvl w:ilvl="0" w:tplc="FFFFFFFF">
      <w:start w:val="1"/>
      <w:numFmt w:val="bullet"/>
      <w:lvlText w:val=""/>
      <w:lvlJc w:val="left"/>
      <w:pPr>
        <w:ind w:left="720" w:hanging="360"/>
      </w:pPr>
      <w:rPr>
        <w:rFonts w:ascii="Wingdings 3" w:hAnsi="Wingdings 3"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1B7E3A10"/>
    <w:lvl w:ilvl="0" w:tplc="31EE07FA">
      <w:start w:val="1"/>
      <w:numFmt w:val="bullet"/>
      <w:lvlText w:val=""/>
      <w:lvlJc w:val="left"/>
      <w:pPr>
        <w:tabs>
          <w:tab w:val="left" w:pos="1845"/>
        </w:tabs>
        <w:ind w:left="1845" w:hanging="360"/>
      </w:pPr>
      <w:rPr>
        <w:rFonts w:ascii="Symbol" w:hAnsi="Symbol" w:hint="default"/>
        <w:color w:val="auto"/>
      </w:rPr>
    </w:lvl>
    <w:lvl w:ilvl="1" w:tplc="A7C81050">
      <w:start w:val="1"/>
      <w:numFmt w:val="bullet"/>
      <w:lvlText w:val=""/>
      <w:lvlJc w:val="left"/>
      <w:pPr>
        <w:tabs>
          <w:tab w:val="left" w:pos="720"/>
        </w:tabs>
        <w:ind w:left="720" w:hanging="360"/>
      </w:pPr>
      <w:rPr>
        <w:rFonts w:ascii="Symbol" w:hAnsi="Symbol" w:hint="default"/>
        <w:color w:val="auto"/>
      </w:rPr>
    </w:lvl>
    <w:lvl w:ilvl="2" w:tplc="FB6C226E">
      <w:start w:val="1"/>
      <w:numFmt w:val="bullet"/>
      <w:lvlText w:val=""/>
      <w:lvlJc w:val="left"/>
      <w:pPr>
        <w:tabs>
          <w:tab w:val="left" w:pos="1260"/>
        </w:tabs>
        <w:ind w:left="1260" w:hanging="360"/>
      </w:pPr>
      <w:rPr>
        <w:rFonts w:ascii="Symbol" w:hAnsi="Symbol" w:hint="default"/>
        <w:color w:val="808080"/>
        <w:sz w:val="20"/>
        <w:szCs w:val="20"/>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6">
    <w:nsid w:val="00000006"/>
    <w:multiLevelType w:val="hybridMultilevel"/>
    <w:tmpl w:val="BC022D8E"/>
    <w:lvl w:ilvl="0" w:tplc="31EE07FA">
      <w:start w:val="1"/>
      <w:numFmt w:val="bullet"/>
      <w:lvlText w:val=""/>
      <w:lvlJc w:val="left"/>
      <w:pPr>
        <w:tabs>
          <w:tab w:val="left" w:pos="1845"/>
        </w:tabs>
        <w:ind w:left="1845" w:hanging="360"/>
      </w:pPr>
      <w:rPr>
        <w:rFonts w:ascii="Symbol" w:hAnsi="Symbol" w:hint="default"/>
        <w:color w:val="auto"/>
      </w:rPr>
    </w:lvl>
    <w:lvl w:ilvl="1" w:tplc="A7C81050">
      <w:start w:val="1"/>
      <w:numFmt w:val="bullet"/>
      <w:lvlText w:val=""/>
      <w:lvlJc w:val="left"/>
      <w:pPr>
        <w:tabs>
          <w:tab w:val="left" w:pos="720"/>
        </w:tabs>
        <w:ind w:left="720" w:hanging="360"/>
      </w:pPr>
      <w:rPr>
        <w:rFonts w:ascii="Symbol" w:hAnsi="Symbol" w:hint="default"/>
        <w:color w:val="auto"/>
      </w:rPr>
    </w:lvl>
    <w:lvl w:ilvl="2" w:tplc="FB6C226E">
      <w:start w:val="1"/>
      <w:numFmt w:val="bullet"/>
      <w:lvlText w:val=""/>
      <w:lvlJc w:val="left"/>
      <w:pPr>
        <w:tabs>
          <w:tab w:val="left" w:pos="1260"/>
        </w:tabs>
        <w:ind w:left="1260" w:hanging="360"/>
      </w:pPr>
      <w:rPr>
        <w:rFonts w:ascii="Symbol" w:hAnsi="Symbol" w:hint="default"/>
        <w:color w:val="808080"/>
        <w:sz w:val="20"/>
        <w:szCs w:val="20"/>
      </w:rPr>
    </w:lvl>
    <w:lvl w:ilvl="3" w:tplc="E95AA47C">
      <w:start w:val="1"/>
      <w:numFmt w:val="bullet"/>
      <w:lvlText w:val="-"/>
      <w:lvlJc w:val="left"/>
      <w:pPr>
        <w:ind w:left="2880" w:hanging="360"/>
      </w:pPr>
      <w:rPr>
        <w:rFonts w:ascii="Sylfaen" w:eastAsia="Times New Roman" w:hAnsi="Sylfaen" w:cs="Times New Roman"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7">
    <w:nsid w:val="00000007"/>
    <w:multiLevelType w:val="hybridMultilevel"/>
    <w:tmpl w:val="D1961CE2"/>
    <w:lvl w:ilvl="0" w:tplc="0409000F">
      <w:start w:val="1"/>
      <w:numFmt w:val="decimal"/>
      <w:lvlText w:val="%1."/>
      <w:lvlJc w:val="left"/>
      <w:pPr>
        <w:tabs>
          <w:tab w:val="left" w:pos="630"/>
        </w:tabs>
        <w:ind w:left="63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8">
    <w:nsid w:val="00000008"/>
    <w:multiLevelType w:val="hybridMultilevel"/>
    <w:tmpl w:val="822A280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00000009"/>
    <w:multiLevelType w:val="hybridMultilevel"/>
    <w:tmpl w:val="0FEE8C56"/>
    <w:lvl w:ilvl="0" w:tplc="C32876BC">
      <w:start w:val="1"/>
      <w:numFmt w:val="bullet"/>
      <w:lvlText w:val=""/>
      <w:lvlJc w:val="left"/>
      <w:pPr>
        <w:tabs>
          <w:tab w:val="left" w:pos="360"/>
        </w:tabs>
        <w:ind w:left="360" w:hanging="360"/>
      </w:pPr>
      <w:rPr>
        <w:rFonts w:ascii="Wingdings 3" w:hAnsi="Wingdings 3" w:hint="default"/>
        <w:color w:val="auto"/>
        <w:sz w:val="20"/>
        <w:szCs w:val="20"/>
      </w:rPr>
    </w:lvl>
    <w:lvl w:ilvl="1" w:tplc="89528C0C" w:tentative="1">
      <w:start w:val="1"/>
      <w:numFmt w:val="bullet"/>
      <w:lvlText w:val="o"/>
      <w:lvlJc w:val="left"/>
      <w:pPr>
        <w:tabs>
          <w:tab w:val="left" w:pos="1440"/>
        </w:tabs>
        <w:ind w:left="1440" w:hanging="360"/>
      </w:pPr>
      <w:rPr>
        <w:rFonts w:ascii="Courier New" w:hAnsi="Courier New" w:cs="Courier New" w:hint="default"/>
      </w:rPr>
    </w:lvl>
    <w:lvl w:ilvl="2" w:tplc="43DEEBEE" w:tentative="1">
      <w:start w:val="1"/>
      <w:numFmt w:val="bullet"/>
      <w:lvlText w:val=""/>
      <w:lvlJc w:val="left"/>
      <w:pPr>
        <w:tabs>
          <w:tab w:val="left" w:pos="2160"/>
        </w:tabs>
        <w:ind w:left="2160" w:hanging="360"/>
      </w:pPr>
      <w:rPr>
        <w:rFonts w:ascii="Wingdings" w:hAnsi="Wingdings" w:hint="default"/>
      </w:rPr>
    </w:lvl>
    <w:lvl w:ilvl="3" w:tplc="944EF8C6" w:tentative="1">
      <w:start w:val="1"/>
      <w:numFmt w:val="bullet"/>
      <w:lvlText w:val=""/>
      <w:lvlJc w:val="left"/>
      <w:pPr>
        <w:tabs>
          <w:tab w:val="left" w:pos="2880"/>
        </w:tabs>
        <w:ind w:left="2880" w:hanging="360"/>
      </w:pPr>
      <w:rPr>
        <w:rFonts w:ascii="Symbol" w:hAnsi="Symbol" w:hint="default"/>
      </w:rPr>
    </w:lvl>
    <w:lvl w:ilvl="4" w:tplc="585E78D8" w:tentative="1">
      <w:start w:val="1"/>
      <w:numFmt w:val="bullet"/>
      <w:lvlText w:val="o"/>
      <w:lvlJc w:val="left"/>
      <w:pPr>
        <w:tabs>
          <w:tab w:val="left" w:pos="3600"/>
        </w:tabs>
        <w:ind w:left="3600" w:hanging="360"/>
      </w:pPr>
      <w:rPr>
        <w:rFonts w:ascii="Courier New" w:hAnsi="Courier New" w:cs="Courier New" w:hint="default"/>
      </w:rPr>
    </w:lvl>
    <w:lvl w:ilvl="5" w:tplc="98D49514" w:tentative="1">
      <w:start w:val="1"/>
      <w:numFmt w:val="bullet"/>
      <w:lvlText w:val=""/>
      <w:lvlJc w:val="left"/>
      <w:pPr>
        <w:tabs>
          <w:tab w:val="left" w:pos="4320"/>
        </w:tabs>
        <w:ind w:left="4320" w:hanging="360"/>
      </w:pPr>
      <w:rPr>
        <w:rFonts w:ascii="Wingdings" w:hAnsi="Wingdings" w:hint="default"/>
      </w:rPr>
    </w:lvl>
    <w:lvl w:ilvl="6" w:tplc="C31218CC" w:tentative="1">
      <w:start w:val="1"/>
      <w:numFmt w:val="bullet"/>
      <w:lvlText w:val=""/>
      <w:lvlJc w:val="left"/>
      <w:pPr>
        <w:tabs>
          <w:tab w:val="left" w:pos="5040"/>
        </w:tabs>
        <w:ind w:left="5040" w:hanging="360"/>
      </w:pPr>
      <w:rPr>
        <w:rFonts w:ascii="Symbol" w:hAnsi="Symbol" w:hint="default"/>
      </w:rPr>
    </w:lvl>
    <w:lvl w:ilvl="7" w:tplc="CBA6172C" w:tentative="1">
      <w:start w:val="1"/>
      <w:numFmt w:val="bullet"/>
      <w:lvlText w:val="o"/>
      <w:lvlJc w:val="left"/>
      <w:pPr>
        <w:tabs>
          <w:tab w:val="left" w:pos="5760"/>
        </w:tabs>
        <w:ind w:left="5760" w:hanging="360"/>
      </w:pPr>
      <w:rPr>
        <w:rFonts w:ascii="Courier New" w:hAnsi="Courier New" w:cs="Courier New" w:hint="default"/>
      </w:rPr>
    </w:lvl>
    <w:lvl w:ilvl="8" w:tplc="531841B6" w:tentative="1">
      <w:start w:val="1"/>
      <w:numFmt w:val="bullet"/>
      <w:lvlText w:val=""/>
      <w:lvlJc w:val="left"/>
      <w:pPr>
        <w:tabs>
          <w:tab w:val="left" w:pos="6480"/>
        </w:tabs>
        <w:ind w:left="6480" w:hanging="360"/>
      </w:pPr>
      <w:rPr>
        <w:rFonts w:ascii="Wingdings" w:hAnsi="Wingdings" w:hint="default"/>
      </w:rPr>
    </w:lvl>
  </w:abstractNum>
  <w:abstractNum w:abstractNumId="10">
    <w:nsid w:val="0000000A"/>
    <w:multiLevelType w:val="hybridMultilevel"/>
    <w:tmpl w:val="01F08C44"/>
    <w:lvl w:ilvl="0" w:tplc="A7C81050">
      <w:start w:val="1"/>
      <w:numFmt w:val="bullet"/>
      <w:lvlText w:val=""/>
      <w:lvlJc w:val="left"/>
      <w:pPr>
        <w:tabs>
          <w:tab w:val="left" w:pos="810"/>
        </w:tabs>
        <w:ind w:left="810" w:hanging="360"/>
      </w:pPr>
      <w:rPr>
        <w:rFonts w:ascii="Symbol" w:hAnsi="Symbol" w:hint="default"/>
        <w:color w:val="auto"/>
      </w:rPr>
    </w:lvl>
    <w:lvl w:ilvl="1" w:tplc="04090003" w:tentative="1">
      <w:start w:val="1"/>
      <w:numFmt w:val="bullet"/>
      <w:lvlText w:val="o"/>
      <w:lvlJc w:val="left"/>
      <w:pPr>
        <w:tabs>
          <w:tab w:val="left" w:pos="1530"/>
        </w:tabs>
        <w:ind w:left="1530" w:hanging="360"/>
      </w:pPr>
      <w:rPr>
        <w:rFonts w:ascii="Courier New" w:hAnsi="Courier New" w:cs="Courier New" w:hint="default"/>
      </w:rPr>
    </w:lvl>
    <w:lvl w:ilvl="2" w:tplc="04090005" w:tentative="1">
      <w:start w:val="1"/>
      <w:numFmt w:val="bullet"/>
      <w:lvlText w:val=""/>
      <w:lvlJc w:val="left"/>
      <w:pPr>
        <w:tabs>
          <w:tab w:val="left" w:pos="2250"/>
        </w:tabs>
        <w:ind w:left="2250" w:hanging="360"/>
      </w:pPr>
      <w:rPr>
        <w:rFonts w:ascii="Wingdings" w:hAnsi="Wingdings" w:hint="default"/>
      </w:rPr>
    </w:lvl>
    <w:lvl w:ilvl="3" w:tplc="04090001" w:tentative="1">
      <w:start w:val="1"/>
      <w:numFmt w:val="bullet"/>
      <w:lvlText w:val=""/>
      <w:lvlJc w:val="left"/>
      <w:pPr>
        <w:tabs>
          <w:tab w:val="left" w:pos="2970"/>
        </w:tabs>
        <w:ind w:left="2970" w:hanging="360"/>
      </w:pPr>
      <w:rPr>
        <w:rFonts w:ascii="Symbol" w:hAnsi="Symbol" w:hint="default"/>
      </w:rPr>
    </w:lvl>
    <w:lvl w:ilvl="4" w:tplc="04090003" w:tentative="1">
      <w:start w:val="1"/>
      <w:numFmt w:val="bullet"/>
      <w:lvlText w:val="o"/>
      <w:lvlJc w:val="left"/>
      <w:pPr>
        <w:tabs>
          <w:tab w:val="left" w:pos="3690"/>
        </w:tabs>
        <w:ind w:left="3690" w:hanging="360"/>
      </w:pPr>
      <w:rPr>
        <w:rFonts w:ascii="Courier New" w:hAnsi="Courier New" w:cs="Courier New" w:hint="default"/>
      </w:rPr>
    </w:lvl>
    <w:lvl w:ilvl="5" w:tplc="04090005" w:tentative="1">
      <w:start w:val="1"/>
      <w:numFmt w:val="bullet"/>
      <w:lvlText w:val=""/>
      <w:lvlJc w:val="left"/>
      <w:pPr>
        <w:tabs>
          <w:tab w:val="left" w:pos="4410"/>
        </w:tabs>
        <w:ind w:left="4410" w:hanging="360"/>
      </w:pPr>
      <w:rPr>
        <w:rFonts w:ascii="Wingdings" w:hAnsi="Wingdings" w:hint="default"/>
      </w:rPr>
    </w:lvl>
    <w:lvl w:ilvl="6" w:tplc="04090001" w:tentative="1">
      <w:start w:val="1"/>
      <w:numFmt w:val="bullet"/>
      <w:lvlText w:val=""/>
      <w:lvlJc w:val="left"/>
      <w:pPr>
        <w:tabs>
          <w:tab w:val="left" w:pos="5130"/>
        </w:tabs>
        <w:ind w:left="5130" w:hanging="360"/>
      </w:pPr>
      <w:rPr>
        <w:rFonts w:ascii="Symbol" w:hAnsi="Symbol" w:hint="default"/>
      </w:rPr>
    </w:lvl>
    <w:lvl w:ilvl="7" w:tplc="04090003" w:tentative="1">
      <w:start w:val="1"/>
      <w:numFmt w:val="bullet"/>
      <w:lvlText w:val="o"/>
      <w:lvlJc w:val="left"/>
      <w:pPr>
        <w:tabs>
          <w:tab w:val="left" w:pos="5850"/>
        </w:tabs>
        <w:ind w:left="5850" w:hanging="360"/>
      </w:pPr>
      <w:rPr>
        <w:rFonts w:ascii="Courier New" w:hAnsi="Courier New" w:cs="Courier New" w:hint="default"/>
      </w:rPr>
    </w:lvl>
    <w:lvl w:ilvl="8" w:tplc="04090005" w:tentative="1">
      <w:start w:val="1"/>
      <w:numFmt w:val="bullet"/>
      <w:lvlText w:val=""/>
      <w:lvlJc w:val="left"/>
      <w:pPr>
        <w:tabs>
          <w:tab w:val="left" w:pos="6570"/>
        </w:tabs>
        <w:ind w:left="6570" w:hanging="360"/>
      </w:pPr>
      <w:rPr>
        <w:rFonts w:ascii="Wingdings" w:hAnsi="Wingdings" w:hint="default"/>
      </w:rPr>
    </w:lvl>
  </w:abstractNum>
  <w:abstractNum w:abstractNumId="11">
    <w:nsid w:val="0000000B"/>
    <w:multiLevelType w:val="hybridMultilevel"/>
    <w:tmpl w:val="0F20A976"/>
    <w:lvl w:ilvl="0" w:tplc="5972050A">
      <w:start w:val="1"/>
      <w:numFmt w:val="bullet"/>
      <w:lvlText w:val=""/>
      <w:lvlJc w:val="left"/>
      <w:pPr>
        <w:tabs>
          <w:tab w:val="left" w:pos="360"/>
        </w:tabs>
        <w:ind w:left="360" w:hanging="360"/>
      </w:pPr>
      <w:rPr>
        <w:rFonts w:ascii="Wingdings 3" w:hAnsi="Wingdings 3" w:hint="default"/>
        <w:color w:val="auto"/>
        <w:sz w:val="20"/>
        <w:szCs w:val="20"/>
      </w:rPr>
    </w:lvl>
    <w:lvl w:ilvl="1" w:tplc="40090003" w:tentative="1">
      <w:start w:val="1"/>
      <w:numFmt w:val="bullet"/>
      <w:lvlText w:val="o"/>
      <w:lvlJc w:val="left"/>
      <w:pPr>
        <w:tabs>
          <w:tab w:val="left" w:pos="1440"/>
        </w:tabs>
        <w:ind w:left="1440" w:hanging="360"/>
      </w:pPr>
      <w:rPr>
        <w:rFonts w:ascii="Courier New" w:hAnsi="Courier New" w:cs="Courier New" w:hint="default"/>
      </w:rPr>
    </w:lvl>
    <w:lvl w:ilvl="2" w:tplc="40090005" w:tentative="1">
      <w:start w:val="1"/>
      <w:numFmt w:val="bullet"/>
      <w:lvlText w:val=""/>
      <w:lvlJc w:val="left"/>
      <w:pPr>
        <w:tabs>
          <w:tab w:val="left" w:pos="2160"/>
        </w:tabs>
        <w:ind w:left="2160" w:hanging="360"/>
      </w:pPr>
      <w:rPr>
        <w:rFonts w:ascii="Wingdings" w:hAnsi="Wingdings" w:hint="default"/>
      </w:rPr>
    </w:lvl>
    <w:lvl w:ilvl="3" w:tplc="40090001" w:tentative="1">
      <w:start w:val="1"/>
      <w:numFmt w:val="bullet"/>
      <w:lvlText w:val=""/>
      <w:lvlJc w:val="left"/>
      <w:pPr>
        <w:tabs>
          <w:tab w:val="left" w:pos="2880"/>
        </w:tabs>
        <w:ind w:left="2880" w:hanging="360"/>
      </w:pPr>
      <w:rPr>
        <w:rFonts w:ascii="Symbol" w:hAnsi="Symbol" w:hint="default"/>
      </w:rPr>
    </w:lvl>
    <w:lvl w:ilvl="4" w:tplc="40090003" w:tentative="1">
      <w:start w:val="1"/>
      <w:numFmt w:val="bullet"/>
      <w:lvlText w:val="o"/>
      <w:lvlJc w:val="left"/>
      <w:pPr>
        <w:tabs>
          <w:tab w:val="left" w:pos="3600"/>
        </w:tabs>
        <w:ind w:left="3600" w:hanging="360"/>
      </w:pPr>
      <w:rPr>
        <w:rFonts w:ascii="Courier New" w:hAnsi="Courier New" w:cs="Courier New" w:hint="default"/>
      </w:rPr>
    </w:lvl>
    <w:lvl w:ilvl="5" w:tplc="40090005" w:tentative="1">
      <w:start w:val="1"/>
      <w:numFmt w:val="bullet"/>
      <w:lvlText w:val=""/>
      <w:lvlJc w:val="left"/>
      <w:pPr>
        <w:tabs>
          <w:tab w:val="left" w:pos="4320"/>
        </w:tabs>
        <w:ind w:left="4320" w:hanging="360"/>
      </w:pPr>
      <w:rPr>
        <w:rFonts w:ascii="Wingdings" w:hAnsi="Wingdings" w:hint="default"/>
      </w:rPr>
    </w:lvl>
    <w:lvl w:ilvl="6" w:tplc="40090001" w:tentative="1">
      <w:start w:val="1"/>
      <w:numFmt w:val="bullet"/>
      <w:lvlText w:val=""/>
      <w:lvlJc w:val="left"/>
      <w:pPr>
        <w:tabs>
          <w:tab w:val="left" w:pos="5040"/>
        </w:tabs>
        <w:ind w:left="5040" w:hanging="360"/>
      </w:pPr>
      <w:rPr>
        <w:rFonts w:ascii="Symbol" w:hAnsi="Symbol" w:hint="default"/>
      </w:rPr>
    </w:lvl>
    <w:lvl w:ilvl="7" w:tplc="40090003" w:tentative="1">
      <w:start w:val="1"/>
      <w:numFmt w:val="bullet"/>
      <w:lvlText w:val="o"/>
      <w:lvlJc w:val="left"/>
      <w:pPr>
        <w:tabs>
          <w:tab w:val="left" w:pos="5760"/>
        </w:tabs>
        <w:ind w:left="5760" w:hanging="360"/>
      </w:pPr>
      <w:rPr>
        <w:rFonts w:ascii="Courier New" w:hAnsi="Courier New" w:cs="Courier New" w:hint="default"/>
      </w:rPr>
    </w:lvl>
    <w:lvl w:ilvl="8" w:tplc="40090005" w:tentative="1">
      <w:start w:val="1"/>
      <w:numFmt w:val="bullet"/>
      <w:lvlText w:val=""/>
      <w:lvlJc w:val="left"/>
      <w:pPr>
        <w:tabs>
          <w:tab w:val="left" w:pos="6480"/>
        </w:tabs>
        <w:ind w:left="6480" w:hanging="360"/>
      </w:pPr>
      <w:rPr>
        <w:rFonts w:ascii="Wingdings" w:hAnsi="Wingdings" w:hint="default"/>
      </w:rPr>
    </w:lvl>
  </w:abstractNum>
  <w:abstractNum w:abstractNumId="12">
    <w:nsid w:val="0000000C"/>
    <w:multiLevelType w:val="hybridMultilevel"/>
    <w:tmpl w:val="13B8D00E"/>
    <w:lvl w:ilvl="0" w:tplc="695E90FC">
      <w:start w:val="1"/>
      <w:numFmt w:val="bullet"/>
      <w:lvlText w:val=""/>
      <w:lvlJc w:val="left"/>
      <w:pPr>
        <w:tabs>
          <w:tab w:val="left" w:pos="2520"/>
        </w:tabs>
        <w:ind w:left="2520" w:hanging="360"/>
      </w:pPr>
      <w:rPr>
        <w:rFonts w:ascii="Symbol" w:hAnsi="Symbol" w:hint="default"/>
        <w:sz w:val="20"/>
        <w:szCs w:val="20"/>
      </w:rPr>
    </w:lvl>
    <w:lvl w:ilvl="1" w:tplc="04090003" w:tentative="1">
      <w:start w:val="1"/>
      <w:numFmt w:val="bullet"/>
      <w:lvlText w:val="o"/>
      <w:lvlJc w:val="left"/>
      <w:pPr>
        <w:tabs>
          <w:tab w:val="left" w:pos="3240"/>
        </w:tabs>
        <w:ind w:left="3240" w:hanging="360"/>
      </w:pPr>
      <w:rPr>
        <w:rFonts w:ascii="Courier New" w:hAnsi="Courier New" w:cs="Courier New" w:hint="default"/>
      </w:rPr>
    </w:lvl>
    <w:lvl w:ilvl="2" w:tplc="04090005" w:tentative="1">
      <w:start w:val="1"/>
      <w:numFmt w:val="bullet"/>
      <w:lvlText w:val=""/>
      <w:lvlJc w:val="left"/>
      <w:pPr>
        <w:tabs>
          <w:tab w:val="left" w:pos="3960"/>
        </w:tabs>
        <w:ind w:left="3960" w:hanging="360"/>
      </w:pPr>
      <w:rPr>
        <w:rFonts w:ascii="Wingdings" w:hAnsi="Wingdings" w:hint="default"/>
      </w:rPr>
    </w:lvl>
    <w:lvl w:ilvl="3" w:tplc="04090001" w:tentative="1">
      <w:start w:val="1"/>
      <w:numFmt w:val="bullet"/>
      <w:lvlText w:val=""/>
      <w:lvlJc w:val="left"/>
      <w:pPr>
        <w:tabs>
          <w:tab w:val="left" w:pos="4680"/>
        </w:tabs>
        <w:ind w:left="4680" w:hanging="360"/>
      </w:pPr>
      <w:rPr>
        <w:rFonts w:ascii="Symbol" w:hAnsi="Symbol" w:hint="default"/>
      </w:rPr>
    </w:lvl>
    <w:lvl w:ilvl="4" w:tplc="04090003" w:tentative="1">
      <w:start w:val="1"/>
      <w:numFmt w:val="bullet"/>
      <w:lvlText w:val="o"/>
      <w:lvlJc w:val="left"/>
      <w:pPr>
        <w:tabs>
          <w:tab w:val="left" w:pos="5400"/>
        </w:tabs>
        <w:ind w:left="5400" w:hanging="360"/>
      </w:pPr>
      <w:rPr>
        <w:rFonts w:ascii="Courier New" w:hAnsi="Courier New" w:cs="Courier New" w:hint="default"/>
      </w:rPr>
    </w:lvl>
    <w:lvl w:ilvl="5" w:tplc="04090005" w:tentative="1">
      <w:start w:val="1"/>
      <w:numFmt w:val="bullet"/>
      <w:lvlText w:val=""/>
      <w:lvlJc w:val="left"/>
      <w:pPr>
        <w:tabs>
          <w:tab w:val="left" w:pos="6120"/>
        </w:tabs>
        <w:ind w:left="6120" w:hanging="360"/>
      </w:pPr>
      <w:rPr>
        <w:rFonts w:ascii="Wingdings" w:hAnsi="Wingdings" w:hint="default"/>
      </w:rPr>
    </w:lvl>
    <w:lvl w:ilvl="6" w:tplc="04090001" w:tentative="1">
      <w:start w:val="1"/>
      <w:numFmt w:val="bullet"/>
      <w:lvlText w:val=""/>
      <w:lvlJc w:val="left"/>
      <w:pPr>
        <w:tabs>
          <w:tab w:val="left" w:pos="6840"/>
        </w:tabs>
        <w:ind w:left="6840" w:hanging="360"/>
      </w:pPr>
      <w:rPr>
        <w:rFonts w:ascii="Symbol" w:hAnsi="Symbol" w:hint="default"/>
      </w:rPr>
    </w:lvl>
    <w:lvl w:ilvl="7" w:tplc="04090003" w:tentative="1">
      <w:start w:val="1"/>
      <w:numFmt w:val="bullet"/>
      <w:lvlText w:val="o"/>
      <w:lvlJc w:val="left"/>
      <w:pPr>
        <w:tabs>
          <w:tab w:val="left" w:pos="7560"/>
        </w:tabs>
        <w:ind w:left="7560" w:hanging="360"/>
      </w:pPr>
      <w:rPr>
        <w:rFonts w:ascii="Courier New" w:hAnsi="Courier New" w:cs="Courier New" w:hint="default"/>
      </w:rPr>
    </w:lvl>
    <w:lvl w:ilvl="8" w:tplc="04090005" w:tentative="1">
      <w:start w:val="1"/>
      <w:numFmt w:val="bullet"/>
      <w:lvlText w:val=""/>
      <w:lvlJc w:val="left"/>
      <w:pPr>
        <w:tabs>
          <w:tab w:val="left" w:pos="8280"/>
        </w:tabs>
        <w:ind w:left="8280" w:hanging="360"/>
      </w:pPr>
      <w:rPr>
        <w:rFonts w:ascii="Wingdings" w:hAnsi="Wingdings" w:hint="default"/>
      </w:rPr>
    </w:lvl>
  </w:abstractNum>
  <w:abstractNum w:abstractNumId="13">
    <w:nsid w:val="0000000D"/>
    <w:multiLevelType w:val="hybridMultilevel"/>
    <w:tmpl w:val="B100DC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000000E"/>
    <w:multiLevelType w:val="hybridMultilevel"/>
    <w:tmpl w:val="AE1A92F8"/>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5">
    <w:nsid w:val="0000000F"/>
    <w:multiLevelType w:val="hybridMultilevel"/>
    <w:tmpl w:val="DDFCAFF2"/>
    <w:lvl w:ilvl="0" w:tplc="5444452A">
      <w:start w:val="1"/>
      <w:numFmt w:val="bullet"/>
      <w:lvlText w:val="-"/>
      <w:lvlJc w:val="left"/>
      <w:pPr>
        <w:ind w:left="2205" w:hanging="360"/>
      </w:pPr>
      <w:rPr>
        <w:rFonts w:ascii="Sylfaen" w:eastAsia="Times New Roman" w:hAnsi="Sylfaen" w:cs="Times New Roman" w:hint="default"/>
        <w:color w:val="4D4D4D"/>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6">
    <w:nsid w:val="00000010"/>
    <w:multiLevelType w:val="hybridMultilevel"/>
    <w:tmpl w:val="E9D40F1E"/>
    <w:lvl w:ilvl="0" w:tplc="9D50898A">
      <w:start w:val="1"/>
      <w:numFmt w:val="bullet"/>
      <w:lvlText w:val="-"/>
      <w:lvlJc w:val="left"/>
      <w:pPr>
        <w:ind w:left="1440" w:hanging="360"/>
      </w:pPr>
      <w:rPr>
        <w:rFonts w:ascii="Century Gothic" w:eastAsia="Times New Roman" w:hAnsi="Century Gothic"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0000011"/>
    <w:multiLevelType w:val="hybridMultilevel"/>
    <w:tmpl w:val="A6686BE0"/>
    <w:lvl w:ilvl="0" w:tplc="0409000B">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8">
    <w:nsid w:val="00000012"/>
    <w:multiLevelType w:val="hybridMultilevel"/>
    <w:tmpl w:val="525042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0000013"/>
    <w:multiLevelType w:val="singleLevel"/>
    <w:tmpl w:val="A866D76E"/>
    <w:lvl w:ilvl="0">
      <w:start w:val="1"/>
      <w:numFmt w:val="decimal"/>
      <w:pStyle w:val="Achievement"/>
      <w:lvlText w:val="*"/>
      <w:lvlJc w:val="left"/>
    </w:lvl>
  </w:abstractNum>
  <w:abstractNum w:abstractNumId="20">
    <w:nsid w:val="00000014"/>
    <w:multiLevelType w:val="hybridMultilevel"/>
    <w:tmpl w:val="F61E7CB8"/>
    <w:lvl w:ilvl="0" w:tplc="98B8494A">
      <w:start w:val="1"/>
      <w:numFmt w:val="bullet"/>
      <w:lvlText w:val="-"/>
      <w:lvlJc w:val="left"/>
      <w:pPr>
        <w:ind w:left="1440" w:hanging="360"/>
      </w:pPr>
      <w:rPr>
        <w:rFonts w:ascii="Century Gothic" w:eastAsia="Times New Roman" w:hAnsi="Century Gothic"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0000015"/>
    <w:multiLevelType w:val="hybridMultilevel"/>
    <w:tmpl w:val="291A1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00000016"/>
    <w:multiLevelType w:val="hybridMultilevel"/>
    <w:tmpl w:val="9F82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07361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7C7FFE"/>
    <w:multiLevelType w:val="hybridMultilevel"/>
    <w:tmpl w:val="2CBCAD66"/>
    <w:lvl w:ilvl="0" w:tplc="695E90FC">
      <w:start w:val="1"/>
      <w:numFmt w:val="bullet"/>
      <w:lvlText w:val=""/>
      <w:lvlJc w:val="left"/>
      <w:pPr>
        <w:tabs>
          <w:tab w:val="left" w:pos="2520"/>
        </w:tabs>
        <w:ind w:left="2520" w:hanging="360"/>
      </w:pPr>
      <w:rPr>
        <w:rFonts w:ascii="Symbol" w:hAnsi="Symbol" w:hint="default"/>
        <w:sz w:val="20"/>
        <w:szCs w:val="20"/>
      </w:rPr>
    </w:lvl>
    <w:lvl w:ilvl="1" w:tplc="A7C81050">
      <w:start w:val="1"/>
      <w:numFmt w:val="bullet"/>
      <w:lvlText w:val=""/>
      <w:lvlJc w:val="left"/>
      <w:pPr>
        <w:tabs>
          <w:tab w:val="left" w:pos="1440"/>
        </w:tabs>
        <w:ind w:left="1440" w:hanging="360"/>
      </w:pPr>
      <w:rPr>
        <w:rFonts w:ascii="Symbol" w:hAnsi="Symbol" w:hint="default"/>
        <w:color w:val="auto"/>
        <w:sz w:val="20"/>
        <w:szCs w:val="20"/>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5">
    <w:nsid w:val="486103A8"/>
    <w:multiLevelType w:val="hybridMultilevel"/>
    <w:tmpl w:val="D906347C"/>
    <w:lvl w:ilvl="0" w:tplc="31EE07F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E934E04"/>
    <w:multiLevelType w:val="hybridMultilevel"/>
    <w:tmpl w:val="692ADFA8"/>
    <w:lvl w:ilvl="0" w:tplc="31EE07F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9FB5BFF"/>
    <w:multiLevelType w:val="hybridMultilevel"/>
    <w:tmpl w:val="E05E0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lvlOverride w:ilvl="0">
      <w:lvl w:ilvl="0">
        <w:start w:val="1"/>
        <w:numFmt w:val="bullet"/>
        <w:pStyle w:val="Achievement"/>
        <w:lvlText w:val=""/>
        <w:lvlJc w:val="left"/>
        <w:pPr>
          <w:ind w:left="240" w:hanging="240"/>
        </w:pPr>
        <w:rPr>
          <w:rFonts w:ascii="Wingdings" w:hAnsi="Wingdings"/>
          <w:sz w:val="12"/>
        </w:rPr>
      </w:lvl>
    </w:lvlOverride>
  </w:num>
  <w:num w:numId="2">
    <w:abstractNumId w:val="14"/>
  </w:num>
  <w:num w:numId="3">
    <w:abstractNumId w:val="1"/>
  </w:num>
  <w:num w:numId="4">
    <w:abstractNumId w:val="2"/>
  </w:num>
  <w:num w:numId="5">
    <w:abstractNumId w:val="6"/>
  </w:num>
  <w:num w:numId="6">
    <w:abstractNumId w:val="12"/>
  </w:num>
  <w:num w:numId="7">
    <w:abstractNumId w:val="24"/>
  </w:num>
  <w:num w:numId="8">
    <w:abstractNumId w:val="5"/>
  </w:num>
  <w:num w:numId="9">
    <w:abstractNumId w:val="10"/>
  </w:num>
  <w:num w:numId="10">
    <w:abstractNumId w:val="7"/>
  </w:num>
  <w:num w:numId="11">
    <w:abstractNumId w:val="9"/>
  </w:num>
  <w:num w:numId="12">
    <w:abstractNumId w:val="3"/>
  </w:num>
  <w:num w:numId="13">
    <w:abstractNumId w:val="11"/>
  </w:num>
  <w:num w:numId="14">
    <w:abstractNumId w:val="4"/>
  </w:num>
  <w:num w:numId="15">
    <w:abstractNumId w:val="8"/>
  </w:num>
  <w:num w:numId="16">
    <w:abstractNumId w:val="13"/>
  </w:num>
  <w:num w:numId="17">
    <w:abstractNumId w:val="22"/>
  </w:num>
  <w:num w:numId="18">
    <w:abstractNumId w:val="15"/>
  </w:num>
  <w:num w:numId="19">
    <w:abstractNumId w:val="23"/>
  </w:num>
  <w:num w:numId="20">
    <w:abstractNumId w:val="18"/>
  </w:num>
  <w:num w:numId="21">
    <w:abstractNumId w:val="17"/>
  </w:num>
  <w:num w:numId="22">
    <w:abstractNumId w:val="20"/>
  </w:num>
  <w:num w:numId="23">
    <w:abstractNumId w:val="21"/>
  </w:num>
  <w:num w:numId="24">
    <w:abstractNumId w:val="16"/>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27"/>
  </w:num>
  <w:num w:numId="27">
    <w:abstractNumId w:val="2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characterSpacingControl w:val="doNotCompress"/>
  <w:compat/>
  <w:rsids>
    <w:rsidRoot w:val="00F82AA7"/>
    <w:rsid w:val="000459F7"/>
    <w:rsid w:val="000A1D66"/>
    <w:rsid w:val="00450404"/>
    <w:rsid w:val="00563C01"/>
    <w:rsid w:val="005A46AB"/>
    <w:rsid w:val="005B62DA"/>
    <w:rsid w:val="006E2905"/>
    <w:rsid w:val="00700689"/>
    <w:rsid w:val="00837C6E"/>
    <w:rsid w:val="00844F33"/>
    <w:rsid w:val="0093347A"/>
    <w:rsid w:val="009C000A"/>
    <w:rsid w:val="00BF4EAB"/>
    <w:rsid w:val="00C467DB"/>
    <w:rsid w:val="00C61240"/>
    <w:rsid w:val="00DC05DA"/>
    <w:rsid w:val="00DF2D84"/>
    <w:rsid w:val="00E27C21"/>
    <w:rsid w:val="00E31B39"/>
    <w:rsid w:val="00E35714"/>
    <w:rsid w:val="00F15355"/>
    <w:rsid w:val="00F44F34"/>
    <w:rsid w:val="00F82AA7"/>
    <w:rsid w:val="00FA76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A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82AA7"/>
    <w:rPr>
      <w:rFonts w:ascii="Tahoma" w:hAnsi="Tahoma" w:cs="Tahoma"/>
      <w:sz w:val="16"/>
      <w:szCs w:val="16"/>
    </w:rPr>
  </w:style>
  <w:style w:type="character" w:styleId="Hyperlink">
    <w:name w:val="Hyperlink"/>
    <w:basedOn w:val="DefaultParagraphFont"/>
    <w:uiPriority w:val="99"/>
    <w:rsid w:val="00F82AA7"/>
    <w:rPr>
      <w:color w:val="0000FF"/>
      <w:u w:val="single"/>
    </w:rPr>
  </w:style>
  <w:style w:type="character" w:styleId="FollowedHyperlink">
    <w:name w:val="FollowedHyperlink"/>
    <w:basedOn w:val="DefaultParagraphFont"/>
    <w:rsid w:val="00F82AA7"/>
    <w:rPr>
      <w:color w:val="800080"/>
      <w:u w:val="single"/>
    </w:rPr>
  </w:style>
  <w:style w:type="paragraph" w:styleId="BodyText2">
    <w:name w:val="Body Text 2"/>
    <w:basedOn w:val="Normal"/>
    <w:rsid w:val="00F82AA7"/>
    <w:pPr>
      <w:jc w:val="both"/>
    </w:pPr>
    <w:rPr>
      <w:rFonts w:ascii="Arial" w:hAnsi="Arial" w:cs="Arial"/>
      <w:sz w:val="20"/>
      <w:szCs w:val="20"/>
      <w:lang w:val="en-US" w:eastAsia="en-US"/>
    </w:rPr>
  </w:style>
  <w:style w:type="paragraph" w:customStyle="1" w:styleId="Achievement">
    <w:name w:val="Achievement"/>
    <w:basedOn w:val="BodyText"/>
    <w:rsid w:val="00F82AA7"/>
    <w:pPr>
      <w:numPr>
        <w:numId w:val="1"/>
      </w:numPr>
      <w:spacing w:after="60" w:line="240" w:lineRule="atLeast"/>
      <w:jc w:val="both"/>
    </w:pPr>
    <w:rPr>
      <w:rFonts w:ascii="Garamond" w:hAnsi="Garamond"/>
      <w:sz w:val="22"/>
      <w:szCs w:val="20"/>
      <w:lang w:val="en-US" w:eastAsia="en-US"/>
    </w:rPr>
  </w:style>
  <w:style w:type="paragraph" w:styleId="BodyText">
    <w:name w:val="Body Text"/>
    <w:basedOn w:val="Normal"/>
    <w:rsid w:val="00F82AA7"/>
    <w:pPr>
      <w:spacing w:after="120"/>
    </w:pPr>
  </w:style>
  <w:style w:type="paragraph" w:styleId="NormalWeb">
    <w:name w:val="Normal (Web)"/>
    <w:basedOn w:val="Normal"/>
    <w:rsid w:val="00F82AA7"/>
    <w:rPr>
      <w:lang w:val="en-US" w:eastAsia="en-US"/>
    </w:rPr>
  </w:style>
  <w:style w:type="character" w:customStyle="1" w:styleId="fontsmall">
    <w:name w:val="fontsmall"/>
    <w:basedOn w:val="DefaultParagraphFont"/>
    <w:rsid w:val="00F82AA7"/>
  </w:style>
  <w:style w:type="character" w:customStyle="1" w:styleId="thememenubar1mainitemtext">
    <w:name w:val="thememenubar1mainitemtext"/>
    <w:basedOn w:val="DefaultParagraphFont"/>
    <w:rsid w:val="00F82AA7"/>
  </w:style>
  <w:style w:type="character" w:customStyle="1" w:styleId="thememenubar2mainitemtext">
    <w:name w:val="thememenubar2mainitemtext"/>
    <w:basedOn w:val="DefaultParagraphFont"/>
    <w:rsid w:val="00F82AA7"/>
  </w:style>
  <w:style w:type="character" w:customStyle="1" w:styleId="thememenubar3mainitemtext">
    <w:name w:val="thememenubar3mainitemtext"/>
    <w:basedOn w:val="DefaultParagraphFont"/>
    <w:rsid w:val="00F82AA7"/>
  </w:style>
  <w:style w:type="character" w:customStyle="1" w:styleId="thememenubar4mainitemtext">
    <w:name w:val="thememenubar4mainitemtext"/>
    <w:basedOn w:val="DefaultParagraphFont"/>
    <w:rsid w:val="00F82AA7"/>
  </w:style>
  <w:style w:type="character" w:customStyle="1" w:styleId="thememenubar6mainitemtext">
    <w:name w:val="thememenubar6mainitemtext"/>
    <w:basedOn w:val="DefaultParagraphFont"/>
    <w:rsid w:val="00F82AA7"/>
  </w:style>
  <w:style w:type="paragraph" w:styleId="ListParagraph">
    <w:name w:val="List Paragraph"/>
    <w:basedOn w:val="Normal"/>
    <w:uiPriority w:val="34"/>
    <w:qFormat/>
    <w:rsid w:val="00F82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9328851">
      <w:bodyDiv w:val="1"/>
      <w:marLeft w:val="0"/>
      <w:marRight w:val="0"/>
      <w:marTop w:val="0"/>
      <w:marBottom w:val="0"/>
      <w:divBdr>
        <w:top w:val="none" w:sz="0" w:space="0" w:color="auto"/>
        <w:left w:val="none" w:sz="0" w:space="0" w:color="auto"/>
        <w:bottom w:val="none" w:sz="0" w:space="0" w:color="auto"/>
        <w:right w:val="none" w:sz="0" w:space="0" w:color="auto"/>
      </w:divBdr>
    </w:div>
    <w:div w:id="1874032348">
      <w:bodyDiv w:val="1"/>
      <w:marLeft w:val="0"/>
      <w:marRight w:val="0"/>
      <w:marTop w:val="0"/>
      <w:marBottom w:val="0"/>
      <w:divBdr>
        <w:top w:val="none" w:sz="0" w:space="0" w:color="auto"/>
        <w:left w:val="none" w:sz="0" w:space="0" w:color="auto"/>
        <w:bottom w:val="none" w:sz="0" w:space="0" w:color="auto"/>
        <w:right w:val="none" w:sz="0" w:space="0" w:color="auto"/>
      </w:divBdr>
    </w:div>
    <w:div w:id="1878737811">
      <w:bodyDiv w:val="1"/>
      <w:marLeft w:val="0"/>
      <w:marRight w:val="0"/>
      <w:marTop w:val="0"/>
      <w:marBottom w:val="0"/>
      <w:divBdr>
        <w:top w:val="none" w:sz="0" w:space="0" w:color="auto"/>
        <w:left w:val="none" w:sz="0" w:space="0" w:color="auto"/>
        <w:bottom w:val="none" w:sz="0" w:space="0" w:color="auto"/>
        <w:right w:val="none" w:sz="0" w:space="0" w:color="auto"/>
      </w:divBdr>
      <w:divsChild>
        <w:div w:id="366489699">
          <w:marLeft w:val="0"/>
          <w:marRight w:val="0"/>
          <w:marTop w:val="0"/>
          <w:marBottom w:val="0"/>
          <w:divBdr>
            <w:top w:val="none" w:sz="0" w:space="0" w:color="auto"/>
            <w:left w:val="none" w:sz="0" w:space="0" w:color="auto"/>
            <w:bottom w:val="none" w:sz="0" w:space="0" w:color="auto"/>
            <w:right w:val="none" w:sz="0" w:space="0" w:color="auto"/>
          </w:divBdr>
        </w:div>
        <w:div w:id="1486504847">
          <w:marLeft w:val="0"/>
          <w:marRight w:val="0"/>
          <w:marTop w:val="0"/>
          <w:marBottom w:val="0"/>
          <w:divBdr>
            <w:top w:val="none" w:sz="0" w:space="0" w:color="auto"/>
            <w:left w:val="none" w:sz="0" w:space="0" w:color="auto"/>
            <w:bottom w:val="none" w:sz="0" w:space="0" w:color="auto"/>
            <w:right w:val="none" w:sz="0" w:space="0" w:color="auto"/>
          </w:divBdr>
        </w:div>
        <w:div w:id="1688872006">
          <w:marLeft w:val="0"/>
          <w:marRight w:val="0"/>
          <w:marTop w:val="0"/>
          <w:marBottom w:val="0"/>
          <w:divBdr>
            <w:top w:val="none" w:sz="0" w:space="0" w:color="auto"/>
            <w:left w:val="none" w:sz="0" w:space="0" w:color="auto"/>
            <w:bottom w:val="none" w:sz="0" w:space="0" w:color="auto"/>
            <w:right w:val="none" w:sz="0" w:space="0" w:color="auto"/>
          </w:divBdr>
        </w:div>
        <w:div w:id="649166726">
          <w:marLeft w:val="0"/>
          <w:marRight w:val="0"/>
          <w:marTop w:val="0"/>
          <w:marBottom w:val="0"/>
          <w:divBdr>
            <w:top w:val="none" w:sz="0" w:space="0" w:color="auto"/>
            <w:left w:val="none" w:sz="0" w:space="0" w:color="auto"/>
            <w:bottom w:val="none" w:sz="0" w:space="0" w:color="auto"/>
            <w:right w:val="none" w:sz="0" w:space="0" w:color="auto"/>
          </w:divBdr>
        </w:div>
        <w:div w:id="1587617336">
          <w:marLeft w:val="0"/>
          <w:marRight w:val="0"/>
          <w:marTop w:val="0"/>
          <w:marBottom w:val="0"/>
          <w:divBdr>
            <w:top w:val="none" w:sz="0" w:space="0" w:color="auto"/>
            <w:left w:val="none" w:sz="0" w:space="0" w:color="auto"/>
            <w:bottom w:val="none" w:sz="0" w:space="0" w:color="auto"/>
            <w:right w:val="none" w:sz="0" w:space="0" w:color="auto"/>
          </w:divBdr>
        </w:div>
        <w:div w:id="1541089511">
          <w:marLeft w:val="0"/>
          <w:marRight w:val="0"/>
          <w:marTop w:val="0"/>
          <w:marBottom w:val="0"/>
          <w:divBdr>
            <w:top w:val="none" w:sz="0" w:space="0" w:color="auto"/>
            <w:left w:val="none" w:sz="0" w:space="0" w:color="auto"/>
            <w:bottom w:val="none" w:sz="0" w:space="0" w:color="auto"/>
            <w:right w:val="none" w:sz="0" w:space="0" w:color="auto"/>
          </w:divBdr>
        </w:div>
        <w:div w:id="981033416">
          <w:marLeft w:val="0"/>
          <w:marRight w:val="0"/>
          <w:marTop w:val="0"/>
          <w:marBottom w:val="0"/>
          <w:divBdr>
            <w:top w:val="none" w:sz="0" w:space="0" w:color="auto"/>
            <w:left w:val="none" w:sz="0" w:space="0" w:color="auto"/>
            <w:bottom w:val="none" w:sz="0" w:space="0" w:color="auto"/>
            <w:right w:val="none" w:sz="0" w:space="0" w:color="auto"/>
          </w:divBdr>
        </w:div>
        <w:div w:id="1497768200">
          <w:marLeft w:val="0"/>
          <w:marRight w:val="0"/>
          <w:marTop w:val="0"/>
          <w:marBottom w:val="0"/>
          <w:divBdr>
            <w:top w:val="none" w:sz="0" w:space="0" w:color="auto"/>
            <w:left w:val="none" w:sz="0" w:space="0" w:color="auto"/>
            <w:bottom w:val="none" w:sz="0" w:space="0" w:color="auto"/>
            <w:right w:val="none" w:sz="0" w:space="0" w:color="auto"/>
          </w:divBdr>
        </w:div>
        <w:div w:id="1296646130">
          <w:marLeft w:val="0"/>
          <w:marRight w:val="0"/>
          <w:marTop w:val="0"/>
          <w:marBottom w:val="0"/>
          <w:divBdr>
            <w:top w:val="none" w:sz="0" w:space="0" w:color="auto"/>
            <w:left w:val="none" w:sz="0" w:space="0" w:color="auto"/>
            <w:bottom w:val="none" w:sz="0" w:space="0" w:color="auto"/>
            <w:right w:val="none" w:sz="0" w:space="0" w:color="auto"/>
          </w:divBdr>
        </w:div>
        <w:div w:id="10251390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ockbroker" TargetMode="External"/><Relationship Id="rId3" Type="http://schemas.openxmlformats.org/officeDocument/2006/relationships/styles" Target="styles.xml"/><Relationship Id="rId7" Type="http://schemas.openxmlformats.org/officeDocument/2006/relationships/hyperlink" Target="mailto:zalif.386849@2freemail.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Web_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1C92-7AF0-4A09-B95F-6C77886F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Abdul Kader</dc:creator>
  <cp:lastModifiedBy>Consultant</cp:lastModifiedBy>
  <cp:revision>12</cp:revision>
  <cp:lastPrinted>2018-11-27T09:49:00Z</cp:lastPrinted>
  <dcterms:created xsi:type="dcterms:W3CDTF">2018-11-27T08:50:00Z</dcterms:created>
  <dcterms:modified xsi:type="dcterms:W3CDTF">2019-01-03T05:55:00Z</dcterms:modified>
</cp:coreProperties>
</file>