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0B" w:rsidRDefault="00B71FE1">
      <w:pPr>
        <w:spacing w:before="94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571500" y="-171450"/>
            <wp:positionH relativeFrom="margin">
              <wp:align>left</wp:align>
            </wp:positionH>
            <wp:positionV relativeFrom="margin">
              <wp:posOffset>24765</wp:posOffset>
            </wp:positionV>
            <wp:extent cx="1104900" cy="1438275"/>
            <wp:effectExtent l="0" t="0" r="0" b="0"/>
            <wp:wrapSquare wrapText="bothSides"/>
            <wp:docPr id="4" name="Picture 4" descr="G:\Personal Datas\Personal\2017-02-25-01-07-11-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ersonal Datas\Personal\2017-02-25-01-07-11-2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074B0B" w:rsidRDefault="00074B0B">
      <w:pPr>
        <w:spacing w:before="94"/>
        <w:rPr>
          <w:rFonts w:ascii="Carlito"/>
        </w:rPr>
      </w:pPr>
    </w:p>
    <w:p w:rsidR="00074B0B" w:rsidRDefault="00074B0B">
      <w:pPr>
        <w:spacing w:before="94"/>
        <w:rPr>
          <w:rFonts w:ascii="Carlito"/>
        </w:rPr>
      </w:pPr>
      <w:bookmarkStart w:id="0" w:name="_GoBack"/>
      <w:bookmarkEnd w:id="0"/>
    </w:p>
    <w:p w:rsidR="00074B0B" w:rsidRDefault="00074B0B">
      <w:pPr>
        <w:spacing w:before="94"/>
        <w:rPr>
          <w:rFonts w:ascii="Carlito"/>
        </w:rPr>
      </w:pPr>
    </w:p>
    <w:p w:rsidR="00074B0B" w:rsidRDefault="00074B0B">
      <w:pPr>
        <w:spacing w:before="94"/>
        <w:rPr>
          <w:rFonts w:ascii="Carlito"/>
        </w:rPr>
      </w:pPr>
    </w:p>
    <w:p w:rsidR="00074B0B" w:rsidRDefault="00074B0B">
      <w:pPr>
        <w:spacing w:before="94"/>
        <w:rPr>
          <w:rFonts w:ascii="Carlito"/>
        </w:rPr>
      </w:pPr>
    </w:p>
    <w:p w:rsidR="00074B0B" w:rsidRDefault="00074B0B">
      <w:pPr>
        <w:spacing w:before="94"/>
        <w:rPr>
          <w:rFonts w:ascii="Carlito"/>
        </w:rPr>
      </w:pPr>
    </w:p>
    <w:p w:rsidR="00074B0B" w:rsidRPr="00D10081" w:rsidRDefault="007D63B2" w:rsidP="00D10081">
      <w:pPr>
        <w:spacing w:before="94"/>
        <w:rPr>
          <w:rFonts w:ascii="Carlito"/>
        </w:rPr>
      </w:pPr>
      <w:r w:rsidRPr="007D63B2">
        <w:pict>
          <v:group id="_x0000_s1031" style="position:absolute;margin-left:8.55pt;margin-top:147.6pt;width:209.55pt;height:633.6pt;z-index:-251627520;mso-position-horizontal-relative:page;mso-position-vertical-relative:page" coordorigin="255,2340" coordsize="4275,12852">
            <v:group id="_x0000_s1032" style="position:absolute;left:312;top:2397;width:4203;height:12780" coordorigin="312,2397" coordsize="4203,12780">
              <v:shape id="_x0000_s1035" style="position:absolute;left:312;top:2397;width:4203;height:12780" coordorigin="312,2397" coordsize="4203,12780" path="m312,15177r4203,l4515,2397r-4203,l312,15177xe" fillcolor="#dbe5f1 [660]" strokecolor="#365f91 [2404]" strokeweight="1.5pt">
                <v:fill color2="#9bbb59 [3206]"/>
                <v:shadow type="perspective" color="#4e6128 [1606]" offset="1pt" offset2="-3pt"/>
                <v:path arrowok="t"/>
              </v:shape>
              <v:group id="_x0000_s1033" style="position:absolute;left:270;top:2355;width:4203;height:12780" coordorigin="270,2355" coordsize="4203,12780">
                <v:shape id="_x0000_s1034" style="position:absolute;left:270;top:2355;width:4203;height:12780" coordorigin="270,2355" coordsize="4203,12780" path="m270,15135r4203,l4473,2355r-4203,l270,15135xe" fillcolor="#dbe5f1 [660]" strokecolor="#365f91 [2404]" strokeweight="1.5pt">
                  <v:fill color2="#9bbb59 [3206]"/>
                  <v:shadow type="perspective" color="#4e6128 [1606]" offset="1pt" offset2="-3pt"/>
                  <v:path arrowok="t"/>
                </v:shape>
              </v:group>
            </v:group>
            <w10:wrap anchorx="page" anchory="page"/>
          </v:group>
        </w:pict>
      </w:r>
    </w:p>
    <w:p w:rsidR="00E14817" w:rsidRPr="00D10081" w:rsidRDefault="00251EBD" w:rsidP="00E14817">
      <w:pPr>
        <w:spacing w:before="60" w:after="60"/>
        <w:ind w:left="418"/>
        <w:rPr>
          <w:rFonts w:asciiTheme="majorHAnsi" w:eastAsia="Calibri" w:hAnsiTheme="majorHAnsi" w:cs="Calibri"/>
          <w:b/>
          <w:color w:val="0D0D0D" w:themeColor="text1" w:themeTint="F2"/>
          <w:spacing w:val="-1"/>
          <w:sz w:val="22"/>
          <w:szCs w:val="22"/>
        </w:rPr>
      </w:pPr>
      <w:r w:rsidRPr="001C67A1">
        <w:rPr>
          <w:rFonts w:asciiTheme="majorHAnsi" w:eastAsia="Calibri" w:hAnsiTheme="majorHAnsi" w:cs="Calibri"/>
          <w:b/>
          <w:color w:val="0D0D0D" w:themeColor="text1" w:themeTint="F2"/>
          <w:spacing w:val="-1"/>
          <w:sz w:val="22"/>
          <w:szCs w:val="22"/>
        </w:rPr>
        <w:t>PROFESSIONAL SUMMARY</w:t>
      </w:r>
    </w:p>
    <w:p w:rsidR="00D63F91" w:rsidRPr="00166B5D" w:rsidRDefault="00D63F91" w:rsidP="00D63F91">
      <w:pPr>
        <w:pStyle w:val="ListParagraph"/>
        <w:numPr>
          <w:ilvl w:val="0"/>
          <w:numId w:val="1"/>
        </w:numPr>
        <w:spacing w:before="10" w:line="280" w:lineRule="exact"/>
        <w:ind w:left="432" w:right="-63" w:hanging="432"/>
        <w:rPr>
          <w:rFonts w:ascii="Candara" w:eastAsia="Sylfaen" w:hAnsi="Candara"/>
          <w:spacing w:val="-1"/>
          <w:position w:val="1"/>
          <w:sz w:val="24"/>
          <w:szCs w:val="22"/>
        </w:rPr>
      </w:pPr>
      <w:r w:rsidRPr="00166B5D">
        <w:rPr>
          <w:rFonts w:ascii="Candara" w:eastAsia="Sylfaen" w:hAnsi="Candara"/>
          <w:spacing w:val="1"/>
          <w:position w:val="1"/>
          <w:sz w:val="24"/>
          <w:szCs w:val="22"/>
        </w:rPr>
        <w:t>CMA- Intermediate from Institute of Cost Accountants of India.</w:t>
      </w:r>
    </w:p>
    <w:p w:rsidR="00D63F91" w:rsidRPr="00166B5D" w:rsidRDefault="00D63F91" w:rsidP="00D63F91">
      <w:pPr>
        <w:pStyle w:val="ListParagraph"/>
        <w:numPr>
          <w:ilvl w:val="0"/>
          <w:numId w:val="1"/>
        </w:numPr>
        <w:spacing w:before="10" w:line="280" w:lineRule="exact"/>
        <w:ind w:left="432" w:right="155" w:hanging="432"/>
        <w:rPr>
          <w:rFonts w:ascii="Candara" w:eastAsia="Sylfaen" w:hAnsi="Candara"/>
          <w:spacing w:val="-1"/>
          <w:sz w:val="24"/>
          <w:szCs w:val="22"/>
        </w:rPr>
      </w:pPr>
      <w:r w:rsidRPr="00166B5D">
        <w:rPr>
          <w:rFonts w:ascii="Candara" w:eastAsia="Sylfaen" w:hAnsi="Candara"/>
          <w:spacing w:val="1"/>
          <w:position w:val="1"/>
          <w:sz w:val="24"/>
          <w:szCs w:val="22"/>
        </w:rPr>
        <w:t>CA-IPCC (Intermediate) from Institute of Chartered Accountants of India.</w:t>
      </w:r>
    </w:p>
    <w:p w:rsidR="00D63F91" w:rsidRPr="00166B5D" w:rsidRDefault="00860EDF" w:rsidP="00860EDF">
      <w:pPr>
        <w:pStyle w:val="ListParagraph"/>
        <w:numPr>
          <w:ilvl w:val="0"/>
          <w:numId w:val="1"/>
        </w:numPr>
        <w:spacing w:before="10" w:line="280" w:lineRule="exact"/>
        <w:ind w:left="432" w:right="-63" w:hanging="432"/>
        <w:rPr>
          <w:rFonts w:ascii="Candara" w:eastAsia="Sylfaen" w:hAnsi="Candara"/>
          <w:spacing w:val="-1"/>
          <w:position w:val="1"/>
          <w:sz w:val="24"/>
          <w:szCs w:val="22"/>
        </w:rPr>
      </w:pPr>
      <w:r w:rsidRPr="00166B5D">
        <w:rPr>
          <w:rFonts w:ascii="Candara" w:eastAsia="Symbol" w:hAnsi="Candara"/>
          <w:position w:val="1"/>
          <w:sz w:val="24"/>
          <w:szCs w:val="22"/>
        </w:rPr>
        <w:t>B.com (Cooperation) from Kannur University.</w:t>
      </w:r>
    </w:p>
    <w:p w:rsidR="004C1E1A" w:rsidRDefault="001C67A1" w:rsidP="004C1E1A">
      <w:pPr>
        <w:pStyle w:val="ListParagraph"/>
        <w:numPr>
          <w:ilvl w:val="0"/>
          <w:numId w:val="1"/>
        </w:numPr>
        <w:spacing w:before="10"/>
        <w:ind w:left="432" w:right="155" w:hanging="432"/>
        <w:rPr>
          <w:rFonts w:ascii="Candara" w:eastAsia="Sylfaen" w:hAnsi="Candara"/>
          <w:sz w:val="24"/>
          <w:szCs w:val="22"/>
        </w:rPr>
      </w:pPr>
      <w:r w:rsidRPr="00C0527F">
        <w:rPr>
          <w:rFonts w:ascii="Candara" w:hAnsi="Candara" w:cs="Palatino Linotype"/>
          <w:color w:val="000000"/>
          <w:sz w:val="24"/>
        </w:rPr>
        <w:t xml:space="preserve">Area of Specialization includes Tax </w:t>
      </w:r>
      <w:r>
        <w:rPr>
          <w:rFonts w:ascii="Candara" w:hAnsi="Candara" w:cs="Palatino Linotype"/>
          <w:color w:val="000000"/>
          <w:sz w:val="24"/>
        </w:rPr>
        <w:t>consultancy</w:t>
      </w:r>
      <w:r w:rsidRPr="00C0527F">
        <w:rPr>
          <w:rFonts w:ascii="Candara" w:hAnsi="Candara" w:cs="Palatino Linotype"/>
          <w:color w:val="000000"/>
          <w:sz w:val="24"/>
        </w:rPr>
        <w:t>,</w:t>
      </w:r>
      <w:r>
        <w:rPr>
          <w:rFonts w:ascii="Candara" w:hAnsi="Candara" w:cs="Palatino Linotype"/>
          <w:color w:val="000000"/>
          <w:sz w:val="24"/>
        </w:rPr>
        <w:t xml:space="preserve"> VAT audit</w:t>
      </w:r>
      <w:r w:rsidR="00E14817">
        <w:rPr>
          <w:rFonts w:ascii="Candara" w:hAnsi="Candara" w:cs="Palatino Linotype"/>
          <w:color w:val="000000"/>
          <w:sz w:val="24"/>
        </w:rPr>
        <w:t>,</w:t>
      </w:r>
      <w:r w:rsidR="004C1E1A">
        <w:rPr>
          <w:rFonts w:ascii="Candara" w:hAnsi="Candara" w:cs="Palatino Linotype"/>
          <w:color w:val="000000"/>
          <w:sz w:val="24"/>
        </w:rPr>
        <w:t xml:space="preserve"> Company audits, Internal audits, Concurrent audit and Bank a</w:t>
      </w:r>
      <w:r w:rsidRPr="00C0527F">
        <w:rPr>
          <w:rFonts w:ascii="Candara" w:hAnsi="Candara" w:cs="Palatino Linotype"/>
          <w:color w:val="000000"/>
          <w:sz w:val="24"/>
        </w:rPr>
        <w:t xml:space="preserve">udits. </w:t>
      </w:r>
      <w:r w:rsidR="00251EBD" w:rsidRPr="00166B5D">
        <w:rPr>
          <w:rFonts w:ascii="Candara" w:eastAsia="Sylfaen" w:hAnsi="Candara"/>
          <w:sz w:val="24"/>
          <w:szCs w:val="22"/>
        </w:rPr>
        <w:t xml:space="preserve"> </w:t>
      </w:r>
    </w:p>
    <w:p w:rsidR="001C67A1" w:rsidRPr="00D843E3" w:rsidRDefault="004C1E1A" w:rsidP="004C1E1A">
      <w:pPr>
        <w:pStyle w:val="ListParagraph"/>
        <w:numPr>
          <w:ilvl w:val="0"/>
          <w:numId w:val="1"/>
        </w:numPr>
        <w:spacing w:before="10"/>
        <w:ind w:left="432" w:right="155" w:hanging="432"/>
        <w:rPr>
          <w:rFonts w:ascii="Candara" w:hAnsi="Candara" w:cs="Palatino Linotype"/>
          <w:color w:val="000000"/>
          <w:sz w:val="24"/>
        </w:rPr>
      </w:pPr>
      <w:r w:rsidRPr="004C1E1A">
        <w:rPr>
          <w:rFonts w:ascii="Candara" w:hAnsi="Candara" w:cs="Palatino Linotype"/>
          <w:color w:val="000000"/>
          <w:sz w:val="24"/>
        </w:rPr>
        <w:t xml:space="preserve">Sound knowledge in both computerized and manual accounting. </w:t>
      </w:r>
    </w:p>
    <w:p w:rsidR="00D843E3" w:rsidRDefault="00D843E3" w:rsidP="00D843E3">
      <w:pPr>
        <w:spacing w:before="60" w:after="60"/>
        <w:ind w:left="418"/>
        <w:rPr>
          <w:rFonts w:asciiTheme="majorHAnsi" w:eastAsia="Calibri" w:hAnsiTheme="majorHAnsi" w:cs="Calibri"/>
          <w:b/>
          <w:sz w:val="24"/>
          <w:szCs w:val="24"/>
        </w:rPr>
      </w:pPr>
    </w:p>
    <w:p w:rsidR="00D843E3" w:rsidRDefault="001C67A1" w:rsidP="00D843E3">
      <w:pPr>
        <w:spacing w:before="60" w:after="60"/>
        <w:ind w:left="418"/>
        <w:rPr>
          <w:rFonts w:asciiTheme="majorHAnsi" w:eastAsia="Calibri" w:hAnsiTheme="majorHAnsi" w:cs="Calibri"/>
          <w:b/>
          <w:sz w:val="24"/>
          <w:szCs w:val="24"/>
        </w:rPr>
      </w:pPr>
      <w:r w:rsidRPr="001C67A1">
        <w:rPr>
          <w:rFonts w:asciiTheme="majorHAnsi" w:eastAsia="Calibri" w:hAnsiTheme="majorHAnsi" w:cs="Calibri"/>
          <w:b/>
          <w:sz w:val="24"/>
          <w:szCs w:val="24"/>
        </w:rPr>
        <w:t>IT SKILLS</w:t>
      </w:r>
    </w:p>
    <w:p w:rsidR="001C67A1" w:rsidRPr="001C67A1" w:rsidRDefault="004C1E1A" w:rsidP="001C67A1">
      <w:pPr>
        <w:pStyle w:val="ListParagraph"/>
        <w:numPr>
          <w:ilvl w:val="0"/>
          <w:numId w:val="1"/>
        </w:numPr>
        <w:spacing w:before="10"/>
        <w:ind w:left="432" w:right="12" w:hanging="432"/>
        <w:rPr>
          <w:rFonts w:ascii="Candara" w:eastAsia="Sylfaen" w:hAnsi="Candara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 xml:space="preserve">Familiar with Tally ERP Version, Trade easy </w:t>
      </w:r>
    </w:p>
    <w:p w:rsidR="004C1E1A" w:rsidRPr="004C1E1A" w:rsidRDefault="001C67A1" w:rsidP="004C1E1A">
      <w:pPr>
        <w:pStyle w:val="ListParagraph"/>
        <w:numPr>
          <w:ilvl w:val="0"/>
          <w:numId w:val="1"/>
        </w:numPr>
        <w:spacing w:before="10"/>
        <w:ind w:left="432" w:right="12" w:hanging="432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>Sound working knowledge in MS Office, MS Excel, MS Word,</w:t>
      </w:r>
      <w:r w:rsidR="004C1E1A">
        <w:rPr>
          <w:rFonts w:ascii="Candara" w:eastAsia="Sylfaen" w:hAnsi="Candara"/>
          <w:spacing w:val="1"/>
          <w:sz w:val="24"/>
          <w:szCs w:val="22"/>
        </w:rPr>
        <w:t xml:space="preserve"> </w:t>
      </w:r>
    </w:p>
    <w:p w:rsidR="004C1E1A" w:rsidRDefault="004C1E1A" w:rsidP="004C1E1A">
      <w:pPr>
        <w:pStyle w:val="ListParagraph"/>
        <w:numPr>
          <w:ilvl w:val="0"/>
          <w:numId w:val="1"/>
        </w:numPr>
        <w:spacing w:before="10"/>
        <w:ind w:left="432" w:right="12" w:hanging="432"/>
        <w:rPr>
          <w:rFonts w:ascii="Candara" w:eastAsia="Sylfaen" w:hAnsi="Candara"/>
          <w:spacing w:val="1"/>
          <w:sz w:val="24"/>
          <w:szCs w:val="22"/>
        </w:rPr>
      </w:pPr>
      <w:r w:rsidRPr="004C1E1A">
        <w:rPr>
          <w:rFonts w:ascii="Candara" w:eastAsia="Sylfaen" w:hAnsi="Candara"/>
          <w:spacing w:val="1"/>
          <w:sz w:val="24"/>
          <w:szCs w:val="22"/>
        </w:rPr>
        <w:t>Banking Software</w:t>
      </w:r>
      <w:r>
        <w:rPr>
          <w:rFonts w:ascii="Candara" w:eastAsia="Sylfaen" w:hAnsi="Candara"/>
          <w:spacing w:val="1"/>
          <w:sz w:val="24"/>
          <w:szCs w:val="22"/>
        </w:rPr>
        <w:t xml:space="preserve"> like </w:t>
      </w:r>
      <w:r w:rsidR="006D054E">
        <w:rPr>
          <w:rFonts w:ascii="Candara" w:eastAsia="Sylfaen" w:hAnsi="Candara"/>
          <w:spacing w:val="1"/>
          <w:sz w:val="24"/>
          <w:szCs w:val="22"/>
        </w:rPr>
        <w:t>Flexcube and</w:t>
      </w:r>
      <w:r>
        <w:rPr>
          <w:rFonts w:ascii="Candara" w:eastAsia="Sylfaen" w:hAnsi="Candara"/>
          <w:spacing w:val="1"/>
          <w:sz w:val="24"/>
          <w:szCs w:val="22"/>
        </w:rPr>
        <w:t xml:space="preserve"> </w:t>
      </w:r>
      <w:r w:rsidR="006D054E">
        <w:rPr>
          <w:rFonts w:ascii="Candara" w:eastAsia="Sylfaen" w:hAnsi="Candara"/>
          <w:spacing w:val="1"/>
          <w:sz w:val="24"/>
          <w:szCs w:val="22"/>
        </w:rPr>
        <w:t>B@ncs99.</w:t>
      </w:r>
    </w:p>
    <w:p w:rsidR="006D054E" w:rsidRDefault="006D054E" w:rsidP="004C1E1A">
      <w:pPr>
        <w:pStyle w:val="ListParagraph"/>
        <w:numPr>
          <w:ilvl w:val="0"/>
          <w:numId w:val="1"/>
        </w:numPr>
        <w:spacing w:before="10"/>
        <w:ind w:left="432" w:right="12" w:hanging="432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 xml:space="preserve">Income tax return utilities and </w:t>
      </w:r>
    </w:p>
    <w:p w:rsidR="00E14817" w:rsidRPr="004C1E1A" w:rsidRDefault="000921A1" w:rsidP="00E14817">
      <w:pPr>
        <w:pStyle w:val="ListParagraph"/>
        <w:spacing w:before="10"/>
        <w:ind w:left="432" w:right="12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>Software’s</w:t>
      </w:r>
    </w:p>
    <w:p w:rsidR="00074B0B" w:rsidRDefault="00074B0B" w:rsidP="00E14817">
      <w:pPr>
        <w:rPr>
          <w:rFonts w:ascii="Calibri" w:eastAsia="Calibri" w:hAnsi="Calibri" w:cs="Calibri"/>
          <w:b/>
          <w:sz w:val="24"/>
          <w:szCs w:val="24"/>
        </w:rPr>
      </w:pPr>
    </w:p>
    <w:p w:rsidR="00E14817" w:rsidRDefault="00E14817">
      <w:pPr>
        <w:ind w:left="418"/>
        <w:rPr>
          <w:rFonts w:ascii="Calibri" w:eastAsia="Calibri" w:hAnsi="Calibri" w:cs="Calibri"/>
          <w:b/>
          <w:sz w:val="24"/>
          <w:szCs w:val="24"/>
        </w:rPr>
      </w:pPr>
    </w:p>
    <w:p w:rsidR="001C67A1" w:rsidRPr="00D843E3" w:rsidRDefault="00251EBD" w:rsidP="00D843E3">
      <w:pPr>
        <w:spacing w:before="60" w:after="60"/>
        <w:ind w:left="418"/>
        <w:rPr>
          <w:rFonts w:asciiTheme="majorHAnsi" w:eastAsia="Calibri" w:hAnsiTheme="majorHAnsi" w:cs="Calibri"/>
          <w:sz w:val="24"/>
          <w:szCs w:val="24"/>
        </w:rPr>
      </w:pPr>
      <w:r w:rsidRPr="000F4BA8">
        <w:rPr>
          <w:rFonts w:asciiTheme="majorHAnsi" w:eastAsia="Calibri" w:hAnsiTheme="majorHAnsi" w:cs="Calibri"/>
          <w:b/>
          <w:sz w:val="24"/>
          <w:szCs w:val="24"/>
        </w:rPr>
        <w:t>PERSONALDETAILS</w:t>
      </w:r>
    </w:p>
    <w:p w:rsidR="00074B0B" w:rsidRPr="00166B5D" w:rsidRDefault="00251EBD">
      <w:pPr>
        <w:spacing w:line="260" w:lineRule="exact"/>
        <w:ind w:left="418"/>
        <w:rPr>
          <w:rFonts w:ascii="Candara" w:eastAsia="Calibri" w:hAnsi="Candara" w:cs="Calibri"/>
          <w:sz w:val="24"/>
          <w:szCs w:val="24"/>
        </w:rPr>
      </w:pPr>
      <w:r w:rsidRPr="00166B5D">
        <w:rPr>
          <w:rFonts w:ascii="Candara" w:eastAsia="Calibri" w:hAnsi="Candara" w:cs="Calibri"/>
          <w:spacing w:val="1"/>
          <w:position w:val="1"/>
          <w:sz w:val="24"/>
          <w:szCs w:val="24"/>
        </w:rPr>
        <w:t>Date of Birth</w:t>
      </w:r>
      <w:r w:rsidRPr="00166B5D">
        <w:rPr>
          <w:rFonts w:ascii="Candara" w:eastAsia="Calibri" w:hAnsi="Candara" w:cs="Calibri"/>
          <w:spacing w:val="1"/>
          <w:position w:val="1"/>
          <w:sz w:val="24"/>
          <w:szCs w:val="24"/>
        </w:rPr>
        <w:tab/>
        <w:t>: 25-01-1991</w:t>
      </w:r>
    </w:p>
    <w:p w:rsidR="00074B0B" w:rsidRPr="00166B5D" w:rsidRDefault="00251EBD">
      <w:pPr>
        <w:ind w:left="418" w:right="748"/>
        <w:rPr>
          <w:rFonts w:ascii="Candara" w:eastAsia="Calibri" w:hAnsi="Candara" w:cs="Calibri"/>
          <w:sz w:val="24"/>
          <w:szCs w:val="24"/>
        </w:rPr>
      </w:pPr>
      <w:r w:rsidRPr="00166B5D">
        <w:rPr>
          <w:rFonts w:ascii="Candara" w:eastAsia="Calibri" w:hAnsi="Candara" w:cs="Calibri"/>
          <w:spacing w:val="-1"/>
          <w:sz w:val="24"/>
          <w:szCs w:val="24"/>
        </w:rPr>
        <w:t xml:space="preserve">Nationality   </w:t>
      </w:r>
      <w:r w:rsidRPr="00166B5D">
        <w:rPr>
          <w:rFonts w:ascii="Candara" w:eastAsia="Calibri" w:hAnsi="Candara" w:cs="Calibri"/>
          <w:spacing w:val="-1"/>
          <w:sz w:val="24"/>
          <w:szCs w:val="24"/>
        </w:rPr>
        <w:tab/>
        <w:t>: Indian</w:t>
      </w:r>
    </w:p>
    <w:p w:rsidR="000F4BA8" w:rsidRPr="00166B5D" w:rsidRDefault="000F4BA8">
      <w:pPr>
        <w:ind w:left="418"/>
        <w:rPr>
          <w:rFonts w:ascii="Candara" w:eastAsia="Calibri" w:hAnsi="Candara" w:cs="Calibri"/>
          <w:b/>
          <w:sz w:val="28"/>
          <w:szCs w:val="24"/>
        </w:rPr>
      </w:pPr>
    </w:p>
    <w:p w:rsidR="001C67A1" w:rsidRPr="004C1E1A" w:rsidRDefault="00251EBD" w:rsidP="00D843E3">
      <w:pPr>
        <w:spacing w:before="60" w:after="60"/>
        <w:ind w:left="418"/>
        <w:rPr>
          <w:rFonts w:ascii="Candara" w:eastAsia="Calibri" w:hAnsi="Candara" w:cs="Calibri"/>
          <w:sz w:val="28"/>
          <w:szCs w:val="24"/>
        </w:rPr>
      </w:pPr>
      <w:r w:rsidRPr="00166B5D">
        <w:rPr>
          <w:rFonts w:ascii="Candara" w:eastAsia="Calibri" w:hAnsi="Candara" w:cs="Calibri"/>
          <w:b/>
          <w:sz w:val="28"/>
          <w:szCs w:val="24"/>
        </w:rPr>
        <w:t>LANGUAGES KNOWN</w:t>
      </w:r>
    </w:p>
    <w:p w:rsidR="00074B0B" w:rsidRPr="00166B5D" w:rsidRDefault="00251EBD">
      <w:pPr>
        <w:ind w:left="418"/>
        <w:rPr>
          <w:rFonts w:ascii="Candara" w:eastAsia="Calibri" w:hAnsi="Candara" w:cs="Calibri"/>
          <w:sz w:val="24"/>
          <w:szCs w:val="24"/>
        </w:rPr>
      </w:pPr>
      <w:r w:rsidRPr="00166B5D">
        <w:rPr>
          <w:rFonts w:ascii="Candara" w:eastAsia="Calibri" w:hAnsi="Candara" w:cs="Calibri"/>
          <w:sz w:val="24"/>
          <w:szCs w:val="24"/>
        </w:rPr>
        <w:t xml:space="preserve">English            </w:t>
      </w:r>
      <w:r w:rsidRPr="00166B5D">
        <w:rPr>
          <w:rFonts w:ascii="Candara" w:eastAsia="Calibri" w:hAnsi="Candara" w:cs="Calibri"/>
          <w:sz w:val="24"/>
          <w:szCs w:val="24"/>
        </w:rPr>
        <w:tab/>
        <w:t>: Professional</w:t>
      </w:r>
    </w:p>
    <w:p w:rsidR="00074B0B" w:rsidRPr="00166B5D" w:rsidRDefault="00251EBD">
      <w:pPr>
        <w:ind w:left="418"/>
        <w:rPr>
          <w:rFonts w:ascii="Candara" w:eastAsia="Calibri" w:hAnsi="Candara" w:cs="Calibri"/>
          <w:sz w:val="24"/>
          <w:szCs w:val="24"/>
        </w:rPr>
      </w:pPr>
      <w:r w:rsidRPr="00166B5D">
        <w:rPr>
          <w:rFonts w:ascii="Candara" w:eastAsia="Calibri" w:hAnsi="Candara" w:cs="Calibri"/>
          <w:spacing w:val="1"/>
          <w:sz w:val="24"/>
          <w:szCs w:val="24"/>
        </w:rPr>
        <w:t xml:space="preserve">Malayalam     </w:t>
      </w:r>
      <w:r w:rsidRPr="00166B5D">
        <w:rPr>
          <w:rFonts w:ascii="Candara" w:eastAsia="Calibri" w:hAnsi="Candara" w:cs="Calibri"/>
          <w:spacing w:val="1"/>
          <w:sz w:val="24"/>
          <w:szCs w:val="24"/>
        </w:rPr>
        <w:tab/>
        <w:t xml:space="preserve">: Native </w:t>
      </w:r>
    </w:p>
    <w:p w:rsidR="00074B0B" w:rsidRPr="00166B5D" w:rsidRDefault="00251EBD">
      <w:pPr>
        <w:ind w:left="418" w:right="212"/>
        <w:rPr>
          <w:rFonts w:ascii="Candara" w:eastAsia="Calibri" w:hAnsi="Candara" w:cs="Calibri"/>
          <w:spacing w:val="1"/>
          <w:sz w:val="24"/>
          <w:szCs w:val="24"/>
        </w:rPr>
      </w:pPr>
      <w:r w:rsidRPr="00166B5D">
        <w:rPr>
          <w:rFonts w:ascii="Candara" w:eastAsia="Calibri" w:hAnsi="Candara" w:cs="Calibri"/>
          <w:sz w:val="24"/>
          <w:szCs w:val="24"/>
        </w:rPr>
        <w:t>Tamil &amp; Hindi</w:t>
      </w:r>
      <w:r w:rsidRPr="00166B5D">
        <w:rPr>
          <w:rFonts w:ascii="Candara" w:eastAsia="Calibri" w:hAnsi="Candara" w:cs="Calibri"/>
          <w:sz w:val="24"/>
          <w:szCs w:val="24"/>
        </w:rPr>
        <w:tab/>
        <w:t>: Speak</w:t>
      </w:r>
    </w:p>
    <w:p w:rsidR="00074B0B" w:rsidRPr="00166B5D" w:rsidRDefault="00074B0B">
      <w:pPr>
        <w:spacing w:before="6" w:line="280" w:lineRule="exact"/>
        <w:rPr>
          <w:rFonts w:ascii="Calibri" w:eastAsia="Calibri" w:hAnsi="Calibri" w:cs="Calibri"/>
          <w:sz w:val="28"/>
          <w:szCs w:val="24"/>
        </w:rPr>
      </w:pPr>
    </w:p>
    <w:p w:rsidR="00166B5D" w:rsidRDefault="00166B5D" w:rsidP="00166B5D">
      <w:pPr>
        <w:spacing w:line="240" w:lineRule="exact"/>
        <w:ind w:right="101"/>
        <w:rPr>
          <w:rFonts w:ascii="Carlito"/>
          <w:sz w:val="28"/>
          <w:szCs w:val="28"/>
        </w:rPr>
      </w:pPr>
    </w:p>
    <w:p w:rsidR="004C1E1A" w:rsidRPr="00E14817" w:rsidRDefault="004C1E1A" w:rsidP="00E14817">
      <w:pPr>
        <w:spacing w:line="240" w:lineRule="exact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B5D">
        <w:rPr>
          <w:color w:val="002060"/>
          <w:sz w:val="28"/>
          <w:szCs w:val="28"/>
        </w:rPr>
        <w:t xml:space="preserve">                   </w:t>
      </w:r>
      <w:r w:rsidR="00251EBD" w:rsidRPr="000C551B">
        <w:rPr>
          <w:color w:val="002060"/>
          <w:sz w:val="28"/>
          <w:szCs w:val="28"/>
        </w:rPr>
        <w:t xml:space="preserve">                                                                              </w:t>
      </w:r>
      <w:r w:rsidR="00251EBD" w:rsidRPr="000C551B">
        <w:rPr>
          <w:color w:val="002060"/>
          <w:sz w:val="30"/>
          <w:szCs w:val="30"/>
        </w:rPr>
        <w:t xml:space="preserve">       </w:t>
      </w:r>
      <w:r>
        <w:rPr>
          <w:color w:val="002060"/>
          <w:sz w:val="30"/>
          <w:szCs w:val="30"/>
        </w:rPr>
        <w:t xml:space="preserve">             </w:t>
      </w:r>
    </w:p>
    <w:p w:rsidR="00304E29" w:rsidRDefault="00304E29" w:rsidP="00304E29">
      <w:pPr>
        <w:spacing w:line="240" w:lineRule="exact"/>
        <w:ind w:right="-202"/>
        <w:rPr>
          <w:color w:val="548DD4" w:themeColor="text2" w:themeTint="99"/>
          <w:sz w:val="28"/>
          <w:szCs w:val="28"/>
        </w:rPr>
      </w:pPr>
      <w:r>
        <w:rPr>
          <w:rFonts w:asciiTheme="majorHAnsi" w:eastAsia="Cambria" w:hAnsiTheme="majorHAnsi"/>
          <w:b/>
          <w:color w:val="548DD4" w:themeColor="text2" w:themeTint="99"/>
          <w:sz w:val="30"/>
          <w:szCs w:val="30"/>
        </w:rPr>
        <w:t>S</w:t>
      </w:r>
      <w:r w:rsidRPr="00575945">
        <w:rPr>
          <w:rFonts w:asciiTheme="majorHAnsi" w:eastAsia="Cambria" w:hAnsiTheme="majorHAnsi"/>
          <w:b/>
          <w:color w:val="548DD4" w:themeColor="text2" w:themeTint="99"/>
          <w:sz w:val="30"/>
          <w:szCs w:val="30"/>
        </w:rPr>
        <w:t xml:space="preserve">HAHEEM </w:t>
      </w:r>
    </w:p>
    <w:p w:rsidR="004C1E1A" w:rsidRDefault="004C1E1A" w:rsidP="00860EDF">
      <w:pPr>
        <w:spacing w:line="240" w:lineRule="exact"/>
        <w:ind w:right="-202"/>
        <w:jc w:val="right"/>
        <w:rPr>
          <w:rFonts w:asciiTheme="majorHAnsi" w:eastAsia="Cambria" w:hAnsiTheme="majorHAnsi"/>
          <w:b/>
          <w:color w:val="548DD4" w:themeColor="text2" w:themeTint="99"/>
          <w:sz w:val="30"/>
          <w:szCs w:val="30"/>
        </w:rPr>
      </w:pPr>
    </w:p>
    <w:p w:rsidR="00DB717C" w:rsidRDefault="00DB717C" w:rsidP="00304E29">
      <w:pPr>
        <w:spacing w:line="240" w:lineRule="exact"/>
        <w:ind w:right="-202"/>
        <w:rPr>
          <w:rFonts w:asciiTheme="majorHAnsi" w:eastAsia="Cambria" w:hAnsiTheme="majorHAnsi"/>
          <w:b/>
          <w:color w:val="548DD4" w:themeColor="text2" w:themeTint="99"/>
          <w:sz w:val="26"/>
          <w:szCs w:val="26"/>
        </w:rPr>
      </w:pPr>
    </w:p>
    <w:p w:rsidR="00DB717C" w:rsidRDefault="00DB717C" w:rsidP="00304E29">
      <w:pPr>
        <w:spacing w:line="240" w:lineRule="exact"/>
        <w:ind w:right="-202"/>
        <w:rPr>
          <w:rFonts w:asciiTheme="majorHAnsi" w:eastAsia="Cambria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eastAsia="Cambria" w:hAnsiTheme="majorHAnsi"/>
          <w:b/>
          <w:color w:val="548DD4" w:themeColor="text2" w:themeTint="99"/>
          <w:sz w:val="26"/>
          <w:szCs w:val="26"/>
        </w:rPr>
        <w:t>SHAHEEM</w:t>
      </w:r>
    </w:p>
    <w:p w:rsidR="00304E29" w:rsidRPr="00304E29" w:rsidRDefault="00304E29" w:rsidP="00304E29">
      <w:pPr>
        <w:spacing w:line="240" w:lineRule="exact"/>
        <w:ind w:right="-202"/>
        <w:rPr>
          <w:rFonts w:asciiTheme="majorHAnsi" w:eastAsia="Cambria" w:hAnsiTheme="majorHAnsi"/>
          <w:b/>
          <w:color w:val="3366FF"/>
          <w:sz w:val="26"/>
          <w:szCs w:val="26"/>
        </w:rPr>
      </w:pPr>
      <w:proofErr w:type="gramStart"/>
      <w:r w:rsidRPr="00304E29">
        <w:rPr>
          <w:rFonts w:asciiTheme="majorHAnsi" w:eastAsia="Cambria" w:hAnsiTheme="majorHAnsi"/>
          <w:b/>
          <w:color w:val="548DD4" w:themeColor="text2" w:themeTint="99"/>
          <w:sz w:val="26"/>
          <w:szCs w:val="26"/>
        </w:rPr>
        <w:t>Email</w:t>
      </w:r>
      <w:r w:rsidRPr="00304E29">
        <w:rPr>
          <w:rFonts w:asciiTheme="majorHAnsi" w:eastAsia="Cambria" w:hAnsiTheme="majorHAnsi"/>
          <w:b/>
          <w:color w:val="3366FF"/>
          <w:sz w:val="26"/>
          <w:szCs w:val="26"/>
        </w:rPr>
        <w:t xml:space="preserve">  :</w:t>
      </w:r>
      <w:proofErr w:type="gramEnd"/>
      <w:r w:rsidRPr="00304E29">
        <w:rPr>
          <w:rFonts w:asciiTheme="majorHAnsi" w:eastAsia="Cambria" w:hAnsiTheme="majorHAnsi"/>
          <w:b/>
          <w:color w:val="3366FF"/>
          <w:sz w:val="26"/>
          <w:szCs w:val="26"/>
        </w:rPr>
        <w:t xml:space="preserve"> </w:t>
      </w:r>
      <w:hyperlink r:id="rId9" w:history="1">
        <w:r w:rsidRPr="005523F3">
          <w:rPr>
            <w:rStyle w:val="Hyperlink"/>
            <w:rFonts w:asciiTheme="majorHAnsi" w:eastAsia="Cambria" w:hAnsiTheme="majorHAnsi"/>
            <w:b/>
            <w:sz w:val="26"/>
            <w:szCs w:val="26"/>
          </w:rPr>
          <w:t>shaheem.387808@2freemail.com</w:t>
        </w:r>
      </w:hyperlink>
      <w:r>
        <w:rPr>
          <w:rFonts w:asciiTheme="majorHAnsi" w:eastAsia="Cambria" w:hAnsiTheme="majorHAnsi"/>
          <w:b/>
          <w:color w:val="3366FF"/>
          <w:sz w:val="26"/>
          <w:szCs w:val="26"/>
        </w:rPr>
        <w:t xml:space="preserve"> </w:t>
      </w:r>
    </w:p>
    <w:p w:rsidR="00D843E3" w:rsidRDefault="00D843E3" w:rsidP="00304E29">
      <w:pPr>
        <w:spacing w:line="240" w:lineRule="exact"/>
        <w:ind w:right="-202"/>
        <w:rPr>
          <w:rFonts w:asciiTheme="majorHAnsi" w:eastAsia="Cambria" w:hAnsiTheme="majorHAnsi"/>
          <w:b/>
          <w:color w:val="548DD4" w:themeColor="text2" w:themeTint="99"/>
          <w:sz w:val="30"/>
          <w:szCs w:val="30"/>
        </w:rPr>
      </w:pPr>
    </w:p>
    <w:p w:rsidR="001162AB" w:rsidRDefault="001162AB" w:rsidP="001162AB">
      <w:pPr>
        <w:pStyle w:val="Heading1"/>
        <w:spacing w:before="120"/>
        <w:rPr>
          <w:rFonts w:asciiTheme="majorHAnsi" w:eastAsia="Cambria" w:hAnsiTheme="majorHAnsi"/>
          <w:color w:val="0070C0"/>
        </w:rPr>
      </w:pPr>
    </w:p>
    <w:p w:rsidR="00EF70A2" w:rsidRPr="00166B5D" w:rsidRDefault="00657B7D" w:rsidP="001162AB">
      <w:pPr>
        <w:pStyle w:val="Heading1"/>
        <w:spacing w:before="120"/>
        <w:rPr>
          <w:rFonts w:asciiTheme="majorHAnsi" w:eastAsia="Cambria" w:hAnsiTheme="majorHAnsi"/>
          <w:color w:val="0070C0"/>
        </w:rPr>
      </w:pPr>
      <w:r w:rsidRPr="00166B5D">
        <w:rPr>
          <w:rFonts w:asciiTheme="majorHAnsi" w:eastAsia="Cambria" w:hAnsiTheme="majorHAnsi"/>
          <w:color w:val="0070C0"/>
        </w:rPr>
        <w:t>OBJECTIVES</w:t>
      </w:r>
    </w:p>
    <w:p w:rsidR="00074B0B" w:rsidRPr="00166B5D" w:rsidRDefault="009C035B" w:rsidP="00747759">
      <w:pPr>
        <w:tabs>
          <w:tab w:val="left" w:pos="4176"/>
        </w:tabs>
        <w:ind w:right="-144"/>
        <w:jc w:val="both"/>
        <w:rPr>
          <w:rFonts w:ascii="Candara" w:eastAsia="Cambria" w:hAnsi="Candara" w:cs="Cambria"/>
          <w:b/>
          <w:sz w:val="28"/>
          <w:szCs w:val="24"/>
        </w:rPr>
      </w:pPr>
      <w:r w:rsidRPr="00166B5D">
        <w:rPr>
          <w:rFonts w:ascii="Candara" w:eastAsia="Sylfaen" w:hAnsi="Candara"/>
          <w:spacing w:val="1"/>
          <w:sz w:val="24"/>
          <w:szCs w:val="22"/>
        </w:rPr>
        <w:t>Seeking a challenging</w:t>
      </w:r>
      <w:r w:rsidR="00DD2541" w:rsidRPr="00166B5D">
        <w:rPr>
          <w:rFonts w:ascii="Candara" w:eastAsia="Sylfaen" w:hAnsi="Candara"/>
          <w:spacing w:val="1"/>
          <w:sz w:val="24"/>
          <w:szCs w:val="22"/>
        </w:rPr>
        <w:t xml:space="preserve"> </w:t>
      </w:r>
      <w:r w:rsidR="00D63F91" w:rsidRPr="00166B5D">
        <w:rPr>
          <w:rFonts w:ascii="Candara" w:eastAsia="Sylfaen" w:hAnsi="Candara"/>
          <w:spacing w:val="1"/>
          <w:sz w:val="24"/>
          <w:szCs w:val="22"/>
        </w:rPr>
        <w:t>a</w:t>
      </w:r>
      <w:r w:rsidR="00251EBD" w:rsidRPr="00166B5D">
        <w:rPr>
          <w:rFonts w:ascii="Candara" w:eastAsia="Sylfaen" w:hAnsi="Candara"/>
          <w:spacing w:val="1"/>
          <w:sz w:val="24"/>
          <w:szCs w:val="22"/>
        </w:rPr>
        <w:t>ccounting</w:t>
      </w:r>
      <w:r w:rsidR="00D63F91" w:rsidRPr="00166B5D">
        <w:rPr>
          <w:rFonts w:ascii="Candara" w:eastAsia="Sylfaen" w:hAnsi="Candara"/>
          <w:spacing w:val="1"/>
          <w:sz w:val="24"/>
          <w:szCs w:val="22"/>
        </w:rPr>
        <w:t>, auditing and finance</w:t>
      </w:r>
      <w:r w:rsidR="00251EBD" w:rsidRPr="00166B5D">
        <w:rPr>
          <w:rFonts w:ascii="Candara" w:eastAsia="Sylfaen" w:hAnsi="Candara"/>
          <w:spacing w:val="1"/>
          <w:sz w:val="24"/>
          <w:szCs w:val="22"/>
        </w:rPr>
        <w:t xml:space="preserve"> job in a progressive organization, where I ca</w:t>
      </w:r>
      <w:r w:rsidR="00747759" w:rsidRPr="00166B5D">
        <w:rPr>
          <w:rFonts w:ascii="Candara" w:eastAsia="Sylfaen" w:hAnsi="Candara"/>
          <w:spacing w:val="1"/>
          <w:sz w:val="24"/>
          <w:szCs w:val="22"/>
        </w:rPr>
        <w:t>n utilize my skills, experience</w:t>
      </w:r>
      <w:r w:rsidR="00251EBD" w:rsidRPr="00166B5D">
        <w:rPr>
          <w:rFonts w:ascii="Candara" w:eastAsia="Sylfaen" w:hAnsi="Candara"/>
          <w:spacing w:val="1"/>
          <w:sz w:val="24"/>
          <w:szCs w:val="22"/>
        </w:rPr>
        <w:t xml:space="preserve"> and capabilities to achieve the organizational goals and grow along with it. </w:t>
      </w:r>
    </w:p>
    <w:p w:rsidR="0047784C" w:rsidRPr="00166B5D" w:rsidRDefault="00657B7D" w:rsidP="001162AB">
      <w:pPr>
        <w:pStyle w:val="Heading1"/>
        <w:spacing w:before="120"/>
        <w:rPr>
          <w:rFonts w:asciiTheme="majorHAnsi" w:eastAsia="Cambria" w:hAnsiTheme="majorHAnsi"/>
          <w:color w:val="0070C0"/>
        </w:rPr>
      </w:pPr>
      <w:r w:rsidRPr="00166B5D">
        <w:rPr>
          <w:rFonts w:asciiTheme="majorHAnsi" w:eastAsia="Cambria" w:hAnsiTheme="majorHAnsi"/>
          <w:color w:val="0070C0"/>
        </w:rPr>
        <w:t>EXPERTISE</w:t>
      </w:r>
    </w:p>
    <w:tbl>
      <w:tblPr>
        <w:tblW w:w="7195" w:type="dxa"/>
        <w:tblLook w:val="04A0"/>
      </w:tblPr>
      <w:tblGrid>
        <w:gridCol w:w="3418"/>
        <w:gridCol w:w="3777"/>
      </w:tblGrid>
      <w:tr w:rsidR="0047784C" w:rsidTr="009C035B">
        <w:trPr>
          <w:trHeight w:val="371"/>
        </w:trPr>
        <w:tc>
          <w:tcPr>
            <w:tcW w:w="3418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Accounts Finalization</w:t>
            </w:r>
          </w:p>
        </w:tc>
        <w:tc>
          <w:tcPr>
            <w:tcW w:w="3777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Financial Analysis</w:t>
            </w:r>
          </w:p>
        </w:tc>
      </w:tr>
      <w:tr w:rsidR="0047784C" w:rsidTr="009C035B">
        <w:trPr>
          <w:trHeight w:val="371"/>
        </w:trPr>
        <w:tc>
          <w:tcPr>
            <w:tcW w:w="3418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Internal Audits</w:t>
            </w:r>
          </w:p>
        </w:tc>
        <w:tc>
          <w:tcPr>
            <w:tcW w:w="3777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Budgeting</w:t>
            </w:r>
          </w:p>
        </w:tc>
      </w:tr>
      <w:tr w:rsidR="0047784C" w:rsidTr="009C035B">
        <w:trPr>
          <w:trHeight w:val="371"/>
        </w:trPr>
        <w:tc>
          <w:tcPr>
            <w:tcW w:w="3418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Tax Audits</w:t>
            </w:r>
          </w:p>
        </w:tc>
        <w:tc>
          <w:tcPr>
            <w:tcW w:w="3777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Inventory</w:t>
            </w:r>
            <w:r w:rsidR="00232A05" w:rsidRPr="00166B5D">
              <w:rPr>
                <w:rFonts w:ascii="Candara" w:eastAsia="Sylfaen" w:hAnsi="Candara"/>
                <w:sz w:val="24"/>
              </w:rPr>
              <w:t xml:space="preserve"> Management</w:t>
            </w:r>
            <w:r w:rsidRPr="00166B5D">
              <w:rPr>
                <w:rFonts w:ascii="Candara" w:eastAsia="Sylfaen" w:hAnsi="Candara"/>
                <w:sz w:val="24"/>
              </w:rPr>
              <w:t xml:space="preserve"> </w:t>
            </w:r>
          </w:p>
        </w:tc>
      </w:tr>
      <w:tr w:rsidR="0047784C" w:rsidTr="009C035B">
        <w:trPr>
          <w:trHeight w:val="381"/>
        </w:trPr>
        <w:tc>
          <w:tcPr>
            <w:tcW w:w="3418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Bank Audits</w:t>
            </w:r>
          </w:p>
        </w:tc>
        <w:tc>
          <w:tcPr>
            <w:tcW w:w="3777" w:type="dxa"/>
          </w:tcPr>
          <w:p w:rsidR="0047784C" w:rsidRPr="00166B5D" w:rsidRDefault="0047784C" w:rsidP="0047784C">
            <w:pPr>
              <w:pStyle w:val="ListParagraph"/>
              <w:numPr>
                <w:ilvl w:val="0"/>
                <w:numId w:val="14"/>
              </w:numPr>
              <w:rPr>
                <w:rFonts w:ascii="Candara" w:eastAsia="Sylfaen" w:hAnsi="Candara"/>
                <w:sz w:val="24"/>
              </w:rPr>
            </w:pPr>
            <w:r w:rsidRPr="00166B5D">
              <w:rPr>
                <w:rFonts w:ascii="Candara" w:eastAsia="Sylfaen" w:hAnsi="Candara"/>
                <w:sz w:val="24"/>
              </w:rPr>
              <w:t>Cash Flow Management</w:t>
            </w:r>
          </w:p>
        </w:tc>
      </w:tr>
    </w:tbl>
    <w:p w:rsidR="00DF1E2A" w:rsidRPr="00DF1E2A" w:rsidRDefault="00657B7D" w:rsidP="001162AB">
      <w:pPr>
        <w:pStyle w:val="Heading1"/>
        <w:spacing w:before="120"/>
        <w:ind w:left="0" w:firstLine="0"/>
        <w:rPr>
          <w:rFonts w:asciiTheme="majorHAnsi" w:eastAsia="Cambria" w:hAnsiTheme="majorHAnsi"/>
          <w:color w:val="0070C0"/>
        </w:rPr>
      </w:pPr>
      <w:r w:rsidRPr="00166B5D">
        <w:rPr>
          <w:rFonts w:asciiTheme="majorHAnsi" w:eastAsia="Cambria" w:hAnsiTheme="majorHAnsi"/>
          <w:color w:val="0070C0"/>
        </w:rPr>
        <w:t>EXPERIENCE</w:t>
      </w:r>
      <w:r w:rsidR="008613CB">
        <w:rPr>
          <w:rFonts w:asciiTheme="majorHAnsi" w:eastAsia="Cambria" w:hAnsiTheme="majorHAnsi"/>
          <w:color w:val="0070C0"/>
        </w:rPr>
        <w:t xml:space="preserve"> SUMMARY</w:t>
      </w:r>
      <w:r w:rsidR="009144AB" w:rsidRPr="00166B5D">
        <w:rPr>
          <w:rFonts w:asciiTheme="majorHAnsi" w:eastAsia="Cambria" w:hAnsiTheme="majorHAnsi"/>
          <w:color w:val="0070C0"/>
        </w:rPr>
        <w:t xml:space="preserve"> </w:t>
      </w:r>
    </w:p>
    <w:p w:rsidR="009144AB" w:rsidRPr="00DF1E2A" w:rsidRDefault="00DF1E2A" w:rsidP="009144AB">
      <w:pPr>
        <w:ind w:right="-144"/>
        <w:rPr>
          <w:rFonts w:ascii="Candara" w:hAnsi="Candara"/>
          <w:color w:val="000000" w:themeColor="text1"/>
          <w:sz w:val="24"/>
        </w:rPr>
      </w:pPr>
      <w:r>
        <w:rPr>
          <w:rFonts w:ascii="Candara" w:hAnsi="Candara"/>
          <w:color w:val="000000" w:themeColor="text1"/>
          <w:sz w:val="24"/>
        </w:rPr>
        <w:t>AUDIT ASSISTANT</w:t>
      </w:r>
      <w:r>
        <w:rPr>
          <w:rFonts w:ascii="Candara" w:hAnsi="Candara"/>
          <w:color w:val="000000" w:themeColor="text1"/>
          <w:sz w:val="24"/>
        </w:rPr>
        <w:tab/>
      </w:r>
      <w:r>
        <w:rPr>
          <w:rFonts w:ascii="Candara" w:hAnsi="Candara"/>
          <w:color w:val="000000" w:themeColor="text1"/>
          <w:sz w:val="24"/>
        </w:rPr>
        <w:tab/>
      </w:r>
      <w:r>
        <w:rPr>
          <w:rFonts w:ascii="Candara" w:hAnsi="Candara"/>
          <w:color w:val="000000" w:themeColor="text1"/>
          <w:sz w:val="24"/>
        </w:rPr>
        <w:tab/>
      </w:r>
      <w:r>
        <w:rPr>
          <w:rFonts w:ascii="Candara" w:hAnsi="Candara"/>
          <w:color w:val="000000" w:themeColor="text1"/>
          <w:sz w:val="24"/>
        </w:rPr>
        <w:tab/>
        <w:t xml:space="preserve">      </w:t>
      </w:r>
      <w:r w:rsidR="00C31D97" w:rsidRPr="00DF1E2A">
        <w:rPr>
          <w:rFonts w:ascii="Candara" w:hAnsi="Candara"/>
          <w:color w:val="000000" w:themeColor="text1"/>
          <w:sz w:val="24"/>
        </w:rPr>
        <w:t xml:space="preserve"> </w:t>
      </w:r>
      <w:r w:rsidR="009144AB" w:rsidRPr="00DF1E2A">
        <w:rPr>
          <w:rFonts w:ascii="Candara" w:hAnsi="Candara"/>
          <w:color w:val="000000" w:themeColor="text1"/>
          <w:sz w:val="24"/>
        </w:rPr>
        <w:t>JUNE2016 -</w:t>
      </w:r>
      <w:r w:rsidR="00C31D97" w:rsidRPr="00DF1E2A">
        <w:rPr>
          <w:rFonts w:ascii="Candara" w:hAnsi="Candara"/>
          <w:color w:val="000000" w:themeColor="text1"/>
          <w:sz w:val="24"/>
        </w:rPr>
        <w:t xml:space="preserve"> </w:t>
      </w:r>
      <w:r w:rsidR="009144AB" w:rsidRPr="00DF1E2A">
        <w:rPr>
          <w:rFonts w:ascii="Candara" w:hAnsi="Candara"/>
          <w:color w:val="000000" w:themeColor="text1"/>
          <w:sz w:val="24"/>
        </w:rPr>
        <w:t>JUNE2018</w:t>
      </w:r>
    </w:p>
    <w:p w:rsidR="009144AB" w:rsidRPr="00DF1E2A" w:rsidRDefault="009144AB">
      <w:pPr>
        <w:ind w:right="-144"/>
        <w:jc w:val="both"/>
        <w:rPr>
          <w:rFonts w:ascii="Candara" w:hAnsi="Candara"/>
          <w:color w:val="000000" w:themeColor="text1"/>
          <w:sz w:val="24"/>
        </w:rPr>
      </w:pPr>
      <w:r w:rsidRPr="00DF1E2A">
        <w:rPr>
          <w:rFonts w:ascii="Candara" w:hAnsi="Candara"/>
          <w:color w:val="000000" w:themeColor="text1"/>
          <w:sz w:val="24"/>
        </w:rPr>
        <w:t>S.GAUTAMCHAND &amp; Co., CHARTERED ACCOUNTANTS</w:t>
      </w:r>
    </w:p>
    <w:p w:rsidR="00D63F91" w:rsidRPr="00DF1E2A" w:rsidRDefault="00D63F91">
      <w:pPr>
        <w:ind w:right="-144"/>
        <w:jc w:val="both"/>
        <w:rPr>
          <w:rFonts w:ascii="Candara" w:hAnsi="Candara"/>
          <w:color w:val="000000" w:themeColor="text1"/>
          <w:sz w:val="24"/>
        </w:rPr>
      </w:pPr>
    </w:p>
    <w:p w:rsidR="00D63F91" w:rsidRPr="00DF1E2A" w:rsidRDefault="00D63F91" w:rsidP="00D63F91">
      <w:pPr>
        <w:ind w:right="-144"/>
        <w:jc w:val="both"/>
        <w:rPr>
          <w:rFonts w:ascii="Candara" w:hAnsi="Candara"/>
          <w:color w:val="000000" w:themeColor="text1"/>
          <w:sz w:val="24"/>
        </w:rPr>
      </w:pPr>
      <w:r w:rsidRPr="00DF1E2A">
        <w:rPr>
          <w:rFonts w:ascii="Candara" w:hAnsi="Candara"/>
          <w:color w:val="000000" w:themeColor="text1"/>
          <w:sz w:val="24"/>
        </w:rPr>
        <w:t>AUDIT ASSISTANT</w:t>
      </w:r>
      <w:r w:rsidRPr="00DF1E2A">
        <w:rPr>
          <w:rFonts w:ascii="Candara" w:hAnsi="Candara"/>
          <w:color w:val="000000" w:themeColor="text1"/>
          <w:sz w:val="24"/>
        </w:rPr>
        <w:tab/>
      </w:r>
      <w:r w:rsidRPr="00DF1E2A">
        <w:rPr>
          <w:rFonts w:ascii="Candara" w:hAnsi="Candara"/>
          <w:color w:val="000000" w:themeColor="text1"/>
          <w:sz w:val="24"/>
        </w:rPr>
        <w:tab/>
      </w:r>
      <w:r w:rsidRPr="00DF1E2A">
        <w:rPr>
          <w:rFonts w:ascii="Candara" w:hAnsi="Candara"/>
          <w:color w:val="000000" w:themeColor="text1"/>
          <w:sz w:val="24"/>
        </w:rPr>
        <w:tab/>
      </w:r>
      <w:r w:rsidRPr="00DF1E2A">
        <w:rPr>
          <w:rFonts w:ascii="Candara" w:hAnsi="Candara"/>
          <w:color w:val="000000" w:themeColor="text1"/>
          <w:sz w:val="24"/>
        </w:rPr>
        <w:tab/>
        <w:t xml:space="preserve">        JUNE2015 - MAY2016</w:t>
      </w:r>
    </w:p>
    <w:p w:rsidR="00D63F91" w:rsidRPr="00DF1E2A" w:rsidRDefault="00D63F91" w:rsidP="00D63F91">
      <w:pPr>
        <w:ind w:right="-144"/>
        <w:jc w:val="both"/>
        <w:rPr>
          <w:rFonts w:ascii="Candara" w:hAnsi="Candara"/>
          <w:color w:val="000000" w:themeColor="text1"/>
          <w:sz w:val="24"/>
        </w:rPr>
      </w:pPr>
      <w:r w:rsidRPr="00DF1E2A">
        <w:rPr>
          <w:rFonts w:ascii="Candara" w:hAnsi="Candara"/>
          <w:color w:val="000000" w:themeColor="text1"/>
          <w:sz w:val="24"/>
        </w:rPr>
        <w:t>U.MOHANAN FCA &amp; Co., CHARTERED ACCOUNTANTS</w:t>
      </w:r>
    </w:p>
    <w:p w:rsidR="00D63F91" w:rsidRPr="00DF1E2A" w:rsidRDefault="00D63F91" w:rsidP="00D63F91">
      <w:pPr>
        <w:ind w:right="-144"/>
        <w:jc w:val="both"/>
        <w:rPr>
          <w:rFonts w:ascii="Candara" w:hAnsi="Candara"/>
          <w:color w:val="000000" w:themeColor="text1"/>
          <w:sz w:val="24"/>
        </w:rPr>
      </w:pPr>
    </w:p>
    <w:p w:rsidR="00D63F91" w:rsidRPr="00DF1E2A" w:rsidRDefault="00D63F91" w:rsidP="00D63F91">
      <w:pPr>
        <w:ind w:right="-144"/>
        <w:jc w:val="both"/>
        <w:rPr>
          <w:rFonts w:ascii="Candara" w:hAnsi="Candara"/>
          <w:color w:val="000000" w:themeColor="text1"/>
          <w:sz w:val="24"/>
        </w:rPr>
      </w:pPr>
      <w:r w:rsidRPr="00DF1E2A">
        <w:rPr>
          <w:rFonts w:ascii="Candara" w:hAnsi="Candara"/>
          <w:color w:val="000000" w:themeColor="text1"/>
          <w:sz w:val="24"/>
        </w:rPr>
        <w:t xml:space="preserve">ACCOUNTANT  </w:t>
      </w:r>
      <w:r w:rsidRPr="00DF1E2A">
        <w:rPr>
          <w:rFonts w:ascii="Candara" w:hAnsi="Candara"/>
          <w:color w:val="000000" w:themeColor="text1"/>
          <w:sz w:val="24"/>
        </w:rPr>
        <w:tab/>
      </w:r>
      <w:r w:rsidRPr="00DF1E2A">
        <w:rPr>
          <w:rFonts w:ascii="Candara" w:hAnsi="Candara"/>
          <w:color w:val="000000" w:themeColor="text1"/>
          <w:sz w:val="24"/>
        </w:rPr>
        <w:tab/>
        <w:t xml:space="preserve">        SEPTEMBER 2012 - NOVEMBER 2013</w:t>
      </w:r>
    </w:p>
    <w:p w:rsidR="00D63F91" w:rsidRPr="00DF1E2A" w:rsidRDefault="00D63F91" w:rsidP="009144AB">
      <w:pPr>
        <w:ind w:right="-144"/>
        <w:jc w:val="both"/>
        <w:rPr>
          <w:rFonts w:ascii="Candara" w:hAnsi="Candara"/>
          <w:color w:val="000000" w:themeColor="text1"/>
          <w:sz w:val="24"/>
        </w:rPr>
      </w:pPr>
      <w:r w:rsidRPr="00DF1E2A">
        <w:rPr>
          <w:rFonts w:ascii="Candara" w:hAnsi="Candara"/>
          <w:color w:val="000000" w:themeColor="text1"/>
          <w:sz w:val="24"/>
        </w:rPr>
        <w:t>KVR VEHICLES PVT.LTD</w:t>
      </w:r>
    </w:p>
    <w:p w:rsidR="00FD6633" w:rsidRDefault="00657B7D" w:rsidP="001162AB">
      <w:pPr>
        <w:pStyle w:val="Heading1"/>
        <w:spacing w:before="120"/>
        <w:ind w:left="0" w:firstLine="0"/>
        <w:rPr>
          <w:rFonts w:asciiTheme="majorHAnsi" w:eastAsia="Cambria" w:hAnsiTheme="majorHAnsi"/>
          <w:color w:val="0070C0"/>
        </w:rPr>
      </w:pPr>
      <w:r w:rsidRPr="00FD6633">
        <w:rPr>
          <w:rFonts w:asciiTheme="majorHAnsi" w:eastAsia="Cambria" w:hAnsiTheme="majorHAnsi"/>
          <w:color w:val="0070C0"/>
        </w:rPr>
        <w:t>EDUCATION</w:t>
      </w:r>
    </w:p>
    <w:tbl>
      <w:tblPr>
        <w:tblStyle w:val="TableGrid"/>
        <w:tblW w:w="7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7"/>
        <w:gridCol w:w="2387"/>
        <w:gridCol w:w="1928"/>
      </w:tblGrid>
      <w:tr w:rsidR="00FD6633" w:rsidRPr="00DF1E2A" w:rsidTr="00DF1E2A">
        <w:trPr>
          <w:trHeight w:val="355"/>
        </w:trPr>
        <w:tc>
          <w:tcPr>
            <w:tcW w:w="2867" w:type="dxa"/>
          </w:tcPr>
          <w:p w:rsidR="00FD6633" w:rsidRPr="00DF1E2A" w:rsidRDefault="00FD6633" w:rsidP="007A546E">
            <w:pPr>
              <w:pStyle w:val="Heading1"/>
              <w:spacing w:before="0" w:after="0"/>
              <w:ind w:left="0" w:right="-115" w:firstLine="0"/>
              <w:rPr>
                <w:rFonts w:ascii="Candara" w:eastAsia="Cambria" w:hAnsi="Candara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CMA intermediate</w:t>
            </w:r>
          </w:p>
        </w:tc>
        <w:tc>
          <w:tcPr>
            <w:tcW w:w="2387" w:type="dxa"/>
          </w:tcPr>
          <w:p w:rsidR="00FD6633" w:rsidRPr="00DF1E2A" w:rsidRDefault="00FD6633" w:rsidP="00DF1E2A">
            <w:pPr>
              <w:pStyle w:val="Heading1"/>
              <w:spacing w:before="0" w:after="0"/>
              <w:ind w:left="0" w:right="-115" w:firstLine="0"/>
              <w:jc w:val="center"/>
              <w:rPr>
                <w:rFonts w:ascii="Candara" w:eastAsia="Cambria" w:hAnsi="Candara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ICMAI</w:t>
            </w:r>
          </w:p>
        </w:tc>
        <w:tc>
          <w:tcPr>
            <w:tcW w:w="1928" w:type="dxa"/>
          </w:tcPr>
          <w:p w:rsidR="00FD6633" w:rsidRPr="00DF1E2A" w:rsidRDefault="00FD6633" w:rsidP="00DF1E2A">
            <w:pPr>
              <w:pStyle w:val="Heading1"/>
              <w:spacing w:before="0" w:after="0"/>
              <w:ind w:left="0" w:right="-115" w:firstLine="0"/>
              <w:jc w:val="center"/>
              <w:rPr>
                <w:rFonts w:ascii="Candara" w:eastAsia="Cambria" w:hAnsi="Candara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December 2017</w:t>
            </w:r>
          </w:p>
        </w:tc>
      </w:tr>
      <w:tr w:rsidR="00FD6633" w:rsidRPr="00DF1E2A" w:rsidTr="00DF1E2A">
        <w:trPr>
          <w:trHeight w:val="378"/>
        </w:trPr>
        <w:tc>
          <w:tcPr>
            <w:tcW w:w="2867" w:type="dxa"/>
          </w:tcPr>
          <w:p w:rsidR="00FD6633" w:rsidRPr="00DF1E2A" w:rsidRDefault="00FD6633" w:rsidP="007A546E">
            <w:pPr>
              <w:pStyle w:val="Heading1"/>
              <w:spacing w:before="0"/>
              <w:ind w:left="0" w:right="-115" w:firstLine="0"/>
              <w:rPr>
                <w:rFonts w:asciiTheme="majorHAnsi" w:eastAsia="Cambria" w:hAnsiTheme="majorHAnsi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CA IPCC</w:t>
            </w:r>
          </w:p>
        </w:tc>
        <w:tc>
          <w:tcPr>
            <w:tcW w:w="2387" w:type="dxa"/>
          </w:tcPr>
          <w:p w:rsidR="00FD6633" w:rsidRPr="00DF1E2A" w:rsidRDefault="00FD6633" w:rsidP="00DF1E2A">
            <w:pPr>
              <w:pStyle w:val="Heading1"/>
              <w:spacing w:before="0"/>
              <w:ind w:left="0" w:right="-115" w:firstLine="0"/>
              <w:jc w:val="center"/>
              <w:rPr>
                <w:rFonts w:asciiTheme="majorHAnsi" w:eastAsia="Cambria" w:hAnsiTheme="majorHAnsi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ICAI</w:t>
            </w:r>
          </w:p>
        </w:tc>
        <w:tc>
          <w:tcPr>
            <w:tcW w:w="1928" w:type="dxa"/>
          </w:tcPr>
          <w:p w:rsidR="00FD6633" w:rsidRPr="00DF1E2A" w:rsidRDefault="00FD6633" w:rsidP="00DF1E2A">
            <w:pPr>
              <w:pStyle w:val="Heading1"/>
              <w:spacing w:before="0"/>
              <w:ind w:left="0" w:right="-115" w:firstLine="0"/>
              <w:jc w:val="center"/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November 2014</w:t>
            </w:r>
          </w:p>
        </w:tc>
      </w:tr>
      <w:tr w:rsidR="00FD6633" w:rsidRPr="00DF1E2A" w:rsidTr="00DF1E2A">
        <w:trPr>
          <w:trHeight w:val="315"/>
        </w:trPr>
        <w:tc>
          <w:tcPr>
            <w:tcW w:w="2867" w:type="dxa"/>
          </w:tcPr>
          <w:p w:rsidR="00FD6633" w:rsidRPr="00DF1E2A" w:rsidRDefault="00DF1E2A" w:rsidP="007A546E">
            <w:pPr>
              <w:pStyle w:val="Heading1"/>
              <w:spacing w:before="0"/>
              <w:ind w:left="0" w:right="-115" w:firstLine="0"/>
              <w:rPr>
                <w:rFonts w:asciiTheme="majorHAnsi" w:eastAsia="Cambria" w:hAnsiTheme="majorHAnsi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Bachelor of commerce</w:t>
            </w:r>
          </w:p>
        </w:tc>
        <w:tc>
          <w:tcPr>
            <w:tcW w:w="2387" w:type="dxa"/>
          </w:tcPr>
          <w:p w:rsidR="00FD6633" w:rsidRPr="00DF1E2A" w:rsidRDefault="00DF1E2A" w:rsidP="00DF1E2A">
            <w:pPr>
              <w:pStyle w:val="Heading1"/>
              <w:spacing w:before="0"/>
              <w:ind w:left="0" w:right="-115" w:firstLine="0"/>
              <w:jc w:val="center"/>
              <w:rPr>
                <w:rFonts w:asciiTheme="majorHAnsi" w:eastAsia="Cambria" w:hAnsiTheme="majorHAnsi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Kannur University</w:t>
            </w:r>
          </w:p>
        </w:tc>
        <w:tc>
          <w:tcPr>
            <w:tcW w:w="1928" w:type="dxa"/>
          </w:tcPr>
          <w:p w:rsidR="00FD6633" w:rsidRPr="00DF1E2A" w:rsidRDefault="00DF1E2A" w:rsidP="00DF1E2A">
            <w:pPr>
              <w:pStyle w:val="Heading1"/>
              <w:spacing w:before="0"/>
              <w:ind w:left="0" w:right="-115" w:firstLine="0"/>
              <w:jc w:val="center"/>
              <w:rPr>
                <w:rFonts w:asciiTheme="majorHAnsi" w:eastAsia="Cambria" w:hAnsiTheme="majorHAnsi"/>
                <w:b w:val="0"/>
                <w:color w:val="0D0D0D" w:themeColor="text1" w:themeTint="F2"/>
              </w:rPr>
            </w:pPr>
            <w:r w:rsidRPr="00DF1E2A">
              <w:rPr>
                <w:rFonts w:ascii="Candara" w:eastAsia="Cambria" w:hAnsi="Candara"/>
                <w:b w:val="0"/>
                <w:color w:val="0D0D0D" w:themeColor="text1" w:themeTint="F2"/>
                <w:sz w:val="24"/>
              </w:rPr>
              <w:t>November 2012</w:t>
            </w:r>
          </w:p>
        </w:tc>
      </w:tr>
    </w:tbl>
    <w:p w:rsidR="00FD6633" w:rsidRPr="001162AB" w:rsidRDefault="00657B7D" w:rsidP="001162AB">
      <w:pPr>
        <w:pStyle w:val="Heading1"/>
        <w:spacing w:before="120"/>
        <w:ind w:left="0" w:firstLine="0"/>
        <w:rPr>
          <w:rFonts w:asciiTheme="majorHAnsi" w:eastAsia="Cambria" w:hAnsiTheme="majorHAnsi"/>
          <w:color w:val="0070C0"/>
        </w:rPr>
      </w:pPr>
      <w:r w:rsidRPr="001162AB">
        <w:rPr>
          <w:rFonts w:asciiTheme="majorHAnsi" w:eastAsia="Cambria" w:hAnsiTheme="majorHAnsi"/>
          <w:color w:val="0070C0"/>
        </w:rPr>
        <w:t>SKILLS &amp; STRENGTHS</w:t>
      </w:r>
    </w:p>
    <w:p w:rsidR="001162AB" w:rsidRDefault="001162AB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1162AB">
        <w:rPr>
          <w:rFonts w:ascii="Candara" w:eastAsia="Sylfaen" w:hAnsi="Candara"/>
          <w:spacing w:val="1"/>
          <w:sz w:val="24"/>
          <w:szCs w:val="22"/>
        </w:rPr>
        <w:t>Evaluation, Design Implementation &amp; Reporting of Internal Controls.</w:t>
      </w:r>
    </w:p>
    <w:p w:rsidR="00D10081" w:rsidRPr="001162AB" w:rsidRDefault="00D10081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>Sound knowledge in accounting principles and practices, Direct and indirect taxation</w:t>
      </w:r>
    </w:p>
    <w:p w:rsidR="001162AB" w:rsidRPr="001162AB" w:rsidRDefault="001162AB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1162AB">
        <w:rPr>
          <w:rFonts w:ascii="Candara" w:eastAsia="Sylfaen" w:hAnsi="Candara"/>
          <w:spacing w:val="1"/>
          <w:sz w:val="24"/>
          <w:szCs w:val="22"/>
        </w:rPr>
        <w:t>Accounts Payables (AP)/Account Receivables (AR) Review and Analysis</w:t>
      </w:r>
    </w:p>
    <w:p w:rsidR="001162AB" w:rsidRPr="001162AB" w:rsidRDefault="001162AB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1162AB">
        <w:rPr>
          <w:rFonts w:ascii="Candara" w:eastAsia="Sylfaen" w:hAnsi="Candara"/>
          <w:spacing w:val="1"/>
          <w:sz w:val="24"/>
          <w:szCs w:val="22"/>
        </w:rPr>
        <w:t>Accounting Skills, Corporate Reporting Skills &amp; Deadline Oriented, Confidentiality.</w:t>
      </w:r>
    </w:p>
    <w:p w:rsidR="001162AB" w:rsidRPr="001162AB" w:rsidRDefault="001162AB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1162AB">
        <w:rPr>
          <w:rFonts w:ascii="Candara" w:eastAsia="Sylfaen" w:hAnsi="Candara"/>
          <w:spacing w:val="1"/>
          <w:sz w:val="24"/>
          <w:szCs w:val="22"/>
        </w:rPr>
        <w:t>MIS Report Generation, Review, Analysis and Reporting, Time Management.</w:t>
      </w:r>
    </w:p>
    <w:p w:rsidR="001162AB" w:rsidRPr="001162AB" w:rsidRDefault="001162AB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1162AB">
        <w:rPr>
          <w:rFonts w:ascii="Candara" w:eastAsia="Sylfaen" w:hAnsi="Candara"/>
          <w:spacing w:val="1"/>
          <w:sz w:val="24"/>
          <w:szCs w:val="22"/>
        </w:rPr>
        <w:t>Self Motivated, Hard Working, Team Player, Integrity, Reliable, Adaptability, Optimistic, Initiative, Dynamic &amp; Having Excellent Analytical &amp; Communication Skills.</w:t>
      </w:r>
    </w:p>
    <w:p w:rsidR="008E52F7" w:rsidRPr="00D70A52" w:rsidRDefault="008E52F7" w:rsidP="00D70A52">
      <w:pPr>
        <w:tabs>
          <w:tab w:val="left" w:pos="9648"/>
        </w:tabs>
        <w:ind w:right="500"/>
        <w:rPr>
          <w:rFonts w:ascii="Cambria" w:eastAsia="Cambria" w:hAnsi="Cambria" w:cs="Cambria"/>
          <w:sz w:val="24"/>
          <w:szCs w:val="24"/>
        </w:rPr>
        <w:sectPr w:rsidR="008E52F7" w:rsidRPr="00D70A52" w:rsidSect="005B5E0B">
          <w:pgSz w:w="12240" w:h="15840"/>
          <w:pgMar w:top="360" w:right="864" w:bottom="280" w:left="300" w:header="720" w:footer="720" w:gutter="0"/>
          <w:cols w:num="2" w:space="720" w:equalWidth="0">
            <w:col w:w="3668" w:space="640"/>
            <w:col w:w="6768" w:space="0"/>
          </w:cols>
        </w:sectPr>
      </w:pPr>
    </w:p>
    <w:p w:rsidR="00420B0E" w:rsidRDefault="00420B0E" w:rsidP="00B6695B">
      <w:pPr>
        <w:ind w:right="-144"/>
        <w:jc w:val="both"/>
        <w:rPr>
          <w:rFonts w:ascii="Candara" w:hAnsi="Candara"/>
          <w:b/>
          <w:color w:val="0070C0"/>
          <w:sz w:val="24"/>
        </w:rPr>
      </w:pPr>
    </w:p>
    <w:p w:rsidR="00B6695B" w:rsidRPr="00B6695B" w:rsidRDefault="00657B7D" w:rsidP="00B6695B">
      <w:pPr>
        <w:pStyle w:val="Heading1"/>
        <w:spacing w:before="120"/>
        <w:rPr>
          <w:rFonts w:eastAsia="Cambria"/>
          <w:color w:val="0070C0"/>
        </w:rPr>
      </w:pPr>
      <w:r>
        <w:rPr>
          <w:rFonts w:asciiTheme="majorHAnsi" w:eastAsia="Cambria" w:hAnsiTheme="majorHAnsi"/>
          <w:color w:val="0070C0"/>
        </w:rPr>
        <w:t>PROFESSIONAL EXPERIENCE</w:t>
      </w:r>
    </w:p>
    <w:p w:rsidR="00D10081" w:rsidRPr="00BA01F4" w:rsidRDefault="00D10081" w:rsidP="00420B0E">
      <w:pPr>
        <w:ind w:left="-810" w:right="-144" w:firstLine="810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>AUDIT ASSISTANT</w:t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  <w:t xml:space="preserve">      </w:t>
      </w:r>
      <w:r w:rsidR="00D70A52">
        <w:rPr>
          <w:rFonts w:ascii="Candara" w:hAnsi="Candara"/>
          <w:b/>
          <w:color w:val="0070C0"/>
          <w:sz w:val="24"/>
        </w:rPr>
        <w:t xml:space="preserve">       </w:t>
      </w:r>
      <w:r>
        <w:rPr>
          <w:rFonts w:ascii="Candara" w:hAnsi="Candara"/>
          <w:b/>
          <w:color w:val="0070C0"/>
          <w:sz w:val="24"/>
        </w:rPr>
        <w:t xml:space="preserve"> </w:t>
      </w:r>
      <w:r w:rsidR="00420B0E"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>JUNE2016 - JUNE2018</w:t>
      </w:r>
    </w:p>
    <w:p w:rsidR="00D10081" w:rsidRDefault="00D10081" w:rsidP="00D10081">
      <w:pPr>
        <w:ind w:right="-144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 xml:space="preserve">S.GAUTAMCHAND </w:t>
      </w:r>
      <w:r w:rsidRPr="00BA01F4">
        <w:rPr>
          <w:rFonts w:ascii="Candara" w:hAnsi="Candara"/>
          <w:b/>
          <w:color w:val="0070C0"/>
          <w:sz w:val="24"/>
        </w:rPr>
        <w:t xml:space="preserve"> &amp; Co., CHARTERED ACCOUNTANTS</w:t>
      </w:r>
    </w:p>
    <w:p w:rsidR="00D10081" w:rsidRPr="00D10081" w:rsidRDefault="00D10081" w:rsidP="00D10081">
      <w:pPr>
        <w:ind w:right="-144"/>
        <w:jc w:val="both"/>
        <w:rPr>
          <w:rFonts w:ascii="Candara" w:hAnsi="Candara"/>
          <w:b/>
          <w:sz w:val="24"/>
          <w:u w:val="single"/>
        </w:rPr>
      </w:pPr>
      <w:r w:rsidRPr="001162AB">
        <w:rPr>
          <w:rFonts w:ascii="Candara" w:hAnsi="Candara"/>
          <w:b/>
          <w:sz w:val="24"/>
          <w:u w:val="single"/>
        </w:rPr>
        <w:t>Responsibilities:</w:t>
      </w:r>
    </w:p>
    <w:p w:rsidR="00D10081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Performed taxation services for clients including tax computation, capital allowance computation, balancing allowances, charges Computation, deferred tax computation and tax provision.</w:t>
      </w:r>
    </w:p>
    <w:p w:rsidR="000921A1" w:rsidRPr="00420B0E" w:rsidRDefault="000921A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>P</w:t>
      </w:r>
      <w:r w:rsidRPr="000921A1">
        <w:rPr>
          <w:rFonts w:ascii="Candara" w:eastAsia="Sylfaen" w:hAnsi="Candara"/>
          <w:spacing w:val="1"/>
          <w:sz w:val="24"/>
          <w:szCs w:val="22"/>
        </w:rPr>
        <w:t>repared financial statement</w:t>
      </w:r>
      <w:r>
        <w:rPr>
          <w:rFonts w:ascii="Candara" w:eastAsia="Sylfaen" w:hAnsi="Candara"/>
          <w:spacing w:val="1"/>
          <w:sz w:val="24"/>
          <w:szCs w:val="22"/>
        </w:rPr>
        <w:t xml:space="preserve"> of various enterprises</w:t>
      </w:r>
      <w:r w:rsidRPr="000921A1">
        <w:rPr>
          <w:rFonts w:ascii="Candara" w:eastAsia="Sylfaen" w:hAnsi="Candara"/>
          <w:spacing w:val="1"/>
          <w:sz w:val="24"/>
          <w:szCs w:val="22"/>
        </w:rPr>
        <w:t xml:space="preserve"> in conformity with the Generally Accepted Accounting Principles in India.</w:t>
      </w:r>
    </w:p>
    <w:p w:rsidR="00D10081" w:rsidRPr="00420B0E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Monitored financial activities of clients with emphasize on ratios and margins.</w:t>
      </w:r>
    </w:p>
    <w:p w:rsidR="00D10081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Assisted audit seniors in consolidation of work.</w:t>
      </w:r>
    </w:p>
    <w:p w:rsidR="000921A1" w:rsidRPr="000921A1" w:rsidRDefault="000921A1" w:rsidP="000921A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VAT Audit (Sales Tax Audit) of various enterprises.</w:t>
      </w:r>
    </w:p>
    <w:p w:rsidR="00D10081" w:rsidRPr="00420B0E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Tax Planning, calculation of advance taxes and TDS, Computation Indirect Tax Liability as per Indian statute.</w:t>
      </w:r>
    </w:p>
    <w:p w:rsidR="00D10081" w:rsidRPr="00420B0E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Provided detailed analysis of audit findings to provider and client.</w:t>
      </w:r>
    </w:p>
    <w:p w:rsidR="00D10081" w:rsidRPr="00420B0E" w:rsidRDefault="00D10081" w:rsidP="00D1008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jc w:val="both"/>
        <w:rPr>
          <w:rFonts w:ascii="Candara" w:eastAsia="Sylfaen" w:hAnsi="Candara"/>
          <w:spacing w:val="1"/>
          <w:sz w:val="24"/>
          <w:szCs w:val="22"/>
        </w:rPr>
      </w:pPr>
      <w:r w:rsidRPr="00420B0E">
        <w:rPr>
          <w:rFonts w:ascii="Candara" w:eastAsia="Sylfaen" w:hAnsi="Candara"/>
          <w:spacing w:val="1"/>
          <w:sz w:val="24"/>
          <w:szCs w:val="22"/>
        </w:rPr>
        <w:t>Assisted and performed external financial audits, pr</w:t>
      </w:r>
      <w:r w:rsidR="000921A1">
        <w:rPr>
          <w:rFonts w:ascii="Candara" w:eastAsia="Sylfaen" w:hAnsi="Candara"/>
          <w:spacing w:val="1"/>
          <w:sz w:val="24"/>
          <w:szCs w:val="22"/>
        </w:rPr>
        <w:t>epared audit plans and reports.</w:t>
      </w:r>
    </w:p>
    <w:p w:rsidR="00185D29" w:rsidRDefault="00185D29" w:rsidP="000F4BA8">
      <w:pPr>
        <w:ind w:right="-144"/>
        <w:jc w:val="both"/>
        <w:rPr>
          <w:rFonts w:ascii="Candara" w:hAnsi="Candara"/>
          <w:b/>
          <w:color w:val="0070C0"/>
          <w:sz w:val="24"/>
        </w:rPr>
      </w:pPr>
    </w:p>
    <w:p w:rsidR="000F4BA8" w:rsidRPr="00BA01F4" w:rsidRDefault="00C31D97" w:rsidP="000F4BA8">
      <w:pPr>
        <w:ind w:right="-144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>AUDIT ASSISTANT</w:t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  <w:t xml:space="preserve">        </w:t>
      </w:r>
      <w:r w:rsidR="00D70A52">
        <w:rPr>
          <w:rFonts w:ascii="Candara" w:hAnsi="Candara"/>
          <w:b/>
          <w:color w:val="0070C0"/>
          <w:sz w:val="24"/>
        </w:rPr>
        <w:t xml:space="preserve">     </w:t>
      </w:r>
      <w:r w:rsidR="00420B0E">
        <w:rPr>
          <w:rFonts w:ascii="Candara" w:hAnsi="Candara"/>
          <w:b/>
          <w:color w:val="0070C0"/>
          <w:sz w:val="24"/>
        </w:rPr>
        <w:tab/>
      </w:r>
      <w:r w:rsidR="00420B0E">
        <w:rPr>
          <w:rFonts w:ascii="Candara" w:hAnsi="Candara"/>
          <w:b/>
          <w:color w:val="0070C0"/>
          <w:sz w:val="24"/>
        </w:rPr>
        <w:tab/>
      </w:r>
      <w:r w:rsidR="00D70A52">
        <w:rPr>
          <w:rFonts w:ascii="Candara" w:hAnsi="Candara"/>
          <w:b/>
          <w:color w:val="0070C0"/>
          <w:sz w:val="24"/>
        </w:rPr>
        <w:t xml:space="preserve">  </w:t>
      </w:r>
      <w:r>
        <w:rPr>
          <w:rFonts w:ascii="Candara" w:hAnsi="Candara"/>
          <w:b/>
          <w:color w:val="0070C0"/>
          <w:sz w:val="24"/>
        </w:rPr>
        <w:t>JUNE2015 - MAY2016</w:t>
      </w:r>
    </w:p>
    <w:p w:rsidR="000F4BA8" w:rsidRDefault="00C31D97" w:rsidP="000F4BA8">
      <w:pPr>
        <w:ind w:right="-144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>U.MOHANAN FCA</w:t>
      </w:r>
      <w:r w:rsidR="000F4BA8" w:rsidRPr="00BA01F4">
        <w:rPr>
          <w:rFonts w:ascii="Candara" w:hAnsi="Candara"/>
          <w:b/>
          <w:color w:val="0070C0"/>
          <w:sz w:val="24"/>
        </w:rPr>
        <w:t xml:space="preserve"> &amp; Co., CHARTERED ACCOUNTANTS</w:t>
      </w:r>
    </w:p>
    <w:p w:rsidR="000F4BA8" w:rsidRPr="000F4BA8" w:rsidRDefault="000F4BA8" w:rsidP="000F4BA8">
      <w:pPr>
        <w:ind w:right="-144"/>
        <w:jc w:val="both"/>
        <w:rPr>
          <w:rFonts w:ascii="Candara" w:hAnsi="Candara"/>
          <w:b/>
          <w:sz w:val="24"/>
          <w:u w:val="single"/>
        </w:rPr>
      </w:pPr>
      <w:r w:rsidRPr="000F4BA8">
        <w:rPr>
          <w:rFonts w:ascii="Candara" w:hAnsi="Candara"/>
          <w:b/>
          <w:sz w:val="24"/>
          <w:u w:val="single"/>
        </w:rPr>
        <w:t>Responsibilities:</w:t>
      </w:r>
    </w:p>
    <w:p w:rsidR="00C31D97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Statutory Audit</w:t>
      </w:r>
      <w:r w:rsidR="00C96A9F" w:rsidRPr="00B6695B">
        <w:rPr>
          <w:rFonts w:ascii="Candara" w:eastAsia="Sylfaen" w:hAnsi="Candara"/>
          <w:spacing w:val="1"/>
          <w:sz w:val="24"/>
          <w:szCs w:val="22"/>
        </w:rPr>
        <w:t xml:space="preserve"> &amp; Concurrent Audit</w:t>
      </w:r>
      <w:r w:rsidRPr="00B6695B">
        <w:rPr>
          <w:rFonts w:ascii="Candara" w:eastAsia="Sylfaen" w:hAnsi="Candara"/>
          <w:spacing w:val="1"/>
          <w:sz w:val="24"/>
          <w:szCs w:val="22"/>
        </w:rPr>
        <w:t xml:space="preserve"> of branches of many nationalized and private banks.</w:t>
      </w:r>
    </w:p>
    <w:p w:rsidR="000F4BA8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Expert in assessment proceedings of search, survey, scrutiny and appeal cases.</w:t>
      </w:r>
    </w:p>
    <w:p w:rsidR="000F4BA8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Filing of Income Tax Returns and Audit Forms.</w:t>
      </w:r>
    </w:p>
    <w:p w:rsidR="000F4BA8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Understand Audit guidelines/ able to perform complex audits independently.</w:t>
      </w:r>
    </w:p>
    <w:p w:rsidR="000F4BA8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Discussion with Clients and detailing the major issues and recommendations.</w:t>
      </w:r>
    </w:p>
    <w:p w:rsidR="000F4BA8" w:rsidRPr="00B6695B" w:rsidRDefault="000F4BA8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Conduct briefing sessions about the work done on a weekly basis to the partners of the firm.</w:t>
      </w:r>
    </w:p>
    <w:p w:rsidR="000F4BA8" w:rsidRPr="00B6695B" w:rsidRDefault="00B6695B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>Study, inspect &amp; assess -</w:t>
      </w:r>
      <w:r w:rsidR="000F4BA8" w:rsidRPr="00B6695B">
        <w:rPr>
          <w:rFonts w:ascii="Candara" w:eastAsia="Sylfaen" w:hAnsi="Candara"/>
          <w:spacing w:val="1"/>
          <w:sz w:val="24"/>
          <w:szCs w:val="22"/>
        </w:rPr>
        <w:t xml:space="preserve"> budgets, balance sheets and other r</w:t>
      </w:r>
      <w:r>
        <w:rPr>
          <w:rFonts w:ascii="Candara" w:eastAsia="Sylfaen" w:hAnsi="Candara"/>
          <w:spacing w:val="1"/>
          <w:sz w:val="24"/>
          <w:szCs w:val="22"/>
        </w:rPr>
        <w:t xml:space="preserve">elated financial statements &amp; </w:t>
      </w:r>
      <w:r w:rsidR="000F4BA8" w:rsidRPr="00B6695B">
        <w:rPr>
          <w:rFonts w:ascii="Candara" w:eastAsia="Sylfaen" w:hAnsi="Candara"/>
          <w:spacing w:val="1"/>
          <w:sz w:val="24"/>
          <w:szCs w:val="22"/>
        </w:rPr>
        <w:t>records.</w:t>
      </w:r>
    </w:p>
    <w:p w:rsidR="000921A1" w:rsidRPr="000921A1" w:rsidRDefault="000F4BA8" w:rsidP="000921A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Preparation of Project Repo</w:t>
      </w:r>
      <w:r w:rsidR="00C31D97" w:rsidRPr="00B6695B">
        <w:rPr>
          <w:rFonts w:ascii="Candara" w:eastAsia="Sylfaen" w:hAnsi="Candara"/>
          <w:spacing w:val="1"/>
          <w:sz w:val="24"/>
          <w:szCs w:val="22"/>
        </w:rPr>
        <w:t>rts and Budgets.</w:t>
      </w:r>
    </w:p>
    <w:p w:rsidR="00C31D97" w:rsidRPr="00B6695B" w:rsidRDefault="000921A1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>Accounting</w:t>
      </w:r>
      <w:r>
        <w:rPr>
          <w:rFonts w:ascii="Candara" w:eastAsia="Sylfaen" w:hAnsi="Candara"/>
          <w:spacing w:val="1"/>
          <w:sz w:val="24"/>
          <w:szCs w:val="22"/>
        </w:rPr>
        <w:t xml:space="preserve"> &amp; Bookkeeping,</w:t>
      </w:r>
      <w:r w:rsidRPr="00B6695B">
        <w:rPr>
          <w:rFonts w:ascii="Candara" w:eastAsia="Sylfaen" w:hAnsi="Candara"/>
          <w:spacing w:val="1"/>
          <w:sz w:val="24"/>
          <w:szCs w:val="22"/>
        </w:rPr>
        <w:t xml:space="preserve"> Tax</w:t>
      </w:r>
      <w:r w:rsidR="000F4BA8" w:rsidRPr="00B6695B">
        <w:rPr>
          <w:rFonts w:ascii="Candara" w:eastAsia="Sylfaen" w:hAnsi="Candara"/>
          <w:spacing w:val="1"/>
          <w:sz w:val="24"/>
          <w:szCs w:val="22"/>
        </w:rPr>
        <w:t xml:space="preserve"> Audit and Statutory</w:t>
      </w:r>
      <w:r w:rsidR="00C31D97" w:rsidRPr="00B6695B">
        <w:rPr>
          <w:rFonts w:ascii="Candara" w:eastAsia="Sylfaen" w:hAnsi="Candara"/>
          <w:spacing w:val="1"/>
          <w:sz w:val="24"/>
          <w:szCs w:val="22"/>
        </w:rPr>
        <w:t xml:space="preserve"> Audits of various enterprises.</w:t>
      </w:r>
    </w:p>
    <w:p w:rsidR="000F4BA8" w:rsidRPr="00B6695B" w:rsidRDefault="000F4BA8" w:rsidP="00C31D97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B6695B">
        <w:rPr>
          <w:rFonts w:ascii="Candara" w:eastAsia="Sylfaen" w:hAnsi="Candara"/>
          <w:spacing w:val="1"/>
          <w:sz w:val="24"/>
          <w:szCs w:val="22"/>
        </w:rPr>
        <w:t xml:space="preserve">Preparing, maintaining and up keeping of accounts of various large and small enterprises. </w:t>
      </w:r>
    </w:p>
    <w:p w:rsidR="008E52F7" w:rsidRPr="001162AB" w:rsidRDefault="008E52F7" w:rsidP="001162AB">
      <w:pPr>
        <w:spacing w:line="240" w:lineRule="exact"/>
        <w:rPr>
          <w:rFonts w:eastAsia="Cambria"/>
          <w:b/>
          <w:sz w:val="28"/>
          <w:szCs w:val="28"/>
          <w:u w:val="single"/>
        </w:rPr>
      </w:pPr>
    </w:p>
    <w:p w:rsidR="00C31D97" w:rsidRDefault="00C31D97">
      <w:pPr>
        <w:pStyle w:val="ListParagraph"/>
        <w:spacing w:line="240" w:lineRule="exact"/>
        <w:ind w:left="648"/>
        <w:rPr>
          <w:rFonts w:eastAsia="Cambria"/>
          <w:b/>
          <w:sz w:val="28"/>
          <w:szCs w:val="28"/>
          <w:u w:val="single"/>
        </w:rPr>
      </w:pPr>
    </w:p>
    <w:p w:rsidR="00C31D97" w:rsidRPr="00BA01F4" w:rsidRDefault="00C31D97" w:rsidP="00C31D97">
      <w:pPr>
        <w:ind w:right="-144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>ACCOUNTANT</w:t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</w:r>
      <w:r>
        <w:rPr>
          <w:rFonts w:ascii="Candara" w:hAnsi="Candara"/>
          <w:b/>
          <w:color w:val="0070C0"/>
          <w:sz w:val="24"/>
        </w:rPr>
        <w:tab/>
        <w:t xml:space="preserve">       </w:t>
      </w:r>
      <w:r w:rsidR="00D70A52">
        <w:rPr>
          <w:rFonts w:ascii="Candara" w:hAnsi="Candara"/>
          <w:b/>
          <w:color w:val="0070C0"/>
          <w:sz w:val="24"/>
        </w:rPr>
        <w:t xml:space="preserve">      </w:t>
      </w:r>
      <w:r>
        <w:rPr>
          <w:rFonts w:ascii="Candara" w:hAnsi="Candara"/>
          <w:b/>
          <w:color w:val="0070C0"/>
          <w:sz w:val="24"/>
        </w:rPr>
        <w:t>SEPTEMBER 2012 - NOVEMBER 2013</w:t>
      </w:r>
    </w:p>
    <w:p w:rsidR="00C31D97" w:rsidRPr="001162AB" w:rsidRDefault="00C31D97" w:rsidP="00C31D97">
      <w:pPr>
        <w:ind w:right="-144"/>
        <w:jc w:val="both"/>
        <w:rPr>
          <w:rFonts w:ascii="Candara" w:hAnsi="Candara"/>
          <w:b/>
          <w:color w:val="0070C0"/>
          <w:sz w:val="24"/>
        </w:rPr>
      </w:pPr>
      <w:r>
        <w:rPr>
          <w:rFonts w:ascii="Candara" w:hAnsi="Candara"/>
          <w:b/>
          <w:color w:val="0070C0"/>
          <w:sz w:val="24"/>
        </w:rPr>
        <w:t>KVR VEHICLES PVT.LTD</w:t>
      </w:r>
    </w:p>
    <w:p w:rsidR="00C31D97" w:rsidRPr="000F4BA8" w:rsidRDefault="00C31D97" w:rsidP="00C31D97">
      <w:pPr>
        <w:ind w:right="-144"/>
        <w:jc w:val="both"/>
        <w:rPr>
          <w:rFonts w:ascii="Candara" w:hAnsi="Candara"/>
          <w:b/>
          <w:sz w:val="24"/>
          <w:u w:val="single"/>
        </w:rPr>
      </w:pPr>
      <w:r w:rsidRPr="000F4BA8">
        <w:rPr>
          <w:rFonts w:ascii="Candara" w:hAnsi="Candara"/>
          <w:b/>
          <w:sz w:val="24"/>
          <w:u w:val="single"/>
        </w:rPr>
        <w:t>Responsibilities:</w:t>
      </w:r>
    </w:p>
    <w:p w:rsidR="00C31D97" w:rsidRPr="00316684" w:rsidRDefault="00C31D97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Assist in preparing financial statements, present the same to manager-accounts for verification and submission to management.</w:t>
      </w:r>
    </w:p>
    <w:p w:rsidR="00C31D97" w:rsidRPr="00316684" w:rsidRDefault="00316684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>
        <w:rPr>
          <w:rFonts w:ascii="Candara" w:eastAsia="Sylfaen" w:hAnsi="Candara"/>
          <w:spacing w:val="1"/>
          <w:sz w:val="24"/>
          <w:szCs w:val="22"/>
        </w:rPr>
        <w:t xml:space="preserve">Manage day </w:t>
      </w:r>
      <w:r w:rsidR="00C31D97" w:rsidRPr="00316684">
        <w:rPr>
          <w:rFonts w:ascii="Candara" w:eastAsia="Sylfaen" w:hAnsi="Candara"/>
          <w:spacing w:val="1"/>
          <w:sz w:val="24"/>
          <w:szCs w:val="22"/>
        </w:rPr>
        <w:t>to day financial transaction of the company.</w:t>
      </w:r>
    </w:p>
    <w:p w:rsidR="00C31D97" w:rsidRPr="00316684" w:rsidRDefault="00C31D97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Drafted and prepared journal entries, bank reconciliations, account receivables and accounts receivables.</w:t>
      </w:r>
    </w:p>
    <w:p w:rsidR="00185D29" w:rsidRPr="00316684" w:rsidRDefault="00C31D97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Ensure reconciliation of all sub ledgers and general ledger is performed on regularly</w:t>
      </w:r>
      <w:r w:rsidR="00185D29" w:rsidRPr="00316684">
        <w:rPr>
          <w:rFonts w:ascii="Candara" w:eastAsia="Sylfaen" w:hAnsi="Candara"/>
          <w:spacing w:val="1"/>
          <w:sz w:val="24"/>
          <w:szCs w:val="22"/>
        </w:rPr>
        <w:t>.</w:t>
      </w:r>
    </w:p>
    <w:p w:rsidR="00FA3CCC" w:rsidRPr="00316684" w:rsidRDefault="00185D29" w:rsidP="00D70A52">
      <w:pPr>
        <w:pStyle w:val="ListParagraph"/>
        <w:numPr>
          <w:ilvl w:val="0"/>
          <w:numId w:val="17"/>
        </w:numPr>
        <w:tabs>
          <w:tab w:val="left" w:pos="960"/>
        </w:tabs>
        <w:rPr>
          <w:rFonts w:ascii="Candara" w:eastAsia="Cambria" w:hAnsi="Candara" w:cs="Adobe Gurmukhi"/>
          <w:sz w:val="24"/>
          <w:szCs w:val="24"/>
        </w:rPr>
      </w:pPr>
      <w:r w:rsidRPr="00316684">
        <w:rPr>
          <w:rFonts w:ascii="Candara" w:eastAsia="Cambria" w:hAnsi="Candara" w:cs="Adobe Gurmukhi"/>
          <w:sz w:val="24"/>
          <w:szCs w:val="24"/>
        </w:rPr>
        <w:t>Check monthly BRS of all bank accounts maintained, resolve any differences in a timely manner.</w:t>
      </w:r>
    </w:p>
    <w:p w:rsidR="00D70A52" w:rsidRPr="00D70A52" w:rsidRDefault="00D70A52" w:rsidP="00D70A52">
      <w:pPr>
        <w:pStyle w:val="ListParagraph"/>
        <w:tabs>
          <w:tab w:val="left" w:pos="960"/>
        </w:tabs>
        <w:rPr>
          <w:rFonts w:ascii="Candara" w:eastAsia="Cambria" w:hAnsi="Candara" w:cs="Adobe Gurmukhi"/>
          <w:sz w:val="24"/>
          <w:szCs w:val="24"/>
        </w:rPr>
      </w:pPr>
    </w:p>
    <w:p w:rsidR="00074B0B" w:rsidRPr="001162AB" w:rsidRDefault="00657B7D" w:rsidP="00B6695B">
      <w:pPr>
        <w:pStyle w:val="Heading1"/>
        <w:spacing w:before="120"/>
        <w:rPr>
          <w:rFonts w:eastAsia="Cambria"/>
          <w:color w:val="0070C0"/>
        </w:rPr>
      </w:pPr>
      <w:r w:rsidRPr="00354551">
        <w:rPr>
          <w:rFonts w:eastAsia="Cambria"/>
          <w:color w:val="0070C0"/>
        </w:rPr>
        <w:t>TECHNICAL QUALIFICATION</w:t>
      </w:r>
      <w:r>
        <w:rPr>
          <w:rFonts w:eastAsia="Cambria" w:hAnsi="Cambria" w:cs="Cambria"/>
          <w:b w:val="0"/>
          <w:sz w:val="26"/>
          <w:szCs w:val="26"/>
        </w:rPr>
        <w:t xml:space="preserve">  </w:t>
      </w:r>
    </w:p>
    <w:p w:rsidR="00074B0B" w:rsidRPr="00316684" w:rsidRDefault="00251EBD" w:rsidP="00354551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Completed 100 Hours of Computer Training from The Institute of Chartered Accountants of India</w:t>
      </w:r>
      <w:r w:rsidR="00354551" w:rsidRPr="00316684">
        <w:rPr>
          <w:rFonts w:ascii="Candara" w:eastAsia="Sylfaen" w:hAnsi="Candara"/>
          <w:spacing w:val="1"/>
          <w:sz w:val="24"/>
          <w:szCs w:val="22"/>
        </w:rPr>
        <w:t>.</w:t>
      </w:r>
    </w:p>
    <w:p w:rsidR="00074B0B" w:rsidRPr="00316684" w:rsidRDefault="009C035B" w:rsidP="009C035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Completed 100 Hours of Computer Training from The Institute of Cost Accountants of India.</w:t>
      </w:r>
    </w:p>
    <w:p w:rsidR="00354551" w:rsidRPr="00316684" w:rsidRDefault="00251EBD" w:rsidP="001162AB">
      <w:pPr>
        <w:pStyle w:val="ListParagraph"/>
        <w:numPr>
          <w:ilvl w:val="0"/>
          <w:numId w:val="17"/>
        </w:numPr>
        <w:tabs>
          <w:tab w:val="left" w:pos="4176"/>
        </w:tabs>
        <w:ind w:right="-144"/>
        <w:rPr>
          <w:rFonts w:ascii="Candara" w:eastAsia="Sylfaen" w:hAnsi="Candara"/>
          <w:spacing w:val="1"/>
          <w:sz w:val="24"/>
          <w:szCs w:val="22"/>
        </w:rPr>
      </w:pPr>
      <w:r w:rsidRPr="00316684">
        <w:rPr>
          <w:rFonts w:ascii="Candara" w:eastAsia="Sylfaen" w:hAnsi="Candara"/>
          <w:spacing w:val="1"/>
          <w:sz w:val="24"/>
          <w:szCs w:val="22"/>
        </w:rPr>
        <w:t>Completed Orientation training program –The Institute of Chartered Accountants of India</w:t>
      </w:r>
      <w:r w:rsidR="00354551" w:rsidRPr="00316684">
        <w:rPr>
          <w:rFonts w:ascii="Candara" w:eastAsia="Sylfaen" w:hAnsi="Candara"/>
          <w:spacing w:val="1"/>
          <w:sz w:val="24"/>
          <w:szCs w:val="22"/>
        </w:rPr>
        <w:t>.</w:t>
      </w:r>
    </w:p>
    <w:p w:rsidR="00420B0E" w:rsidRPr="00D70A52" w:rsidRDefault="00420B0E" w:rsidP="00420B0E">
      <w:pPr>
        <w:pStyle w:val="ListParagraph"/>
        <w:tabs>
          <w:tab w:val="left" w:pos="4176"/>
        </w:tabs>
        <w:ind w:right="-144"/>
        <w:rPr>
          <w:rFonts w:asciiTheme="majorHAnsi" w:eastAsia="Sylfaen" w:hAnsiTheme="majorHAnsi"/>
          <w:spacing w:val="1"/>
          <w:sz w:val="24"/>
          <w:szCs w:val="22"/>
        </w:rPr>
      </w:pPr>
    </w:p>
    <w:p w:rsidR="00E8406A" w:rsidRPr="00316684" w:rsidRDefault="00D70A52" w:rsidP="00304E29">
      <w:pPr>
        <w:tabs>
          <w:tab w:val="left" w:pos="1875"/>
        </w:tabs>
        <w:spacing w:before="30"/>
        <w:ind w:right="-40"/>
        <w:jc w:val="right"/>
        <w:rPr>
          <w:rFonts w:ascii="Candara" w:hAnsi="Candara"/>
          <w:sz w:val="24"/>
          <w:szCs w:val="24"/>
        </w:rPr>
      </w:pP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="00B6695B" w:rsidRPr="00316684">
        <w:rPr>
          <w:rFonts w:ascii="Candara" w:eastAsia="Cambria" w:hAnsi="Candara" w:cs="Cambria"/>
          <w:sz w:val="26"/>
          <w:szCs w:val="26"/>
        </w:rPr>
        <w:tab/>
        <w:t xml:space="preserve">  </w:t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Pr="00316684">
        <w:rPr>
          <w:rFonts w:ascii="Candara" w:eastAsia="Cambria" w:hAnsi="Candara" w:cs="Cambria"/>
          <w:sz w:val="26"/>
          <w:szCs w:val="26"/>
        </w:rPr>
        <w:tab/>
      </w:r>
      <w:r w:rsidR="00251EBD" w:rsidRPr="00316684">
        <w:rPr>
          <w:rFonts w:ascii="Candara" w:hAnsi="Candara"/>
          <w:sz w:val="24"/>
          <w:szCs w:val="24"/>
        </w:rPr>
        <w:t xml:space="preserve">SHAHEEM </w:t>
      </w:r>
    </w:p>
    <w:sectPr w:rsidR="00E8406A" w:rsidRPr="00316684" w:rsidSect="00420B0E">
      <w:pgSz w:w="12240" w:h="15840"/>
      <w:pgMar w:top="288" w:right="630" w:bottom="144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64" w:rsidRDefault="001A3D64">
      <w:r>
        <w:separator/>
      </w:r>
    </w:p>
  </w:endnote>
  <w:endnote w:type="continuationSeparator" w:id="0">
    <w:p w:rsidR="001A3D64" w:rsidRDefault="001A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urmukhi"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64" w:rsidRDefault="001A3D64">
      <w:r>
        <w:separator/>
      </w:r>
    </w:p>
  </w:footnote>
  <w:footnote w:type="continuationSeparator" w:id="0">
    <w:p w:rsidR="001A3D64" w:rsidRDefault="001A3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65_"/>
      </v:shape>
    </w:pict>
  </w:numPicBullet>
  <w:abstractNum w:abstractNumId="0">
    <w:nsid w:val="05BB7B71"/>
    <w:multiLevelType w:val="hybridMultilevel"/>
    <w:tmpl w:val="D8E45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90F7D8">
      <w:start w:val="1"/>
      <w:numFmt w:val="lowerLetter"/>
      <w:lvlText w:val="%2."/>
      <w:lvlJc w:val="left"/>
      <w:pPr>
        <w:ind w:left="1440" w:hanging="360"/>
      </w:pPr>
    </w:lvl>
    <w:lvl w:ilvl="2" w:tplc="B49AFDE4">
      <w:start w:val="1"/>
      <w:numFmt w:val="lowerRoman"/>
      <w:lvlText w:val="%3."/>
      <w:lvlJc w:val="right"/>
      <w:pPr>
        <w:ind w:left="2160" w:hanging="180"/>
      </w:pPr>
    </w:lvl>
    <w:lvl w:ilvl="3" w:tplc="C63806A0">
      <w:start w:val="1"/>
      <w:numFmt w:val="decimal"/>
      <w:lvlText w:val="%4."/>
      <w:lvlJc w:val="left"/>
      <w:pPr>
        <w:ind w:left="2880" w:hanging="360"/>
      </w:pPr>
    </w:lvl>
    <w:lvl w:ilvl="4" w:tplc="615455C4">
      <w:start w:val="1"/>
      <w:numFmt w:val="lowerLetter"/>
      <w:lvlText w:val="%5."/>
      <w:lvlJc w:val="left"/>
      <w:pPr>
        <w:ind w:left="3600" w:hanging="360"/>
      </w:pPr>
    </w:lvl>
    <w:lvl w:ilvl="5" w:tplc="DA64AB60">
      <w:start w:val="1"/>
      <w:numFmt w:val="lowerRoman"/>
      <w:lvlText w:val="%6."/>
      <w:lvlJc w:val="right"/>
      <w:pPr>
        <w:ind w:left="4320" w:hanging="180"/>
      </w:pPr>
    </w:lvl>
    <w:lvl w:ilvl="6" w:tplc="1B0264CA">
      <w:start w:val="1"/>
      <w:numFmt w:val="decimal"/>
      <w:lvlText w:val="%7."/>
      <w:lvlJc w:val="left"/>
      <w:pPr>
        <w:ind w:left="5040" w:hanging="360"/>
      </w:pPr>
    </w:lvl>
    <w:lvl w:ilvl="7" w:tplc="19DEE220">
      <w:start w:val="1"/>
      <w:numFmt w:val="lowerLetter"/>
      <w:lvlText w:val="%8."/>
      <w:lvlJc w:val="left"/>
      <w:pPr>
        <w:ind w:left="5760" w:hanging="360"/>
      </w:pPr>
    </w:lvl>
    <w:lvl w:ilvl="8" w:tplc="A6720A7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6D5"/>
    <w:multiLevelType w:val="hybridMultilevel"/>
    <w:tmpl w:val="B4B880B0"/>
    <w:lvl w:ilvl="0" w:tplc="24FC3FA0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D7A93"/>
    <w:multiLevelType w:val="hybridMultilevel"/>
    <w:tmpl w:val="36E07C9A"/>
    <w:lvl w:ilvl="0" w:tplc="24FC3FA0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74F6"/>
    <w:multiLevelType w:val="hybridMultilevel"/>
    <w:tmpl w:val="9E7EC0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6595"/>
    <w:multiLevelType w:val="hybridMultilevel"/>
    <w:tmpl w:val="63B48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4E12EA">
      <w:start w:val="6"/>
      <w:numFmt w:val="bullet"/>
      <w:lvlText w:val="•"/>
      <w:lvlJc w:val="left"/>
      <w:pPr>
        <w:ind w:left="1950" w:hanging="420"/>
      </w:pPr>
      <w:rPr>
        <w:rFonts w:ascii="Cambria" w:eastAsia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1EE5400"/>
    <w:multiLevelType w:val="hybridMultilevel"/>
    <w:tmpl w:val="8DC43F24"/>
    <w:lvl w:ilvl="0" w:tplc="24FC3FA0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74F3"/>
    <w:multiLevelType w:val="hybridMultilevel"/>
    <w:tmpl w:val="BE880FFE"/>
    <w:lvl w:ilvl="0" w:tplc="D5B056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9CF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29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F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65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C4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F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1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2D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567A"/>
    <w:multiLevelType w:val="hybridMultilevel"/>
    <w:tmpl w:val="BDE0CB40"/>
    <w:lvl w:ilvl="0" w:tplc="24FC3FA0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75820"/>
    <w:multiLevelType w:val="hybridMultilevel"/>
    <w:tmpl w:val="3A80C882"/>
    <w:lvl w:ilvl="0" w:tplc="BD282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CD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CD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4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E4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82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926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AD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955D6"/>
    <w:multiLevelType w:val="hybridMultilevel"/>
    <w:tmpl w:val="8320E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3F1C16"/>
    <w:multiLevelType w:val="hybridMultilevel"/>
    <w:tmpl w:val="4CD85B4E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b w:val="0"/>
      </w:rPr>
    </w:lvl>
    <w:lvl w:ilvl="1" w:tplc="05B42E4A">
      <w:start w:val="1"/>
      <w:numFmt w:val="lowerLetter"/>
      <w:lvlText w:val="%2."/>
      <w:lvlJc w:val="left"/>
      <w:pPr>
        <w:ind w:left="1152" w:hanging="360"/>
      </w:pPr>
    </w:lvl>
    <w:lvl w:ilvl="2" w:tplc="3A462252">
      <w:start w:val="1"/>
      <w:numFmt w:val="lowerRoman"/>
      <w:lvlText w:val="%3."/>
      <w:lvlJc w:val="right"/>
      <w:pPr>
        <w:ind w:left="1872" w:hanging="180"/>
      </w:pPr>
    </w:lvl>
    <w:lvl w:ilvl="3" w:tplc="FFFAA50C">
      <w:start w:val="1"/>
      <w:numFmt w:val="decimal"/>
      <w:lvlText w:val="%4."/>
      <w:lvlJc w:val="left"/>
      <w:pPr>
        <w:ind w:left="2592" w:hanging="360"/>
      </w:pPr>
    </w:lvl>
    <w:lvl w:ilvl="4" w:tplc="478417DE">
      <w:start w:val="1"/>
      <w:numFmt w:val="lowerLetter"/>
      <w:lvlText w:val="%5."/>
      <w:lvlJc w:val="left"/>
      <w:pPr>
        <w:ind w:left="3312" w:hanging="360"/>
      </w:pPr>
    </w:lvl>
    <w:lvl w:ilvl="5" w:tplc="DDE666F2">
      <w:start w:val="1"/>
      <w:numFmt w:val="lowerRoman"/>
      <w:lvlText w:val="%6."/>
      <w:lvlJc w:val="right"/>
      <w:pPr>
        <w:ind w:left="4032" w:hanging="180"/>
      </w:pPr>
    </w:lvl>
    <w:lvl w:ilvl="6" w:tplc="CB0AC172">
      <w:start w:val="1"/>
      <w:numFmt w:val="decimal"/>
      <w:lvlText w:val="%7."/>
      <w:lvlJc w:val="left"/>
      <w:pPr>
        <w:ind w:left="4752" w:hanging="360"/>
      </w:pPr>
    </w:lvl>
    <w:lvl w:ilvl="7" w:tplc="BADAD9E8">
      <w:start w:val="1"/>
      <w:numFmt w:val="lowerLetter"/>
      <w:lvlText w:val="%8."/>
      <w:lvlJc w:val="left"/>
      <w:pPr>
        <w:ind w:left="5472" w:hanging="360"/>
      </w:pPr>
    </w:lvl>
    <w:lvl w:ilvl="8" w:tplc="32569312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5C91C38"/>
    <w:multiLevelType w:val="hybridMultilevel"/>
    <w:tmpl w:val="9536DB10"/>
    <w:lvl w:ilvl="0" w:tplc="7F24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09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1AE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D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285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69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EC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AD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4726"/>
    <w:multiLevelType w:val="hybridMultilevel"/>
    <w:tmpl w:val="A58EE29A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b w:val="0"/>
      </w:rPr>
    </w:lvl>
    <w:lvl w:ilvl="1" w:tplc="05B42E4A">
      <w:start w:val="1"/>
      <w:numFmt w:val="lowerLetter"/>
      <w:lvlText w:val="%2."/>
      <w:lvlJc w:val="left"/>
      <w:pPr>
        <w:ind w:left="1152" w:hanging="360"/>
      </w:pPr>
    </w:lvl>
    <w:lvl w:ilvl="2" w:tplc="3A462252">
      <w:start w:val="1"/>
      <w:numFmt w:val="lowerRoman"/>
      <w:lvlText w:val="%3."/>
      <w:lvlJc w:val="right"/>
      <w:pPr>
        <w:ind w:left="1872" w:hanging="180"/>
      </w:pPr>
    </w:lvl>
    <w:lvl w:ilvl="3" w:tplc="FFFAA50C">
      <w:start w:val="1"/>
      <w:numFmt w:val="decimal"/>
      <w:lvlText w:val="%4."/>
      <w:lvlJc w:val="left"/>
      <w:pPr>
        <w:ind w:left="2592" w:hanging="360"/>
      </w:pPr>
    </w:lvl>
    <w:lvl w:ilvl="4" w:tplc="478417DE">
      <w:start w:val="1"/>
      <w:numFmt w:val="lowerLetter"/>
      <w:lvlText w:val="%5."/>
      <w:lvlJc w:val="left"/>
      <w:pPr>
        <w:ind w:left="3312" w:hanging="360"/>
      </w:pPr>
    </w:lvl>
    <w:lvl w:ilvl="5" w:tplc="DDE666F2">
      <w:start w:val="1"/>
      <w:numFmt w:val="lowerRoman"/>
      <w:lvlText w:val="%6."/>
      <w:lvlJc w:val="right"/>
      <w:pPr>
        <w:ind w:left="4032" w:hanging="180"/>
      </w:pPr>
    </w:lvl>
    <w:lvl w:ilvl="6" w:tplc="CB0AC172">
      <w:start w:val="1"/>
      <w:numFmt w:val="decimal"/>
      <w:lvlText w:val="%7."/>
      <w:lvlJc w:val="left"/>
      <w:pPr>
        <w:ind w:left="4752" w:hanging="360"/>
      </w:pPr>
    </w:lvl>
    <w:lvl w:ilvl="7" w:tplc="BADAD9E8">
      <w:start w:val="1"/>
      <w:numFmt w:val="lowerLetter"/>
      <w:lvlText w:val="%8."/>
      <w:lvlJc w:val="left"/>
      <w:pPr>
        <w:ind w:left="5472" w:hanging="360"/>
      </w:pPr>
    </w:lvl>
    <w:lvl w:ilvl="8" w:tplc="32569312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F4451E0"/>
    <w:multiLevelType w:val="hybridMultilevel"/>
    <w:tmpl w:val="95961B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885140"/>
    <w:multiLevelType w:val="hybridMultilevel"/>
    <w:tmpl w:val="82A80212"/>
    <w:lvl w:ilvl="0" w:tplc="EB4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CF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43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41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CBB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CC4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E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E81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C1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003B9"/>
    <w:multiLevelType w:val="hybridMultilevel"/>
    <w:tmpl w:val="20EEA77A"/>
    <w:lvl w:ilvl="0" w:tplc="0409000D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01CD1"/>
    <w:multiLevelType w:val="hybridMultilevel"/>
    <w:tmpl w:val="5128B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C75E41"/>
    <w:multiLevelType w:val="hybridMultilevel"/>
    <w:tmpl w:val="6304F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00658"/>
    <w:multiLevelType w:val="hybridMultilevel"/>
    <w:tmpl w:val="2DC2E6E2"/>
    <w:lvl w:ilvl="0" w:tplc="24FC3FA0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C01606"/>
    <w:multiLevelType w:val="hybridMultilevel"/>
    <w:tmpl w:val="C166F5EE"/>
    <w:lvl w:ilvl="0" w:tplc="04090011">
      <w:start w:val="1"/>
      <w:numFmt w:val="decimal"/>
      <w:lvlText w:val="%1)"/>
      <w:lvlJc w:val="left"/>
      <w:pPr>
        <w:ind w:left="432" w:hanging="360"/>
      </w:pPr>
      <w:rPr>
        <w:rFonts w:hint="default"/>
        <w:b w:val="0"/>
      </w:rPr>
    </w:lvl>
    <w:lvl w:ilvl="1" w:tplc="05B42E4A">
      <w:start w:val="1"/>
      <w:numFmt w:val="lowerLetter"/>
      <w:lvlText w:val="%2."/>
      <w:lvlJc w:val="left"/>
      <w:pPr>
        <w:ind w:left="1152" w:hanging="360"/>
      </w:pPr>
    </w:lvl>
    <w:lvl w:ilvl="2" w:tplc="3A462252">
      <w:start w:val="1"/>
      <w:numFmt w:val="lowerRoman"/>
      <w:lvlText w:val="%3."/>
      <w:lvlJc w:val="right"/>
      <w:pPr>
        <w:ind w:left="1872" w:hanging="180"/>
      </w:pPr>
    </w:lvl>
    <w:lvl w:ilvl="3" w:tplc="FFFAA50C">
      <w:start w:val="1"/>
      <w:numFmt w:val="decimal"/>
      <w:lvlText w:val="%4."/>
      <w:lvlJc w:val="left"/>
      <w:pPr>
        <w:ind w:left="2592" w:hanging="360"/>
      </w:pPr>
    </w:lvl>
    <w:lvl w:ilvl="4" w:tplc="478417DE">
      <w:start w:val="1"/>
      <w:numFmt w:val="lowerLetter"/>
      <w:lvlText w:val="%5."/>
      <w:lvlJc w:val="left"/>
      <w:pPr>
        <w:ind w:left="3312" w:hanging="360"/>
      </w:pPr>
    </w:lvl>
    <w:lvl w:ilvl="5" w:tplc="DDE666F2">
      <w:start w:val="1"/>
      <w:numFmt w:val="lowerRoman"/>
      <w:lvlText w:val="%6."/>
      <w:lvlJc w:val="right"/>
      <w:pPr>
        <w:ind w:left="4032" w:hanging="180"/>
      </w:pPr>
    </w:lvl>
    <w:lvl w:ilvl="6" w:tplc="CB0AC172">
      <w:start w:val="1"/>
      <w:numFmt w:val="decimal"/>
      <w:lvlText w:val="%7."/>
      <w:lvlJc w:val="left"/>
      <w:pPr>
        <w:ind w:left="4752" w:hanging="360"/>
      </w:pPr>
    </w:lvl>
    <w:lvl w:ilvl="7" w:tplc="BADAD9E8">
      <w:start w:val="1"/>
      <w:numFmt w:val="lowerLetter"/>
      <w:lvlText w:val="%8."/>
      <w:lvlJc w:val="left"/>
      <w:pPr>
        <w:ind w:left="5472" w:hanging="360"/>
      </w:pPr>
    </w:lvl>
    <w:lvl w:ilvl="8" w:tplc="32569312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3566CF7"/>
    <w:multiLevelType w:val="hybridMultilevel"/>
    <w:tmpl w:val="EEDAA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843CF"/>
    <w:multiLevelType w:val="hybridMultilevel"/>
    <w:tmpl w:val="32A0898C"/>
    <w:lvl w:ilvl="0" w:tplc="5680E4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11078"/>
    <w:multiLevelType w:val="hybridMultilevel"/>
    <w:tmpl w:val="FE6AC680"/>
    <w:lvl w:ilvl="0" w:tplc="0E041AFE">
      <w:start w:val="2"/>
      <w:numFmt w:val="decimal"/>
      <w:lvlText w:val="%1)"/>
      <w:lvlJc w:val="left"/>
      <w:pPr>
        <w:ind w:left="9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9"/>
  </w:num>
  <w:num w:numId="5">
    <w:abstractNumId w:val="11"/>
  </w:num>
  <w:num w:numId="6">
    <w:abstractNumId w:val="22"/>
  </w:num>
  <w:num w:numId="7">
    <w:abstractNumId w:val="20"/>
  </w:num>
  <w:num w:numId="8">
    <w:abstractNumId w:val="0"/>
  </w:num>
  <w:num w:numId="9">
    <w:abstractNumId w:val="12"/>
  </w:num>
  <w:num w:numId="10">
    <w:abstractNumId w:val="10"/>
  </w:num>
  <w:num w:numId="11">
    <w:abstractNumId w:val="21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4"/>
  </w:num>
  <w:num w:numId="19">
    <w:abstractNumId w:val="1"/>
  </w:num>
  <w:num w:numId="20">
    <w:abstractNumId w:val="17"/>
  </w:num>
  <w:num w:numId="21">
    <w:abstractNumId w:val="16"/>
  </w:num>
  <w:num w:numId="22">
    <w:abstractNumId w:val="18"/>
  </w:num>
  <w:num w:numId="23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4"/>
  <w:drawingGridVerticalSpacing w:val="144"/>
  <w:characterSpacingControl w:val="doNotCompress"/>
  <w:hdrShapeDefaults>
    <o:shapedefaults v:ext="edit" spidmax="3074">
      <o:colormenu v:ext="edit" fillcolor="none [660]" strokecolor="none [240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57405"/>
    <w:rsid w:val="00001C06"/>
    <w:rsid w:val="0000532C"/>
    <w:rsid w:val="000072E9"/>
    <w:rsid w:val="00007ED7"/>
    <w:rsid w:val="00010B04"/>
    <w:rsid w:val="00015C8C"/>
    <w:rsid w:val="00021B31"/>
    <w:rsid w:val="00025066"/>
    <w:rsid w:val="000250DE"/>
    <w:rsid w:val="000335B0"/>
    <w:rsid w:val="00037C22"/>
    <w:rsid w:val="00042A77"/>
    <w:rsid w:val="0005344C"/>
    <w:rsid w:val="000640E9"/>
    <w:rsid w:val="0006461D"/>
    <w:rsid w:val="000651D4"/>
    <w:rsid w:val="00067CAA"/>
    <w:rsid w:val="000742CC"/>
    <w:rsid w:val="00074B0B"/>
    <w:rsid w:val="00075BC2"/>
    <w:rsid w:val="00075F6A"/>
    <w:rsid w:val="00081CC6"/>
    <w:rsid w:val="00081E64"/>
    <w:rsid w:val="00087FE7"/>
    <w:rsid w:val="000921A1"/>
    <w:rsid w:val="00095784"/>
    <w:rsid w:val="000A0318"/>
    <w:rsid w:val="000A15CF"/>
    <w:rsid w:val="000A5491"/>
    <w:rsid w:val="000B3C63"/>
    <w:rsid w:val="000C1A8B"/>
    <w:rsid w:val="000C1BA5"/>
    <w:rsid w:val="000C5502"/>
    <w:rsid w:val="000C551B"/>
    <w:rsid w:val="000D1778"/>
    <w:rsid w:val="000D54EB"/>
    <w:rsid w:val="000D6101"/>
    <w:rsid w:val="000D6221"/>
    <w:rsid w:val="000E43A1"/>
    <w:rsid w:val="000F4BA8"/>
    <w:rsid w:val="00103E20"/>
    <w:rsid w:val="001162AB"/>
    <w:rsid w:val="001268D8"/>
    <w:rsid w:val="00134E90"/>
    <w:rsid w:val="0013692A"/>
    <w:rsid w:val="00141B97"/>
    <w:rsid w:val="00166B5D"/>
    <w:rsid w:val="0018108D"/>
    <w:rsid w:val="0018550F"/>
    <w:rsid w:val="0018583E"/>
    <w:rsid w:val="00185D29"/>
    <w:rsid w:val="001902AD"/>
    <w:rsid w:val="00191B00"/>
    <w:rsid w:val="001963EF"/>
    <w:rsid w:val="0019764D"/>
    <w:rsid w:val="001A1066"/>
    <w:rsid w:val="001A3D64"/>
    <w:rsid w:val="001A7219"/>
    <w:rsid w:val="001B25DD"/>
    <w:rsid w:val="001C1EC7"/>
    <w:rsid w:val="001C2CBB"/>
    <w:rsid w:val="001C3E67"/>
    <w:rsid w:val="001C67A1"/>
    <w:rsid w:val="001D30FE"/>
    <w:rsid w:val="001D5D1A"/>
    <w:rsid w:val="001D61E3"/>
    <w:rsid w:val="001E0F2B"/>
    <w:rsid w:val="001E2F1C"/>
    <w:rsid w:val="001E363C"/>
    <w:rsid w:val="001F0BC4"/>
    <w:rsid w:val="001F1355"/>
    <w:rsid w:val="001F4179"/>
    <w:rsid w:val="001F62FA"/>
    <w:rsid w:val="00201F49"/>
    <w:rsid w:val="00214480"/>
    <w:rsid w:val="002275E5"/>
    <w:rsid w:val="00232A05"/>
    <w:rsid w:val="00232AD3"/>
    <w:rsid w:val="00234D7B"/>
    <w:rsid w:val="002424FE"/>
    <w:rsid w:val="00245C90"/>
    <w:rsid w:val="002461A9"/>
    <w:rsid w:val="0025014B"/>
    <w:rsid w:val="00251EBD"/>
    <w:rsid w:val="00254656"/>
    <w:rsid w:val="0027477F"/>
    <w:rsid w:val="00290A03"/>
    <w:rsid w:val="00297263"/>
    <w:rsid w:val="002A042E"/>
    <w:rsid w:val="002A1181"/>
    <w:rsid w:val="002A5E6F"/>
    <w:rsid w:val="002A5ED9"/>
    <w:rsid w:val="002B2EC4"/>
    <w:rsid w:val="002B6681"/>
    <w:rsid w:val="002B7A53"/>
    <w:rsid w:val="002C02CD"/>
    <w:rsid w:val="002D4C25"/>
    <w:rsid w:val="002D53EA"/>
    <w:rsid w:val="002D5F8D"/>
    <w:rsid w:val="002F2176"/>
    <w:rsid w:val="002F53F4"/>
    <w:rsid w:val="002F6D97"/>
    <w:rsid w:val="00300764"/>
    <w:rsid w:val="00301260"/>
    <w:rsid w:val="003026A3"/>
    <w:rsid w:val="00304E29"/>
    <w:rsid w:val="00311A6E"/>
    <w:rsid w:val="003160A1"/>
    <w:rsid w:val="00316684"/>
    <w:rsid w:val="00317577"/>
    <w:rsid w:val="0032760F"/>
    <w:rsid w:val="00334D5B"/>
    <w:rsid w:val="00335CBE"/>
    <w:rsid w:val="00342DB3"/>
    <w:rsid w:val="00347D08"/>
    <w:rsid w:val="00347F97"/>
    <w:rsid w:val="00352010"/>
    <w:rsid w:val="00354551"/>
    <w:rsid w:val="003610D7"/>
    <w:rsid w:val="00363BB3"/>
    <w:rsid w:val="00375918"/>
    <w:rsid w:val="00386744"/>
    <w:rsid w:val="00386BEF"/>
    <w:rsid w:val="00392679"/>
    <w:rsid w:val="003A3020"/>
    <w:rsid w:val="003B6B84"/>
    <w:rsid w:val="003C0642"/>
    <w:rsid w:val="003C44CE"/>
    <w:rsid w:val="003D3A24"/>
    <w:rsid w:val="003D4137"/>
    <w:rsid w:val="003E0585"/>
    <w:rsid w:val="003E1767"/>
    <w:rsid w:val="003E3E87"/>
    <w:rsid w:val="003F4796"/>
    <w:rsid w:val="003F6775"/>
    <w:rsid w:val="00403B88"/>
    <w:rsid w:val="00403E94"/>
    <w:rsid w:val="004054D8"/>
    <w:rsid w:val="00420B0E"/>
    <w:rsid w:val="00423EE5"/>
    <w:rsid w:val="00425C47"/>
    <w:rsid w:val="00440849"/>
    <w:rsid w:val="0044119E"/>
    <w:rsid w:val="00446869"/>
    <w:rsid w:val="004640D3"/>
    <w:rsid w:val="00474D68"/>
    <w:rsid w:val="00476418"/>
    <w:rsid w:val="004768A0"/>
    <w:rsid w:val="00477311"/>
    <w:rsid w:val="0047784C"/>
    <w:rsid w:val="0048022A"/>
    <w:rsid w:val="00480AEE"/>
    <w:rsid w:val="004817FD"/>
    <w:rsid w:val="00492BA4"/>
    <w:rsid w:val="00493071"/>
    <w:rsid w:val="004A0A5C"/>
    <w:rsid w:val="004A7A03"/>
    <w:rsid w:val="004A7D23"/>
    <w:rsid w:val="004B33BA"/>
    <w:rsid w:val="004B6E15"/>
    <w:rsid w:val="004C1E1A"/>
    <w:rsid w:val="004E1DD0"/>
    <w:rsid w:val="004F207C"/>
    <w:rsid w:val="004F457B"/>
    <w:rsid w:val="005059B9"/>
    <w:rsid w:val="00506FB9"/>
    <w:rsid w:val="005274B1"/>
    <w:rsid w:val="005323C6"/>
    <w:rsid w:val="00540421"/>
    <w:rsid w:val="005456E3"/>
    <w:rsid w:val="005558A3"/>
    <w:rsid w:val="00557405"/>
    <w:rsid w:val="0056408D"/>
    <w:rsid w:val="00570475"/>
    <w:rsid w:val="00571196"/>
    <w:rsid w:val="0057465E"/>
    <w:rsid w:val="00575945"/>
    <w:rsid w:val="00576643"/>
    <w:rsid w:val="005847BB"/>
    <w:rsid w:val="00596E7E"/>
    <w:rsid w:val="005A095C"/>
    <w:rsid w:val="005A34E8"/>
    <w:rsid w:val="005B02E6"/>
    <w:rsid w:val="005B1626"/>
    <w:rsid w:val="005B1DBB"/>
    <w:rsid w:val="005B32D6"/>
    <w:rsid w:val="005B3510"/>
    <w:rsid w:val="005B3660"/>
    <w:rsid w:val="005B5E0B"/>
    <w:rsid w:val="005C19A2"/>
    <w:rsid w:val="005C2141"/>
    <w:rsid w:val="005C391A"/>
    <w:rsid w:val="005C3CB4"/>
    <w:rsid w:val="005C5EA3"/>
    <w:rsid w:val="005C7A69"/>
    <w:rsid w:val="005D3C85"/>
    <w:rsid w:val="005D62C9"/>
    <w:rsid w:val="005E2648"/>
    <w:rsid w:val="005E31F1"/>
    <w:rsid w:val="005E5EBB"/>
    <w:rsid w:val="00600884"/>
    <w:rsid w:val="006016C8"/>
    <w:rsid w:val="0060221E"/>
    <w:rsid w:val="00611100"/>
    <w:rsid w:val="006172A5"/>
    <w:rsid w:val="006251E9"/>
    <w:rsid w:val="00626495"/>
    <w:rsid w:val="00636382"/>
    <w:rsid w:val="00636816"/>
    <w:rsid w:val="00636F3A"/>
    <w:rsid w:val="00637377"/>
    <w:rsid w:val="00645675"/>
    <w:rsid w:val="006507EE"/>
    <w:rsid w:val="00657B7D"/>
    <w:rsid w:val="00657F3E"/>
    <w:rsid w:val="00660A1A"/>
    <w:rsid w:val="00660E55"/>
    <w:rsid w:val="006737E9"/>
    <w:rsid w:val="00675AFF"/>
    <w:rsid w:val="0067703F"/>
    <w:rsid w:val="00677BD0"/>
    <w:rsid w:val="0068072C"/>
    <w:rsid w:val="006A0462"/>
    <w:rsid w:val="006A3609"/>
    <w:rsid w:val="006A4AE4"/>
    <w:rsid w:val="006A5A16"/>
    <w:rsid w:val="006A76C7"/>
    <w:rsid w:val="006B2AA1"/>
    <w:rsid w:val="006B44CC"/>
    <w:rsid w:val="006B7C1D"/>
    <w:rsid w:val="006C6FFC"/>
    <w:rsid w:val="006D054E"/>
    <w:rsid w:val="006D27EA"/>
    <w:rsid w:val="006E6820"/>
    <w:rsid w:val="007043AA"/>
    <w:rsid w:val="007145F4"/>
    <w:rsid w:val="0073031C"/>
    <w:rsid w:val="007307D9"/>
    <w:rsid w:val="00732A9C"/>
    <w:rsid w:val="00733B6F"/>
    <w:rsid w:val="00733FE3"/>
    <w:rsid w:val="00734E6E"/>
    <w:rsid w:val="00737A42"/>
    <w:rsid w:val="00743978"/>
    <w:rsid w:val="00746ABE"/>
    <w:rsid w:val="00747759"/>
    <w:rsid w:val="00752E04"/>
    <w:rsid w:val="007556B0"/>
    <w:rsid w:val="0075593B"/>
    <w:rsid w:val="007613F8"/>
    <w:rsid w:val="0076269C"/>
    <w:rsid w:val="0077010B"/>
    <w:rsid w:val="00771706"/>
    <w:rsid w:val="00771C78"/>
    <w:rsid w:val="00785DAA"/>
    <w:rsid w:val="00786065"/>
    <w:rsid w:val="00787130"/>
    <w:rsid w:val="007960FD"/>
    <w:rsid w:val="007A546E"/>
    <w:rsid w:val="007A573C"/>
    <w:rsid w:val="007B037B"/>
    <w:rsid w:val="007C0DE2"/>
    <w:rsid w:val="007C1B54"/>
    <w:rsid w:val="007C593C"/>
    <w:rsid w:val="007D06AC"/>
    <w:rsid w:val="007D5934"/>
    <w:rsid w:val="007D6381"/>
    <w:rsid w:val="007D63B2"/>
    <w:rsid w:val="007E1FB6"/>
    <w:rsid w:val="007E2BAE"/>
    <w:rsid w:val="007F3E99"/>
    <w:rsid w:val="007F60D8"/>
    <w:rsid w:val="008017EC"/>
    <w:rsid w:val="008076D6"/>
    <w:rsid w:val="008114F0"/>
    <w:rsid w:val="00813CB8"/>
    <w:rsid w:val="00820BF9"/>
    <w:rsid w:val="00821474"/>
    <w:rsid w:val="0082438B"/>
    <w:rsid w:val="0083693E"/>
    <w:rsid w:val="00836CF1"/>
    <w:rsid w:val="00844359"/>
    <w:rsid w:val="008537DD"/>
    <w:rsid w:val="008569A1"/>
    <w:rsid w:val="00857AA5"/>
    <w:rsid w:val="00860C47"/>
    <w:rsid w:val="00860EDF"/>
    <w:rsid w:val="008613CB"/>
    <w:rsid w:val="00873500"/>
    <w:rsid w:val="008808B3"/>
    <w:rsid w:val="0088364C"/>
    <w:rsid w:val="0089443E"/>
    <w:rsid w:val="00895E09"/>
    <w:rsid w:val="008A2985"/>
    <w:rsid w:val="008A6E2D"/>
    <w:rsid w:val="008C0204"/>
    <w:rsid w:val="008C32CA"/>
    <w:rsid w:val="008C431A"/>
    <w:rsid w:val="008C7639"/>
    <w:rsid w:val="008D4ADD"/>
    <w:rsid w:val="008D68AD"/>
    <w:rsid w:val="008E2B93"/>
    <w:rsid w:val="008E52F7"/>
    <w:rsid w:val="008F1703"/>
    <w:rsid w:val="008F6C16"/>
    <w:rsid w:val="00901D03"/>
    <w:rsid w:val="00902A31"/>
    <w:rsid w:val="0090528C"/>
    <w:rsid w:val="00905B61"/>
    <w:rsid w:val="00913AFF"/>
    <w:rsid w:val="009144AB"/>
    <w:rsid w:val="009147D7"/>
    <w:rsid w:val="0092164D"/>
    <w:rsid w:val="00924154"/>
    <w:rsid w:val="00933717"/>
    <w:rsid w:val="00940817"/>
    <w:rsid w:val="009413CC"/>
    <w:rsid w:val="009414A5"/>
    <w:rsid w:val="00944E0A"/>
    <w:rsid w:val="00952341"/>
    <w:rsid w:val="009529E5"/>
    <w:rsid w:val="00956992"/>
    <w:rsid w:val="00961220"/>
    <w:rsid w:val="00975891"/>
    <w:rsid w:val="00984281"/>
    <w:rsid w:val="00990B7D"/>
    <w:rsid w:val="00992007"/>
    <w:rsid w:val="009962C3"/>
    <w:rsid w:val="00997DD4"/>
    <w:rsid w:val="009A0CF7"/>
    <w:rsid w:val="009A1231"/>
    <w:rsid w:val="009A606F"/>
    <w:rsid w:val="009A66B6"/>
    <w:rsid w:val="009B0746"/>
    <w:rsid w:val="009B19DF"/>
    <w:rsid w:val="009B4ABB"/>
    <w:rsid w:val="009C035B"/>
    <w:rsid w:val="009C111E"/>
    <w:rsid w:val="009D005B"/>
    <w:rsid w:val="009D0483"/>
    <w:rsid w:val="009D3DB4"/>
    <w:rsid w:val="009D6C2E"/>
    <w:rsid w:val="009E4FE9"/>
    <w:rsid w:val="009E60A7"/>
    <w:rsid w:val="009F32D7"/>
    <w:rsid w:val="009F5127"/>
    <w:rsid w:val="009F61F0"/>
    <w:rsid w:val="009F7FC8"/>
    <w:rsid w:val="00A004CF"/>
    <w:rsid w:val="00A01715"/>
    <w:rsid w:val="00A02819"/>
    <w:rsid w:val="00A05672"/>
    <w:rsid w:val="00A0654B"/>
    <w:rsid w:val="00A130AA"/>
    <w:rsid w:val="00A15FAD"/>
    <w:rsid w:val="00A2057B"/>
    <w:rsid w:val="00A26C4B"/>
    <w:rsid w:val="00A279B3"/>
    <w:rsid w:val="00A35077"/>
    <w:rsid w:val="00A405C2"/>
    <w:rsid w:val="00A40E3D"/>
    <w:rsid w:val="00A429EB"/>
    <w:rsid w:val="00A45B65"/>
    <w:rsid w:val="00A46B01"/>
    <w:rsid w:val="00A623C6"/>
    <w:rsid w:val="00A6495C"/>
    <w:rsid w:val="00A64B6C"/>
    <w:rsid w:val="00A667BE"/>
    <w:rsid w:val="00A66C6C"/>
    <w:rsid w:val="00A84293"/>
    <w:rsid w:val="00A856A6"/>
    <w:rsid w:val="00A938B1"/>
    <w:rsid w:val="00A977B0"/>
    <w:rsid w:val="00AA7719"/>
    <w:rsid w:val="00AB2E7D"/>
    <w:rsid w:val="00AC7FD2"/>
    <w:rsid w:val="00AE1D1E"/>
    <w:rsid w:val="00AE20B6"/>
    <w:rsid w:val="00AE2F8C"/>
    <w:rsid w:val="00AE4138"/>
    <w:rsid w:val="00AE6C26"/>
    <w:rsid w:val="00AE710F"/>
    <w:rsid w:val="00AF4794"/>
    <w:rsid w:val="00AF5873"/>
    <w:rsid w:val="00AF6114"/>
    <w:rsid w:val="00B03D17"/>
    <w:rsid w:val="00B07337"/>
    <w:rsid w:val="00B15C35"/>
    <w:rsid w:val="00B15F97"/>
    <w:rsid w:val="00B2706B"/>
    <w:rsid w:val="00B27708"/>
    <w:rsid w:val="00B326D8"/>
    <w:rsid w:val="00B432B2"/>
    <w:rsid w:val="00B45CFA"/>
    <w:rsid w:val="00B52643"/>
    <w:rsid w:val="00B55363"/>
    <w:rsid w:val="00B553E6"/>
    <w:rsid w:val="00B57BBE"/>
    <w:rsid w:val="00B64DDD"/>
    <w:rsid w:val="00B6695B"/>
    <w:rsid w:val="00B71884"/>
    <w:rsid w:val="00B71FE1"/>
    <w:rsid w:val="00B722B6"/>
    <w:rsid w:val="00B75982"/>
    <w:rsid w:val="00B80956"/>
    <w:rsid w:val="00B8451D"/>
    <w:rsid w:val="00B926EC"/>
    <w:rsid w:val="00B95758"/>
    <w:rsid w:val="00BA01F4"/>
    <w:rsid w:val="00BA33E8"/>
    <w:rsid w:val="00BA70A9"/>
    <w:rsid w:val="00BA7E77"/>
    <w:rsid w:val="00BB6750"/>
    <w:rsid w:val="00BB7651"/>
    <w:rsid w:val="00BC0A82"/>
    <w:rsid w:val="00BC7F49"/>
    <w:rsid w:val="00BD3979"/>
    <w:rsid w:val="00BE28E0"/>
    <w:rsid w:val="00BE7828"/>
    <w:rsid w:val="00BF320B"/>
    <w:rsid w:val="00BF6307"/>
    <w:rsid w:val="00C0189F"/>
    <w:rsid w:val="00C11762"/>
    <w:rsid w:val="00C16051"/>
    <w:rsid w:val="00C16E89"/>
    <w:rsid w:val="00C26476"/>
    <w:rsid w:val="00C30AE7"/>
    <w:rsid w:val="00C30F88"/>
    <w:rsid w:val="00C31D97"/>
    <w:rsid w:val="00C32982"/>
    <w:rsid w:val="00C4163C"/>
    <w:rsid w:val="00C63B7E"/>
    <w:rsid w:val="00C64D96"/>
    <w:rsid w:val="00C64FCA"/>
    <w:rsid w:val="00C673B6"/>
    <w:rsid w:val="00C86329"/>
    <w:rsid w:val="00C924C9"/>
    <w:rsid w:val="00C96A9F"/>
    <w:rsid w:val="00C9780D"/>
    <w:rsid w:val="00CA0E23"/>
    <w:rsid w:val="00CA46C6"/>
    <w:rsid w:val="00CB060A"/>
    <w:rsid w:val="00CB0F4C"/>
    <w:rsid w:val="00CB5D73"/>
    <w:rsid w:val="00CC3594"/>
    <w:rsid w:val="00CD1EAE"/>
    <w:rsid w:val="00CD7BD4"/>
    <w:rsid w:val="00CE29F1"/>
    <w:rsid w:val="00CF167F"/>
    <w:rsid w:val="00CF2045"/>
    <w:rsid w:val="00CF205E"/>
    <w:rsid w:val="00CF7CA5"/>
    <w:rsid w:val="00D004DF"/>
    <w:rsid w:val="00D10081"/>
    <w:rsid w:val="00D12FD5"/>
    <w:rsid w:val="00D24AEA"/>
    <w:rsid w:val="00D3606E"/>
    <w:rsid w:val="00D369C3"/>
    <w:rsid w:val="00D444F9"/>
    <w:rsid w:val="00D4584B"/>
    <w:rsid w:val="00D45FAA"/>
    <w:rsid w:val="00D47AE9"/>
    <w:rsid w:val="00D53543"/>
    <w:rsid w:val="00D53703"/>
    <w:rsid w:val="00D63F91"/>
    <w:rsid w:val="00D6510D"/>
    <w:rsid w:val="00D70A52"/>
    <w:rsid w:val="00D70E15"/>
    <w:rsid w:val="00D71C3F"/>
    <w:rsid w:val="00D71FF2"/>
    <w:rsid w:val="00D82B2A"/>
    <w:rsid w:val="00D838E7"/>
    <w:rsid w:val="00D843E3"/>
    <w:rsid w:val="00D858A4"/>
    <w:rsid w:val="00D87D21"/>
    <w:rsid w:val="00D9286B"/>
    <w:rsid w:val="00D95E3F"/>
    <w:rsid w:val="00D96EF2"/>
    <w:rsid w:val="00DA10CE"/>
    <w:rsid w:val="00DA7424"/>
    <w:rsid w:val="00DB105B"/>
    <w:rsid w:val="00DB1E11"/>
    <w:rsid w:val="00DB4D58"/>
    <w:rsid w:val="00DB5446"/>
    <w:rsid w:val="00DB717C"/>
    <w:rsid w:val="00DC23BA"/>
    <w:rsid w:val="00DC4C2F"/>
    <w:rsid w:val="00DC6A39"/>
    <w:rsid w:val="00DC774C"/>
    <w:rsid w:val="00DD1E6B"/>
    <w:rsid w:val="00DD2541"/>
    <w:rsid w:val="00DE52A1"/>
    <w:rsid w:val="00DF1E2A"/>
    <w:rsid w:val="00DF2290"/>
    <w:rsid w:val="00DF4BD0"/>
    <w:rsid w:val="00DF6603"/>
    <w:rsid w:val="00DF7C46"/>
    <w:rsid w:val="00E0463C"/>
    <w:rsid w:val="00E07B0A"/>
    <w:rsid w:val="00E1273D"/>
    <w:rsid w:val="00E14817"/>
    <w:rsid w:val="00E305AD"/>
    <w:rsid w:val="00E30CAE"/>
    <w:rsid w:val="00E31133"/>
    <w:rsid w:val="00E47BF2"/>
    <w:rsid w:val="00E54525"/>
    <w:rsid w:val="00E6237F"/>
    <w:rsid w:val="00E64454"/>
    <w:rsid w:val="00E65062"/>
    <w:rsid w:val="00E676F1"/>
    <w:rsid w:val="00E70444"/>
    <w:rsid w:val="00E73214"/>
    <w:rsid w:val="00E7359E"/>
    <w:rsid w:val="00E8406A"/>
    <w:rsid w:val="00E84186"/>
    <w:rsid w:val="00E90462"/>
    <w:rsid w:val="00E915FC"/>
    <w:rsid w:val="00E94979"/>
    <w:rsid w:val="00E96C9B"/>
    <w:rsid w:val="00EA0A62"/>
    <w:rsid w:val="00EB3EF9"/>
    <w:rsid w:val="00EB65C3"/>
    <w:rsid w:val="00EC6945"/>
    <w:rsid w:val="00ED1724"/>
    <w:rsid w:val="00ED1F21"/>
    <w:rsid w:val="00ED3352"/>
    <w:rsid w:val="00ED6D9A"/>
    <w:rsid w:val="00EE1396"/>
    <w:rsid w:val="00EE19D6"/>
    <w:rsid w:val="00EE1E94"/>
    <w:rsid w:val="00EE4013"/>
    <w:rsid w:val="00EE485B"/>
    <w:rsid w:val="00EE6FDD"/>
    <w:rsid w:val="00EF460E"/>
    <w:rsid w:val="00EF4DB2"/>
    <w:rsid w:val="00EF5674"/>
    <w:rsid w:val="00EF70A2"/>
    <w:rsid w:val="00F07118"/>
    <w:rsid w:val="00F101DA"/>
    <w:rsid w:val="00F11600"/>
    <w:rsid w:val="00F150E7"/>
    <w:rsid w:val="00F17D94"/>
    <w:rsid w:val="00F22DC5"/>
    <w:rsid w:val="00F3157E"/>
    <w:rsid w:val="00F328B5"/>
    <w:rsid w:val="00F33313"/>
    <w:rsid w:val="00F36938"/>
    <w:rsid w:val="00F45324"/>
    <w:rsid w:val="00F46165"/>
    <w:rsid w:val="00F5003E"/>
    <w:rsid w:val="00F51951"/>
    <w:rsid w:val="00F53932"/>
    <w:rsid w:val="00F53D53"/>
    <w:rsid w:val="00F65651"/>
    <w:rsid w:val="00F71D99"/>
    <w:rsid w:val="00F74990"/>
    <w:rsid w:val="00F75EFC"/>
    <w:rsid w:val="00F761EC"/>
    <w:rsid w:val="00F8259A"/>
    <w:rsid w:val="00F85DD0"/>
    <w:rsid w:val="00F86BA1"/>
    <w:rsid w:val="00F92619"/>
    <w:rsid w:val="00F935D5"/>
    <w:rsid w:val="00F93A28"/>
    <w:rsid w:val="00FA1E58"/>
    <w:rsid w:val="00FA200A"/>
    <w:rsid w:val="00FA3CCC"/>
    <w:rsid w:val="00FA7BFE"/>
    <w:rsid w:val="00FB0CD4"/>
    <w:rsid w:val="00FB28A4"/>
    <w:rsid w:val="00FB6959"/>
    <w:rsid w:val="00FC23E1"/>
    <w:rsid w:val="00FC7398"/>
    <w:rsid w:val="00FD1D7D"/>
    <w:rsid w:val="00FD3C69"/>
    <w:rsid w:val="00FD58DC"/>
    <w:rsid w:val="00FD6633"/>
    <w:rsid w:val="00FD7FF7"/>
    <w:rsid w:val="00FE0D28"/>
    <w:rsid w:val="00FE1044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660]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DD"/>
  </w:style>
  <w:style w:type="paragraph" w:styleId="Heading1">
    <w:name w:val="heading 1"/>
    <w:basedOn w:val="Normal"/>
    <w:link w:val="Heading1Char"/>
    <w:uiPriority w:val="9"/>
    <w:qFormat/>
    <w:rsid w:val="00B64DD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/>
      <w:b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4DD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/>
      <w:b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4DD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/>
      <w:b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64DD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/>
      <w:b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B64DDD"/>
    <w:pPr>
      <w:tabs>
        <w:tab w:val="num" w:pos="3600"/>
      </w:tabs>
      <w:spacing w:before="240" w:after="60"/>
      <w:ind w:left="3600" w:hanging="720"/>
      <w:outlineLvl w:val="4"/>
    </w:pPr>
    <w:rPr>
      <w:rFonts w:ascii="Calibri"/>
      <w:b/>
      <w:i/>
      <w:sz w:val="26"/>
      <w:szCs w:val="26"/>
    </w:rPr>
  </w:style>
  <w:style w:type="paragraph" w:styleId="Heading6">
    <w:name w:val="heading 6"/>
    <w:basedOn w:val="Normal"/>
    <w:link w:val="Heading6Char"/>
    <w:qFormat/>
    <w:rsid w:val="00B64DDD"/>
    <w:pPr>
      <w:tabs>
        <w:tab w:val="num" w:pos="4320"/>
      </w:tabs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Heading7">
    <w:name w:val="heading 7"/>
    <w:basedOn w:val="Normal"/>
    <w:link w:val="Heading7Char"/>
    <w:uiPriority w:val="9"/>
    <w:qFormat/>
    <w:rsid w:val="00B64DDD"/>
    <w:pPr>
      <w:tabs>
        <w:tab w:val="num" w:pos="5040"/>
      </w:tabs>
      <w:spacing w:before="240" w:after="60"/>
      <w:ind w:left="5040" w:hanging="720"/>
      <w:outlineLvl w:val="6"/>
    </w:pPr>
    <w:rPr>
      <w:rFonts w:ascii="Calibri"/>
      <w:sz w:val="24"/>
      <w:szCs w:val="24"/>
    </w:rPr>
  </w:style>
  <w:style w:type="paragraph" w:styleId="Heading8">
    <w:name w:val="heading 8"/>
    <w:basedOn w:val="Normal"/>
    <w:link w:val="Heading8Char"/>
    <w:uiPriority w:val="9"/>
    <w:qFormat/>
    <w:rsid w:val="00B64DDD"/>
    <w:pPr>
      <w:tabs>
        <w:tab w:val="num" w:pos="5760"/>
      </w:tabs>
      <w:spacing w:before="240" w:after="60"/>
      <w:ind w:left="5760" w:hanging="720"/>
      <w:outlineLvl w:val="7"/>
    </w:pPr>
    <w:rPr>
      <w:rFonts w:ascii="Calibri"/>
      <w:i/>
      <w:sz w:val="24"/>
      <w:szCs w:val="24"/>
    </w:rPr>
  </w:style>
  <w:style w:type="paragraph" w:styleId="Heading9">
    <w:name w:val="heading 9"/>
    <w:basedOn w:val="Normal"/>
    <w:link w:val="Heading9Char"/>
    <w:uiPriority w:val="9"/>
    <w:qFormat/>
    <w:rsid w:val="00B64DDD"/>
    <w:pPr>
      <w:tabs>
        <w:tab w:val="num" w:pos="6480"/>
      </w:tabs>
      <w:spacing w:before="240" w:after="60"/>
      <w:ind w:left="6480" w:hanging="720"/>
      <w:outlineLvl w:val="8"/>
    </w:pPr>
    <w:rPr>
      <w:rFonts w:asci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DDD"/>
    <w:rPr>
      <w:rFonts w:ascii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DDD"/>
    <w:rPr>
      <w:rFonts w:ascii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4DDD"/>
    <w:rPr>
      <w:rFonts w:ascii="Cambria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64DDD"/>
    <w:rPr>
      <w:rFonts w:ascii="Calibri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64DDD"/>
    <w:rPr>
      <w:rFonts w:ascii="Calibri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4DDD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64DDD"/>
    <w:rPr>
      <w:rFonts w:asci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64DDD"/>
    <w:rPr>
      <w:rFonts w:ascii="Calibri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64DDD"/>
    <w:rPr>
      <w:rFonts w:ascii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B64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DDD"/>
  </w:style>
  <w:style w:type="paragraph" w:styleId="Footer">
    <w:name w:val="footer"/>
    <w:basedOn w:val="Normal"/>
    <w:link w:val="FooterChar"/>
    <w:uiPriority w:val="99"/>
    <w:rsid w:val="00B64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DDD"/>
  </w:style>
  <w:style w:type="paragraph" w:styleId="ListParagraph">
    <w:name w:val="List Paragraph"/>
    <w:basedOn w:val="Normal"/>
    <w:uiPriority w:val="34"/>
    <w:qFormat/>
    <w:rsid w:val="00B64DDD"/>
    <w:pPr>
      <w:ind w:left="720"/>
      <w:contextualSpacing/>
    </w:pPr>
  </w:style>
  <w:style w:type="table" w:styleId="TableGrid">
    <w:name w:val="Table Grid"/>
    <w:basedOn w:val="TableNormal"/>
    <w:uiPriority w:val="59"/>
    <w:rsid w:val="00B64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64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64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64DDD"/>
  </w:style>
  <w:style w:type="character" w:styleId="Hyperlink">
    <w:name w:val="Hyperlink"/>
    <w:basedOn w:val="DefaultParagraphFont"/>
    <w:uiPriority w:val="99"/>
    <w:rsid w:val="00B64DDD"/>
    <w:rPr>
      <w:color w:val="0000FF"/>
      <w:u w:val="single"/>
    </w:rPr>
  </w:style>
  <w:style w:type="character" w:customStyle="1" w:styleId="ng-binding">
    <w:name w:val="ng-binding"/>
    <w:basedOn w:val="DefaultParagraphFont"/>
    <w:rsid w:val="00B64DDD"/>
  </w:style>
  <w:style w:type="paragraph" w:customStyle="1" w:styleId="text-muted">
    <w:name w:val="text-muted"/>
    <w:basedOn w:val="Normal"/>
    <w:rsid w:val="00B64DDD"/>
    <w:pPr>
      <w:spacing w:before="100" w:beforeAutospacing="1" w:after="100" w:afterAutospacing="1"/>
    </w:pPr>
    <w:rPr>
      <w:sz w:val="24"/>
      <w:szCs w:val="24"/>
      <w:lang w:bidi="ml-IN"/>
    </w:rPr>
  </w:style>
  <w:style w:type="paragraph" w:styleId="NormalWeb">
    <w:name w:val="Normal (Web)"/>
    <w:basedOn w:val="Normal"/>
    <w:uiPriority w:val="99"/>
    <w:rsid w:val="00B64DDD"/>
    <w:pPr>
      <w:spacing w:before="100" w:beforeAutospacing="1" w:after="100" w:afterAutospacing="1"/>
    </w:pPr>
    <w:rPr>
      <w:sz w:val="24"/>
      <w:szCs w:val="24"/>
      <w:lang w:bidi="ml-IN"/>
    </w:rPr>
  </w:style>
  <w:style w:type="paragraph" w:customStyle="1" w:styleId="Default">
    <w:name w:val="Default"/>
    <w:rsid w:val="00B64DDD"/>
    <w:rPr>
      <w:rFonts w:ascii="Trebuchet MS" w:hAnsi="Trebuchet MS" w:cs="Trebuchet MS"/>
      <w:color w:val="000000"/>
      <w:sz w:val="24"/>
      <w:szCs w:val="24"/>
      <w:lang w:bidi="ml-IN"/>
    </w:rPr>
  </w:style>
  <w:style w:type="paragraph" w:customStyle="1" w:styleId="TableParagraph">
    <w:name w:val="Table Paragraph"/>
    <w:basedOn w:val="Normal"/>
    <w:uiPriority w:val="1"/>
    <w:qFormat/>
    <w:rsid w:val="00B64DDD"/>
    <w:rPr>
      <w:rFonts w:asci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64DDD"/>
    <w:pPr>
      <w:spacing w:before="68"/>
      <w:ind w:left="1440"/>
    </w:pPr>
    <w:rPr>
      <w:rFonts w:ascii="Trebuchet MS" w:eastAsia="Trebuchet MS" w:hAnsi="Trebuchet MS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4DDD"/>
    <w:rPr>
      <w:rFonts w:ascii="Trebuchet MS" w:eastAsia="Trebuchet MS" w:hAnsi="Trebuchet MS"/>
      <w:b/>
      <w:sz w:val="24"/>
      <w:szCs w:val="24"/>
    </w:rPr>
  </w:style>
  <w:style w:type="paragraph" w:styleId="NoSpacing">
    <w:name w:val="No Spacing"/>
    <w:uiPriority w:val="1"/>
    <w:qFormat/>
    <w:rsid w:val="00B64DDD"/>
  </w:style>
  <w:style w:type="paragraph" w:styleId="TOC1">
    <w:name w:val="toc 1"/>
    <w:basedOn w:val="Normal"/>
    <w:next w:val="Normal"/>
    <w:autoRedefine/>
    <w:uiPriority w:val="39"/>
    <w:unhideWhenUsed/>
    <w:rsid w:val="00860EDF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60EDF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60EDF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60EDF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60EDF"/>
    <w:pPr>
      <w:keepLines/>
      <w:tabs>
        <w:tab w:val="clear" w:pos="720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B5E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6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63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6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3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eem.38780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4AD9-615C-4061-89E8-A8C30A45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</cp:lastModifiedBy>
  <cp:revision>2</cp:revision>
  <cp:lastPrinted>2018-08-04T08:33:00Z</cp:lastPrinted>
  <dcterms:created xsi:type="dcterms:W3CDTF">2019-01-30T09:14:00Z</dcterms:created>
  <dcterms:modified xsi:type="dcterms:W3CDTF">2019-01-30T09:14:00Z</dcterms:modified>
</cp:coreProperties>
</file>