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CB" w:rsidRDefault="00CE1E7E">
      <w:pPr>
        <w:ind w:left="3880"/>
        <w:rPr>
          <w:sz w:val="20"/>
          <w:szCs w:val="20"/>
        </w:rPr>
      </w:pPr>
      <w:r>
        <w:rPr>
          <w:rFonts w:ascii="Cambria" w:eastAsia="Cambria" w:hAnsi="Cambria" w:cs="Cambria"/>
          <w:b/>
          <w:bCs/>
          <w:sz w:val="28"/>
          <w:szCs w:val="28"/>
        </w:rPr>
        <w:t>RESUME</w:t>
      </w:r>
    </w:p>
    <w:p w:rsidR="00480CCB" w:rsidRDefault="00480CCB">
      <w:pPr>
        <w:spacing w:line="351" w:lineRule="exact"/>
        <w:rPr>
          <w:sz w:val="24"/>
          <w:szCs w:val="24"/>
        </w:rPr>
      </w:pPr>
    </w:p>
    <w:p w:rsidR="00480CCB" w:rsidRPr="00CE1E7E" w:rsidRDefault="00CE1E7E" w:rsidP="007A0CFE">
      <w:pPr>
        <w:ind w:left="380"/>
        <w:rPr>
          <w:rFonts w:ascii="Calibri" w:eastAsia="Calibri" w:hAnsi="Calibri" w:cs="Calibri"/>
          <w:b/>
          <w:bCs/>
          <w:sz w:val="28"/>
          <w:szCs w:val="28"/>
        </w:rPr>
      </w:pPr>
      <w:r w:rsidRPr="00CE1E7E">
        <w:rPr>
          <w:rFonts w:ascii="Calibri" w:eastAsia="Calibri" w:hAnsi="Calibri" w:cs="Calibri"/>
          <w:b/>
          <w:bCs/>
          <w:sz w:val="28"/>
          <w:szCs w:val="28"/>
        </w:rPr>
        <w:t xml:space="preserve">Mukeshkumar </w:t>
      </w:r>
    </w:p>
    <w:p w:rsidR="007A0CFE" w:rsidRDefault="007A0CFE" w:rsidP="007A0CFE">
      <w:pPr>
        <w:ind w:left="380"/>
        <w:rPr>
          <w:rFonts w:ascii="Calibri" w:eastAsia="Calibri" w:hAnsi="Calibri" w:cs="Calibri"/>
          <w:b/>
          <w:bCs/>
        </w:rPr>
      </w:pPr>
    </w:p>
    <w:p w:rsidR="007A0CFE" w:rsidRDefault="007A0CFE" w:rsidP="007A0CFE">
      <w:pPr>
        <w:ind w:left="380"/>
        <w:rPr>
          <w:sz w:val="20"/>
          <w:szCs w:val="20"/>
        </w:rPr>
      </w:pPr>
      <w:r>
        <w:rPr>
          <w:rFonts w:ascii="Calibri" w:eastAsia="Calibri" w:hAnsi="Calibri" w:cs="Calibri"/>
          <w:b/>
          <w:bCs/>
        </w:rPr>
        <w:t xml:space="preserve">Email: </w:t>
      </w:r>
      <w:hyperlink r:id="rId5" w:history="1">
        <w:r w:rsidRPr="00060903">
          <w:rPr>
            <w:rStyle w:val="Hyperlink"/>
            <w:rFonts w:ascii="Calibri" w:eastAsia="Calibri" w:hAnsi="Calibri" w:cs="Calibri"/>
            <w:b/>
            <w:bCs/>
          </w:rPr>
          <w:t>mukeshkumar.388009@2freemail.com</w:t>
        </w:r>
      </w:hyperlink>
      <w:r>
        <w:rPr>
          <w:rFonts w:ascii="Calibri" w:eastAsia="Calibri" w:hAnsi="Calibri" w:cs="Calibri"/>
          <w:b/>
          <w:bCs/>
        </w:rPr>
        <w:t xml:space="preserve"> </w:t>
      </w:r>
    </w:p>
    <w:p w:rsidR="00480CCB" w:rsidRDefault="00480CCB">
      <w:pPr>
        <w:spacing w:line="20" w:lineRule="exact"/>
        <w:rPr>
          <w:sz w:val="24"/>
          <w:szCs w:val="24"/>
        </w:rPr>
      </w:pPr>
      <w:r>
        <w:rPr>
          <w:sz w:val="24"/>
          <w:szCs w:val="24"/>
        </w:rPr>
        <w:pict>
          <v:line id="Shape 1" o:spid="_x0000_s1026" style="position:absolute;z-index:251653120;visibility:visible;mso-wrap-distance-left:0;mso-wrap-distance-right:0" from="12pt,5.65pt" to="483pt,5.65pt" o:allowincell="f" strokeweight="1.60864mm"/>
        </w:pict>
      </w:r>
    </w:p>
    <w:p w:rsidR="00480CCB" w:rsidRDefault="00480CCB">
      <w:pPr>
        <w:spacing w:line="251" w:lineRule="exact"/>
        <w:rPr>
          <w:sz w:val="24"/>
          <w:szCs w:val="24"/>
        </w:rPr>
      </w:pPr>
    </w:p>
    <w:p w:rsidR="00480CCB" w:rsidRDefault="00CE1E7E">
      <w:pPr>
        <w:ind w:left="280"/>
        <w:rPr>
          <w:sz w:val="20"/>
          <w:szCs w:val="20"/>
        </w:rPr>
      </w:pPr>
      <w:r>
        <w:rPr>
          <w:rFonts w:ascii="Calibri" w:eastAsia="Calibri" w:hAnsi="Calibri" w:cs="Calibri"/>
          <w:b/>
          <w:bCs/>
        </w:rPr>
        <w:t>SUMMARY:</w:t>
      </w:r>
    </w:p>
    <w:p w:rsidR="00480CCB" w:rsidRDefault="00480CCB">
      <w:pPr>
        <w:spacing w:line="20" w:lineRule="exact"/>
        <w:rPr>
          <w:sz w:val="24"/>
          <w:szCs w:val="24"/>
        </w:rPr>
      </w:pPr>
      <w:r>
        <w:rPr>
          <w:sz w:val="24"/>
          <w:szCs w:val="24"/>
        </w:rPr>
        <w:pict>
          <v:rect id="Shape 2" o:spid="_x0000_s1027" style="position:absolute;margin-left:12.1pt;margin-top:-13pt;width:470.8pt;height:13.3pt;z-index:-251662336;visibility:visible;mso-wrap-distance-left:0;mso-wrap-distance-right:0" o:allowincell="f" fillcolor="#dfdfdf" stroked="f"/>
        </w:pict>
      </w:r>
    </w:p>
    <w:p w:rsidR="00480CCB" w:rsidRDefault="00480CCB">
      <w:pPr>
        <w:spacing w:line="251" w:lineRule="exact"/>
        <w:rPr>
          <w:sz w:val="24"/>
          <w:szCs w:val="24"/>
        </w:rPr>
      </w:pPr>
    </w:p>
    <w:p w:rsidR="00480CCB" w:rsidRDefault="00CE1E7E">
      <w:pPr>
        <w:spacing w:line="243" w:lineRule="auto"/>
        <w:ind w:left="280"/>
        <w:jc w:val="both"/>
        <w:rPr>
          <w:sz w:val="20"/>
          <w:szCs w:val="20"/>
        </w:rPr>
      </w:pPr>
      <w:r>
        <w:rPr>
          <w:rFonts w:ascii="Calibri" w:eastAsia="Calibri" w:hAnsi="Calibri" w:cs="Calibri"/>
        </w:rPr>
        <w:t xml:space="preserve">Network security engineer with CCIE Collaboration certified, having 13+ years of experience in networking and Collaboration domain. I am </w:t>
      </w:r>
      <w:r>
        <w:rPr>
          <w:rFonts w:ascii="Calibri" w:eastAsia="Calibri" w:hAnsi="Calibri" w:cs="Calibri"/>
        </w:rPr>
        <w:t>proficient at resolving issues and quick learner. Having a bachelor’s Degree in Commerce.</w:t>
      </w:r>
    </w:p>
    <w:p w:rsidR="00480CCB" w:rsidRDefault="00480CCB">
      <w:pPr>
        <w:spacing w:line="255" w:lineRule="exact"/>
        <w:rPr>
          <w:sz w:val="24"/>
          <w:szCs w:val="24"/>
        </w:rPr>
      </w:pPr>
    </w:p>
    <w:p w:rsidR="00480CCB" w:rsidRDefault="00CE1E7E">
      <w:pPr>
        <w:ind w:left="280"/>
        <w:rPr>
          <w:sz w:val="20"/>
          <w:szCs w:val="20"/>
        </w:rPr>
      </w:pPr>
      <w:r>
        <w:rPr>
          <w:rFonts w:ascii="Calibri" w:eastAsia="Calibri" w:hAnsi="Calibri" w:cs="Calibri"/>
          <w:b/>
          <w:bCs/>
        </w:rPr>
        <w:t>OBJECTIVE:</w:t>
      </w:r>
    </w:p>
    <w:p w:rsidR="00480CCB" w:rsidRDefault="00480CCB">
      <w:pPr>
        <w:spacing w:line="20" w:lineRule="exact"/>
        <w:rPr>
          <w:sz w:val="24"/>
          <w:szCs w:val="24"/>
        </w:rPr>
      </w:pPr>
      <w:r>
        <w:rPr>
          <w:sz w:val="24"/>
          <w:szCs w:val="24"/>
        </w:rPr>
        <w:pict>
          <v:rect id="Shape 3" o:spid="_x0000_s1028" style="position:absolute;margin-left:12.1pt;margin-top:-13pt;width:470.8pt;height:13.3pt;z-index:-251661312;visibility:visible;mso-wrap-distance-left:0;mso-wrap-distance-right:0" o:allowincell="f" fillcolor="#dfdfdf" stroked="f"/>
        </w:pict>
      </w:r>
    </w:p>
    <w:p w:rsidR="00480CCB" w:rsidRDefault="00480CCB">
      <w:pPr>
        <w:spacing w:line="251" w:lineRule="exact"/>
        <w:rPr>
          <w:sz w:val="24"/>
          <w:szCs w:val="24"/>
        </w:rPr>
      </w:pPr>
    </w:p>
    <w:p w:rsidR="00480CCB" w:rsidRDefault="00CE1E7E">
      <w:pPr>
        <w:spacing w:line="243" w:lineRule="auto"/>
        <w:ind w:left="280"/>
        <w:jc w:val="both"/>
        <w:rPr>
          <w:sz w:val="20"/>
          <w:szCs w:val="20"/>
        </w:rPr>
      </w:pPr>
      <w:r>
        <w:rPr>
          <w:rFonts w:ascii="Calibri" w:eastAsia="Calibri" w:hAnsi="Calibri" w:cs="Calibri"/>
        </w:rPr>
        <w:t>To work and grow in a professionally driven enterprise where I can use my intelligence, creativity &amp; smart work to prove my worth. I would like to work</w:t>
      </w:r>
      <w:r>
        <w:rPr>
          <w:rFonts w:ascii="Calibri" w:eastAsia="Calibri" w:hAnsi="Calibri" w:cs="Calibri"/>
        </w:rPr>
        <w:t xml:space="preserve"> for a position that offers, recognition, challenges &amp; opportunity in this competitive environment also to gain more knowledge while working with people of different background in order to improve me as a network security professional industry.</w:t>
      </w:r>
    </w:p>
    <w:p w:rsidR="00480CCB" w:rsidRDefault="00480CCB">
      <w:pPr>
        <w:spacing w:line="252" w:lineRule="exact"/>
        <w:rPr>
          <w:sz w:val="24"/>
          <w:szCs w:val="24"/>
        </w:rPr>
      </w:pPr>
    </w:p>
    <w:p w:rsidR="00480CCB" w:rsidRDefault="00CE1E7E">
      <w:pPr>
        <w:ind w:left="280"/>
        <w:rPr>
          <w:sz w:val="20"/>
          <w:szCs w:val="20"/>
        </w:rPr>
      </w:pPr>
      <w:r>
        <w:rPr>
          <w:rFonts w:ascii="Calibri" w:eastAsia="Calibri" w:hAnsi="Calibri" w:cs="Calibri"/>
          <w:b/>
          <w:bCs/>
        </w:rPr>
        <w:t>ACADEMIC I</w:t>
      </w:r>
      <w:r>
        <w:rPr>
          <w:rFonts w:ascii="Calibri" w:eastAsia="Calibri" w:hAnsi="Calibri" w:cs="Calibri"/>
          <w:b/>
          <w:bCs/>
        </w:rPr>
        <w:t>NFORMATION:</w:t>
      </w:r>
    </w:p>
    <w:p w:rsidR="00480CCB" w:rsidRDefault="00480CCB">
      <w:pPr>
        <w:spacing w:line="20" w:lineRule="exact"/>
        <w:rPr>
          <w:sz w:val="24"/>
          <w:szCs w:val="24"/>
        </w:rPr>
      </w:pPr>
      <w:r>
        <w:rPr>
          <w:sz w:val="24"/>
          <w:szCs w:val="24"/>
        </w:rPr>
        <w:pict>
          <v:rect id="Shape 4" o:spid="_x0000_s1029" style="position:absolute;margin-left:12.1pt;margin-top:-13pt;width:470.8pt;height:13.3pt;z-index:-251660288;visibility:visible;mso-wrap-distance-left:0;mso-wrap-distance-right:0" o:allowincell="f" fillcolor="#dfdfdf" stroked="f"/>
        </w:pict>
      </w:r>
    </w:p>
    <w:p w:rsidR="00480CCB" w:rsidRDefault="00480CCB">
      <w:pPr>
        <w:spacing w:line="251" w:lineRule="exact"/>
        <w:rPr>
          <w:sz w:val="24"/>
          <w:szCs w:val="24"/>
        </w:rPr>
      </w:pPr>
    </w:p>
    <w:p w:rsidR="00480CCB" w:rsidRDefault="00CE1E7E">
      <w:pPr>
        <w:ind w:left="280"/>
        <w:rPr>
          <w:sz w:val="20"/>
          <w:szCs w:val="20"/>
        </w:rPr>
      </w:pPr>
      <w:r>
        <w:rPr>
          <w:rFonts w:ascii="Calibri" w:eastAsia="Calibri" w:hAnsi="Calibri" w:cs="Calibri"/>
        </w:rPr>
        <w:t>Bachelor of Commerce (B.COM) from Kalina College, Mumbai. Mumbai University.</w:t>
      </w:r>
    </w:p>
    <w:p w:rsidR="00480CCB" w:rsidRDefault="00CE1E7E">
      <w:pPr>
        <w:spacing w:line="272" w:lineRule="auto"/>
        <w:ind w:left="280" w:right="900"/>
        <w:rPr>
          <w:sz w:val="20"/>
          <w:szCs w:val="20"/>
        </w:rPr>
      </w:pPr>
      <w:r>
        <w:rPr>
          <w:rFonts w:ascii="Calibri" w:eastAsia="Calibri" w:hAnsi="Calibri" w:cs="Calibri"/>
          <w:sz w:val="21"/>
          <w:szCs w:val="21"/>
        </w:rPr>
        <w:t xml:space="preserve">H.S.C. from R.K.T Collage, Ulhasnagar, Mumbai (Board of Secondary Education Maharashtra). Diploma in Global Computer Management (DGCM) from R.Advantec, Ulhasnagar, </w:t>
      </w:r>
      <w:r>
        <w:rPr>
          <w:rFonts w:ascii="Calibri" w:eastAsia="Calibri" w:hAnsi="Calibri" w:cs="Calibri"/>
          <w:sz w:val="21"/>
          <w:szCs w:val="21"/>
        </w:rPr>
        <w:t>Maharashtra</w:t>
      </w:r>
    </w:p>
    <w:p w:rsidR="00480CCB" w:rsidRDefault="00480CCB">
      <w:pPr>
        <w:spacing w:line="224" w:lineRule="exact"/>
        <w:rPr>
          <w:sz w:val="24"/>
          <w:szCs w:val="24"/>
        </w:rPr>
      </w:pPr>
    </w:p>
    <w:p w:rsidR="00480CCB" w:rsidRDefault="00CE1E7E">
      <w:pPr>
        <w:ind w:left="280"/>
        <w:rPr>
          <w:sz w:val="20"/>
          <w:szCs w:val="20"/>
        </w:rPr>
      </w:pPr>
      <w:r>
        <w:rPr>
          <w:rFonts w:ascii="Calibri" w:eastAsia="Calibri" w:hAnsi="Calibri" w:cs="Calibri"/>
          <w:b/>
          <w:bCs/>
        </w:rPr>
        <w:t>TECHNICAL SKILLS:</w:t>
      </w:r>
    </w:p>
    <w:p w:rsidR="00480CCB" w:rsidRDefault="00480CCB">
      <w:pPr>
        <w:spacing w:line="20" w:lineRule="exact"/>
        <w:rPr>
          <w:sz w:val="24"/>
          <w:szCs w:val="24"/>
        </w:rPr>
      </w:pPr>
      <w:r>
        <w:rPr>
          <w:sz w:val="24"/>
          <w:szCs w:val="24"/>
        </w:rPr>
        <w:pict>
          <v:rect id="Shape 5" o:spid="_x0000_s1030" style="position:absolute;margin-left:12.1pt;margin-top:-13pt;width:470.8pt;height:13.3pt;z-index:-251659264;visibility:visible;mso-wrap-distance-left:0;mso-wrap-distance-right:0" o:allowincell="f" fillcolor="#dfdfdf" stroked="f"/>
        </w:pict>
      </w:r>
    </w:p>
    <w:p w:rsidR="00480CCB" w:rsidRDefault="00480CCB">
      <w:pPr>
        <w:spacing w:line="249" w:lineRule="exact"/>
        <w:rPr>
          <w:sz w:val="24"/>
          <w:szCs w:val="24"/>
        </w:rPr>
      </w:pPr>
    </w:p>
    <w:p w:rsidR="00480CCB" w:rsidRDefault="00CE1E7E">
      <w:pPr>
        <w:ind w:left="280"/>
        <w:rPr>
          <w:sz w:val="20"/>
          <w:szCs w:val="20"/>
        </w:rPr>
      </w:pPr>
      <w:r>
        <w:rPr>
          <w:rFonts w:ascii="Calibri" w:eastAsia="Calibri" w:hAnsi="Calibri" w:cs="Calibri"/>
          <w:b/>
          <w:bCs/>
        </w:rPr>
        <w:t>Internetworking Skills:</w:t>
      </w:r>
    </w:p>
    <w:p w:rsidR="00480CCB" w:rsidRDefault="00480CCB">
      <w:pPr>
        <w:spacing w:line="118" w:lineRule="exact"/>
        <w:rPr>
          <w:sz w:val="24"/>
          <w:szCs w:val="24"/>
        </w:rPr>
      </w:pPr>
    </w:p>
    <w:p w:rsidR="00480CCB" w:rsidRDefault="00CE1E7E">
      <w:pPr>
        <w:numPr>
          <w:ilvl w:val="0"/>
          <w:numId w:val="1"/>
        </w:numPr>
        <w:tabs>
          <w:tab w:val="left" w:pos="640"/>
        </w:tabs>
        <w:spacing w:line="247" w:lineRule="auto"/>
        <w:ind w:left="640" w:hanging="369"/>
        <w:jc w:val="both"/>
        <w:rPr>
          <w:rFonts w:ascii="Wingdings" w:eastAsia="Wingdings" w:hAnsi="Wingdings" w:cs="Wingdings"/>
        </w:rPr>
      </w:pPr>
      <w:r>
        <w:rPr>
          <w:rFonts w:ascii="Calibri" w:eastAsia="Calibri" w:hAnsi="Calibri" w:cs="Calibri"/>
          <w:b/>
          <w:bCs/>
        </w:rPr>
        <w:t xml:space="preserve">IP Telephony: </w:t>
      </w:r>
      <w:r>
        <w:rPr>
          <w:rFonts w:ascii="Verdana" w:eastAsia="Verdana" w:hAnsi="Verdana" w:cs="Verdana"/>
          <w:sz w:val="19"/>
          <w:szCs w:val="19"/>
        </w:rPr>
        <w:t>CUCM 10.X/11.X/12.X, Cisco CMS (Acano), Cisco Conductor, TMS, TMSPE,</w:t>
      </w:r>
      <w:r>
        <w:rPr>
          <w:rFonts w:ascii="Calibri" w:eastAsia="Calibri" w:hAnsi="Calibri" w:cs="Calibri"/>
          <w:b/>
          <w:bCs/>
        </w:rPr>
        <w:t xml:space="preserve"> </w:t>
      </w:r>
      <w:r>
        <w:rPr>
          <w:rFonts w:ascii="Verdana" w:eastAsia="Verdana" w:hAnsi="Verdana" w:cs="Verdana"/>
          <w:sz w:val="19"/>
          <w:szCs w:val="19"/>
        </w:rPr>
        <w:t xml:space="preserve">TMSXE &amp; Expressway with MRA, B2B, C2B &amp; Jabber Guest, CUC, IM &amp; Presence, CCX, Spark, CME, Voice Gateway, Video, </w:t>
      </w:r>
      <w:r>
        <w:rPr>
          <w:rFonts w:ascii="Verdana" w:eastAsia="Verdana" w:hAnsi="Verdana" w:cs="Verdana"/>
          <w:sz w:val="19"/>
          <w:szCs w:val="19"/>
        </w:rPr>
        <w:t>Audio and Web conference with WebRTC.</w:t>
      </w:r>
    </w:p>
    <w:p w:rsidR="00480CCB" w:rsidRDefault="00480CCB">
      <w:pPr>
        <w:spacing w:line="85"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Voice Protocols: </w:t>
      </w:r>
      <w:r>
        <w:rPr>
          <w:rFonts w:ascii="Verdana" w:eastAsia="Verdana" w:hAnsi="Verdana" w:cs="Verdana"/>
          <w:sz w:val="19"/>
          <w:szCs w:val="19"/>
        </w:rPr>
        <w:t>SIP, MGCP, H.323 and CUBE.</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IPT Hardware: </w:t>
      </w:r>
      <w:r>
        <w:rPr>
          <w:rFonts w:ascii="Calibri" w:eastAsia="Calibri" w:hAnsi="Calibri" w:cs="Calibri"/>
        </w:rPr>
        <w:t>Cisco UCS C Series, B series and MCS Servers.</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Virtualization: </w:t>
      </w:r>
      <w:r>
        <w:rPr>
          <w:rFonts w:ascii="Calibri" w:eastAsia="Calibri" w:hAnsi="Calibri" w:cs="Calibri"/>
        </w:rPr>
        <w:t>Vmware ESXi 5.x, 6.x &amp; vCenter 5.x, 6.x</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Wireless: </w:t>
      </w:r>
      <w:r>
        <w:rPr>
          <w:rFonts w:ascii="Calibri" w:eastAsia="Calibri" w:hAnsi="Calibri" w:cs="Calibri"/>
        </w:rPr>
        <w:t>Cisco Wireless LAN controller, Mobility Expr</w:t>
      </w:r>
      <w:r>
        <w:rPr>
          <w:rFonts w:ascii="Calibri" w:eastAsia="Calibri" w:hAnsi="Calibri" w:cs="Calibri"/>
        </w:rPr>
        <w:t>ess, Cisco AP.</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spacing w:line="248" w:lineRule="auto"/>
        <w:ind w:left="640" w:right="20" w:hanging="369"/>
        <w:rPr>
          <w:rFonts w:ascii="Wingdings" w:eastAsia="Wingdings" w:hAnsi="Wingdings" w:cs="Wingdings"/>
        </w:rPr>
      </w:pPr>
      <w:r>
        <w:rPr>
          <w:rFonts w:ascii="Calibri" w:eastAsia="Calibri" w:hAnsi="Calibri" w:cs="Calibri"/>
          <w:b/>
          <w:bCs/>
        </w:rPr>
        <w:t xml:space="preserve">Switching Protocols: </w:t>
      </w:r>
      <w:r>
        <w:rPr>
          <w:rFonts w:ascii="Calibri" w:eastAsia="Calibri" w:hAnsi="Calibri" w:cs="Calibri"/>
        </w:rPr>
        <w:t>Configuring and troubleshooting VLAN, VTP, STP, RSTP, MSTP and Ether</w:t>
      </w:r>
      <w:r>
        <w:rPr>
          <w:rFonts w:ascii="Calibri" w:eastAsia="Calibri" w:hAnsi="Calibri" w:cs="Calibri"/>
          <w:b/>
          <w:bCs/>
        </w:rPr>
        <w:t xml:space="preserve"> </w:t>
      </w:r>
      <w:r>
        <w:rPr>
          <w:rFonts w:ascii="Calibri" w:eastAsia="Calibri" w:hAnsi="Calibri" w:cs="Calibri"/>
        </w:rPr>
        <w:t>Channel, Switch Port Security, DHCP Snooping, Ether Channel, 802.1Q etc.</w:t>
      </w:r>
    </w:p>
    <w:p w:rsidR="00480CCB" w:rsidRDefault="00480CCB">
      <w:pPr>
        <w:spacing w:line="100" w:lineRule="exact"/>
        <w:rPr>
          <w:rFonts w:ascii="Wingdings" w:eastAsia="Wingdings" w:hAnsi="Wingdings" w:cs="Wingdings"/>
        </w:rPr>
      </w:pPr>
    </w:p>
    <w:p w:rsidR="00480CCB" w:rsidRDefault="00CE1E7E">
      <w:pPr>
        <w:numPr>
          <w:ilvl w:val="0"/>
          <w:numId w:val="1"/>
        </w:numPr>
        <w:tabs>
          <w:tab w:val="left" w:pos="640"/>
        </w:tabs>
        <w:spacing w:line="250" w:lineRule="auto"/>
        <w:ind w:left="640" w:right="20" w:hanging="369"/>
        <w:rPr>
          <w:rFonts w:ascii="Wingdings" w:eastAsia="Wingdings" w:hAnsi="Wingdings" w:cs="Wingdings"/>
        </w:rPr>
      </w:pPr>
      <w:r>
        <w:rPr>
          <w:rFonts w:ascii="Calibri" w:eastAsia="Calibri" w:hAnsi="Calibri" w:cs="Calibri"/>
          <w:b/>
          <w:bCs/>
        </w:rPr>
        <w:t xml:space="preserve">Routing Protocols: </w:t>
      </w:r>
      <w:r>
        <w:rPr>
          <w:rFonts w:ascii="Calibri" w:eastAsia="Calibri" w:hAnsi="Calibri" w:cs="Calibri"/>
        </w:rPr>
        <w:t xml:space="preserve">Configuring and troubleshooting Static Route, RIP, OSPF, </w:t>
      </w:r>
      <w:r>
        <w:rPr>
          <w:rFonts w:ascii="Calibri" w:eastAsia="Calibri" w:hAnsi="Calibri" w:cs="Calibri"/>
        </w:rPr>
        <w:t>EIGRP, Default Route,</w:t>
      </w:r>
      <w:r>
        <w:rPr>
          <w:rFonts w:ascii="Calibri" w:eastAsia="Calibri" w:hAnsi="Calibri" w:cs="Calibri"/>
          <w:b/>
          <w:bCs/>
        </w:rPr>
        <w:t xml:space="preserve"> </w:t>
      </w:r>
      <w:r>
        <w:rPr>
          <w:rFonts w:ascii="Calibri" w:eastAsia="Calibri" w:hAnsi="Calibri" w:cs="Calibri"/>
        </w:rPr>
        <w:t>Authentication, Distribution List, and BGP Basic.</w:t>
      </w:r>
    </w:p>
    <w:p w:rsidR="00480CCB" w:rsidRDefault="00480CCB">
      <w:pPr>
        <w:spacing w:line="98"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SDN Technology: </w:t>
      </w:r>
      <w:r>
        <w:rPr>
          <w:rFonts w:ascii="Calibri" w:eastAsia="Calibri" w:hAnsi="Calibri" w:cs="Calibri"/>
        </w:rPr>
        <w:t>APIC EM, ACI</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Security devices: </w:t>
      </w:r>
      <w:r>
        <w:rPr>
          <w:rFonts w:ascii="Calibri" w:eastAsia="Calibri" w:hAnsi="Calibri" w:cs="Calibri"/>
        </w:rPr>
        <w:t>ASA Firewall, Fortinet, Checkpoint, Palo Alto.</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VPN: </w:t>
      </w:r>
      <w:r>
        <w:rPr>
          <w:rFonts w:ascii="Calibri" w:eastAsia="Calibri" w:hAnsi="Calibri" w:cs="Calibri"/>
        </w:rPr>
        <w:t>IPsec Site-to-Site, Remote Access VPN, IPSEC, SSL VPN</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High Availability: </w:t>
      </w:r>
      <w:r>
        <w:rPr>
          <w:rFonts w:ascii="Calibri" w:eastAsia="Calibri" w:hAnsi="Calibri" w:cs="Calibri"/>
        </w:rPr>
        <w:t>HSRP, VR</w:t>
      </w:r>
      <w:r>
        <w:rPr>
          <w:rFonts w:ascii="Calibri" w:eastAsia="Calibri" w:hAnsi="Calibri" w:cs="Calibri"/>
        </w:rPr>
        <w:t>RP, GLBP.</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TCP/IP Technology: </w:t>
      </w:r>
      <w:r>
        <w:rPr>
          <w:rFonts w:ascii="Calibri" w:eastAsia="Calibri" w:hAnsi="Calibri" w:cs="Calibri"/>
        </w:rPr>
        <w:t>NAT, PAT, ARP, DHCP, NTP.</w:t>
      </w:r>
    </w:p>
    <w:p w:rsidR="00480CCB" w:rsidRDefault="00480CCB">
      <w:pPr>
        <w:spacing w:line="120" w:lineRule="exact"/>
        <w:rPr>
          <w:rFonts w:ascii="Wingdings" w:eastAsia="Wingdings" w:hAnsi="Wingdings" w:cs="Wingdings"/>
        </w:rPr>
      </w:pPr>
    </w:p>
    <w:p w:rsidR="00480CCB" w:rsidRDefault="00CE1E7E">
      <w:pPr>
        <w:numPr>
          <w:ilvl w:val="0"/>
          <w:numId w:val="1"/>
        </w:numPr>
        <w:tabs>
          <w:tab w:val="left" w:pos="640"/>
        </w:tabs>
        <w:ind w:left="640" w:hanging="369"/>
        <w:rPr>
          <w:rFonts w:ascii="Wingdings" w:eastAsia="Wingdings" w:hAnsi="Wingdings" w:cs="Wingdings"/>
        </w:rPr>
      </w:pPr>
      <w:r>
        <w:rPr>
          <w:rFonts w:ascii="Calibri" w:eastAsia="Calibri" w:hAnsi="Calibri" w:cs="Calibri"/>
          <w:b/>
          <w:bCs/>
        </w:rPr>
        <w:t xml:space="preserve">Authentication Server: </w:t>
      </w:r>
      <w:r>
        <w:rPr>
          <w:rFonts w:ascii="Calibri" w:eastAsia="Calibri" w:hAnsi="Calibri" w:cs="Calibri"/>
        </w:rPr>
        <w:t>ACS.</w:t>
      </w:r>
    </w:p>
    <w:p w:rsidR="00480CCB" w:rsidRDefault="00480CCB">
      <w:pPr>
        <w:spacing w:line="117" w:lineRule="exact"/>
        <w:rPr>
          <w:rFonts w:ascii="Wingdings" w:eastAsia="Wingdings" w:hAnsi="Wingdings" w:cs="Wingdings"/>
        </w:rPr>
      </w:pPr>
    </w:p>
    <w:p w:rsidR="00480CCB" w:rsidRDefault="00CE1E7E">
      <w:pPr>
        <w:numPr>
          <w:ilvl w:val="0"/>
          <w:numId w:val="1"/>
        </w:numPr>
        <w:tabs>
          <w:tab w:val="left" w:pos="640"/>
        </w:tabs>
        <w:ind w:left="640" w:hanging="369"/>
        <w:jc w:val="both"/>
        <w:rPr>
          <w:rFonts w:ascii="Wingdings" w:eastAsia="Wingdings" w:hAnsi="Wingdings" w:cs="Wingdings"/>
        </w:rPr>
      </w:pPr>
      <w:r>
        <w:rPr>
          <w:rFonts w:ascii="Calibri" w:eastAsia="Calibri" w:hAnsi="Calibri" w:cs="Calibri"/>
          <w:b/>
          <w:bCs/>
        </w:rPr>
        <w:t xml:space="preserve">Hands on experience on: </w:t>
      </w:r>
      <w:r>
        <w:rPr>
          <w:rFonts w:ascii="Verdana" w:eastAsia="Verdana" w:hAnsi="Verdana" w:cs="Verdana"/>
          <w:sz w:val="19"/>
          <w:szCs w:val="19"/>
        </w:rPr>
        <w:t>CUCM, CUC and IM &amp; Presence</w:t>
      </w:r>
      <w:r>
        <w:rPr>
          <w:rFonts w:ascii="Calibri" w:eastAsia="Calibri" w:hAnsi="Calibri" w:cs="Calibri"/>
        </w:rPr>
        <w:t>,</w:t>
      </w:r>
      <w:r>
        <w:rPr>
          <w:rFonts w:ascii="Calibri" w:eastAsia="Calibri" w:hAnsi="Calibri" w:cs="Calibri"/>
          <w:b/>
          <w:bCs/>
        </w:rPr>
        <w:t xml:space="preserve"> </w:t>
      </w:r>
      <w:r>
        <w:rPr>
          <w:rFonts w:ascii="Verdana" w:eastAsia="Verdana" w:hAnsi="Verdana" w:cs="Verdana"/>
          <w:sz w:val="19"/>
          <w:szCs w:val="19"/>
        </w:rPr>
        <w:t>Cisco Conductor, VMWare ESXi</w:t>
      </w:r>
      <w:r>
        <w:rPr>
          <w:rFonts w:ascii="Calibri" w:eastAsia="Calibri" w:hAnsi="Calibri" w:cs="Calibri"/>
          <w:b/>
          <w:bCs/>
        </w:rPr>
        <w:t xml:space="preserve"> </w:t>
      </w:r>
      <w:r>
        <w:rPr>
          <w:rFonts w:ascii="Verdana" w:eastAsia="Verdana" w:hAnsi="Verdana" w:cs="Verdana"/>
          <w:sz w:val="19"/>
          <w:szCs w:val="19"/>
        </w:rPr>
        <w:t xml:space="preserve">6.x and vCenter 6.x, TMS, TMSPE, TMSXE, vTS, MCU &amp; Expressway with MRA, </w:t>
      </w:r>
      <w:r>
        <w:rPr>
          <w:rFonts w:ascii="Calibri" w:eastAsia="Calibri" w:hAnsi="Calibri" w:cs="Calibri"/>
        </w:rPr>
        <w:t>CMS 2.5,</w:t>
      </w:r>
      <w:r>
        <w:rPr>
          <w:rFonts w:ascii="Verdana" w:eastAsia="Verdana" w:hAnsi="Verdana" w:cs="Verdana"/>
          <w:sz w:val="19"/>
          <w:szCs w:val="19"/>
        </w:rPr>
        <w:t xml:space="preserve"> </w:t>
      </w:r>
      <w:r>
        <w:rPr>
          <w:rFonts w:ascii="Calibri" w:eastAsia="Calibri" w:hAnsi="Calibri" w:cs="Calibri"/>
        </w:rPr>
        <w:t>WebEx 2</w:t>
      </w:r>
      <w:r>
        <w:rPr>
          <w:rFonts w:ascii="Calibri" w:eastAsia="Calibri" w:hAnsi="Calibri" w:cs="Calibri"/>
        </w:rPr>
        <w:t>.5 &amp; 3.0, VCS, Audio &amp; Video End Points Cisco ASA 5500, Routers 2600, 2800, 2900, 4300, 4400, Cisco Catalyst 3500, 3560, 3750, IOS XE 4500, 6500, 6800, 9300, Nexus 9K, Avaya, HP.</w:t>
      </w:r>
    </w:p>
    <w:p w:rsidR="00480CCB" w:rsidRDefault="00480CCB">
      <w:pPr>
        <w:sectPr w:rsidR="00480CCB">
          <w:pgSz w:w="12240" w:h="15840"/>
          <w:pgMar w:top="673" w:right="1160" w:bottom="0" w:left="1440" w:header="0" w:footer="0" w:gutter="0"/>
          <w:cols w:space="720" w:equalWidth="0">
            <w:col w:w="9640"/>
          </w:cols>
        </w:sectPr>
      </w:pPr>
    </w:p>
    <w:p w:rsidR="00480CCB" w:rsidRDefault="00CE1E7E">
      <w:pPr>
        <w:ind w:left="280"/>
        <w:rPr>
          <w:sz w:val="20"/>
          <w:szCs w:val="20"/>
        </w:rPr>
      </w:pPr>
      <w:r>
        <w:rPr>
          <w:rFonts w:ascii="Calibri" w:eastAsia="Calibri" w:hAnsi="Calibri" w:cs="Calibri"/>
          <w:b/>
          <w:bCs/>
        </w:rPr>
        <w:lastRenderedPageBreak/>
        <w:t>CERTIFICATION:</w:t>
      </w:r>
    </w:p>
    <w:p w:rsidR="00480CCB" w:rsidRDefault="00480CCB">
      <w:pPr>
        <w:spacing w:line="20" w:lineRule="exact"/>
        <w:rPr>
          <w:sz w:val="20"/>
          <w:szCs w:val="20"/>
        </w:rPr>
      </w:pPr>
      <w:r>
        <w:rPr>
          <w:sz w:val="20"/>
          <w:szCs w:val="20"/>
        </w:rPr>
        <w:pict>
          <v:rect id="Shape 6" o:spid="_x0000_s1031" style="position:absolute;margin-left:12.1pt;margin-top:-13pt;width:470.8pt;height:13.3pt;z-index:-251658240;visibility:visible;mso-wrap-distance-left:0;mso-wrap-distance-right:0" o:allowincell="f" fillcolor="#dfdfdf" stroked="f"/>
        </w:pict>
      </w:r>
    </w:p>
    <w:p w:rsidR="00480CCB" w:rsidRDefault="00480CCB">
      <w:pPr>
        <w:spacing w:line="249" w:lineRule="exact"/>
        <w:rPr>
          <w:sz w:val="20"/>
          <w:szCs w:val="20"/>
        </w:rPr>
      </w:pPr>
    </w:p>
    <w:p w:rsidR="00480CCB" w:rsidRDefault="00CE1E7E">
      <w:pPr>
        <w:numPr>
          <w:ilvl w:val="0"/>
          <w:numId w:val="2"/>
        </w:numPr>
        <w:tabs>
          <w:tab w:val="left" w:pos="640"/>
        </w:tabs>
        <w:ind w:left="640" w:hanging="369"/>
        <w:rPr>
          <w:rFonts w:ascii="Wingdings" w:eastAsia="Wingdings" w:hAnsi="Wingdings" w:cs="Wingdings"/>
        </w:rPr>
      </w:pPr>
      <w:r>
        <w:rPr>
          <w:rFonts w:ascii="Calibri" w:eastAsia="Calibri" w:hAnsi="Calibri" w:cs="Calibri"/>
          <w:b/>
          <w:bCs/>
        </w:rPr>
        <w:t>CCIE Collaboration Lab Certified # 31099</w:t>
      </w:r>
    </w:p>
    <w:p w:rsidR="00480CCB" w:rsidRDefault="00CE1E7E">
      <w:pPr>
        <w:numPr>
          <w:ilvl w:val="0"/>
          <w:numId w:val="2"/>
        </w:numPr>
        <w:tabs>
          <w:tab w:val="left" w:pos="640"/>
        </w:tabs>
        <w:spacing w:line="238" w:lineRule="auto"/>
        <w:ind w:left="640" w:hanging="369"/>
        <w:rPr>
          <w:rFonts w:ascii="Wingdings" w:eastAsia="Wingdings" w:hAnsi="Wingdings" w:cs="Wingdings"/>
        </w:rPr>
      </w:pPr>
      <w:r>
        <w:rPr>
          <w:rFonts w:ascii="Calibri" w:eastAsia="Calibri" w:hAnsi="Calibri" w:cs="Calibri"/>
          <w:b/>
          <w:bCs/>
        </w:rPr>
        <w:t>CCIE RnS Written</w:t>
      </w:r>
    </w:p>
    <w:p w:rsidR="00480CCB" w:rsidRDefault="00CE1E7E">
      <w:pPr>
        <w:numPr>
          <w:ilvl w:val="0"/>
          <w:numId w:val="2"/>
        </w:numPr>
        <w:tabs>
          <w:tab w:val="left" w:pos="640"/>
        </w:tabs>
        <w:ind w:left="640" w:hanging="369"/>
        <w:rPr>
          <w:rFonts w:ascii="Wingdings" w:eastAsia="Wingdings" w:hAnsi="Wingdings" w:cs="Wingdings"/>
        </w:rPr>
      </w:pPr>
      <w:r>
        <w:rPr>
          <w:rFonts w:ascii="Calibri" w:eastAsia="Calibri" w:hAnsi="Calibri" w:cs="Calibri"/>
          <w:b/>
          <w:bCs/>
        </w:rPr>
        <w:t>CCIIE Security Written</w:t>
      </w:r>
    </w:p>
    <w:p w:rsidR="00480CCB" w:rsidRDefault="00CE1E7E">
      <w:pPr>
        <w:numPr>
          <w:ilvl w:val="0"/>
          <w:numId w:val="2"/>
        </w:numPr>
        <w:tabs>
          <w:tab w:val="left" w:pos="640"/>
        </w:tabs>
        <w:ind w:left="640" w:hanging="369"/>
        <w:rPr>
          <w:rFonts w:ascii="Wingdings" w:eastAsia="Wingdings" w:hAnsi="Wingdings" w:cs="Wingdings"/>
        </w:rPr>
      </w:pPr>
      <w:r>
        <w:rPr>
          <w:rFonts w:ascii="Calibri" w:eastAsia="Calibri" w:hAnsi="Calibri" w:cs="Calibri"/>
          <w:b/>
          <w:bCs/>
        </w:rPr>
        <w:t>CCNP – Voice</w:t>
      </w:r>
    </w:p>
    <w:p w:rsidR="00480CCB" w:rsidRDefault="00CE1E7E">
      <w:pPr>
        <w:numPr>
          <w:ilvl w:val="0"/>
          <w:numId w:val="2"/>
        </w:numPr>
        <w:tabs>
          <w:tab w:val="left" w:pos="640"/>
        </w:tabs>
        <w:ind w:left="640" w:hanging="369"/>
        <w:rPr>
          <w:rFonts w:ascii="Wingdings" w:eastAsia="Wingdings" w:hAnsi="Wingdings" w:cs="Wingdings"/>
        </w:rPr>
      </w:pPr>
      <w:r>
        <w:rPr>
          <w:rFonts w:ascii="Calibri" w:eastAsia="Calibri" w:hAnsi="Calibri" w:cs="Calibri"/>
          <w:b/>
          <w:bCs/>
        </w:rPr>
        <w:t>CCNA – Voice &amp; Data</w:t>
      </w:r>
    </w:p>
    <w:p w:rsidR="00480CCB" w:rsidRDefault="00CE1E7E">
      <w:pPr>
        <w:numPr>
          <w:ilvl w:val="0"/>
          <w:numId w:val="2"/>
        </w:numPr>
        <w:tabs>
          <w:tab w:val="left" w:pos="640"/>
        </w:tabs>
        <w:ind w:left="640" w:hanging="369"/>
        <w:rPr>
          <w:rFonts w:ascii="Wingdings" w:eastAsia="Wingdings" w:hAnsi="Wingdings" w:cs="Wingdings"/>
        </w:rPr>
      </w:pPr>
      <w:r>
        <w:rPr>
          <w:rFonts w:ascii="Calibri" w:eastAsia="Calibri" w:hAnsi="Calibri" w:cs="Calibri"/>
          <w:b/>
          <w:bCs/>
        </w:rPr>
        <w:t>Cisco IP Contact Center Express Specialist &amp; Cisco Lifecycle Services Express [ENU].</w:t>
      </w:r>
    </w:p>
    <w:p w:rsidR="00480CCB" w:rsidRDefault="00480CCB">
      <w:pPr>
        <w:spacing w:line="269" w:lineRule="exact"/>
        <w:rPr>
          <w:sz w:val="20"/>
          <w:szCs w:val="20"/>
        </w:rPr>
      </w:pPr>
    </w:p>
    <w:p w:rsidR="00480CCB" w:rsidRDefault="00CE1E7E">
      <w:pPr>
        <w:ind w:left="180"/>
        <w:rPr>
          <w:sz w:val="20"/>
          <w:szCs w:val="20"/>
        </w:rPr>
      </w:pPr>
      <w:r>
        <w:rPr>
          <w:rFonts w:ascii="Calibri" w:eastAsia="Calibri" w:hAnsi="Calibri" w:cs="Calibri"/>
          <w:b/>
          <w:bCs/>
        </w:rPr>
        <w:t>WORK EXPERIENCE:</w:t>
      </w:r>
    </w:p>
    <w:p w:rsidR="00480CCB" w:rsidRDefault="00480CCB">
      <w:pPr>
        <w:spacing w:line="20" w:lineRule="exact"/>
        <w:rPr>
          <w:sz w:val="20"/>
          <w:szCs w:val="20"/>
        </w:rPr>
      </w:pPr>
      <w:r>
        <w:rPr>
          <w:sz w:val="20"/>
          <w:szCs w:val="20"/>
        </w:rPr>
        <w:pict>
          <v:rect id="Shape 7" o:spid="_x0000_s1032" style="position:absolute;margin-left:7.55pt;margin-top:-13pt;width:475.35pt;height:13.3pt;z-index:-251657216;visibility:visible;mso-wrap-distance-left:0;mso-wrap-distance-right:0" o:allowincell="f" fillcolor="#ccc" stroked="f"/>
        </w:pict>
      </w:r>
    </w:p>
    <w:p w:rsidR="00480CCB" w:rsidRDefault="00480CCB">
      <w:pPr>
        <w:spacing w:line="249" w:lineRule="exact"/>
        <w:rPr>
          <w:sz w:val="20"/>
          <w:szCs w:val="20"/>
        </w:rPr>
      </w:pPr>
    </w:p>
    <w:p w:rsidR="00480CCB" w:rsidRDefault="00CE1E7E">
      <w:pPr>
        <w:ind w:left="180"/>
        <w:rPr>
          <w:sz w:val="20"/>
          <w:szCs w:val="20"/>
        </w:rPr>
      </w:pPr>
      <w:r>
        <w:rPr>
          <w:rFonts w:ascii="Calibri" w:eastAsia="Calibri" w:hAnsi="Calibri" w:cs="Calibri"/>
          <w:b/>
          <w:bCs/>
        </w:rPr>
        <w:t>Company: UCMC (Dubai)</w:t>
      </w:r>
    </w:p>
    <w:p w:rsidR="00480CCB" w:rsidRDefault="00CE1E7E">
      <w:pPr>
        <w:ind w:left="180"/>
        <w:rPr>
          <w:sz w:val="20"/>
          <w:szCs w:val="20"/>
        </w:rPr>
      </w:pPr>
      <w:r>
        <w:rPr>
          <w:rFonts w:ascii="Calibri" w:eastAsia="Calibri" w:hAnsi="Calibri" w:cs="Calibri"/>
          <w:b/>
          <w:bCs/>
        </w:rPr>
        <w:t>Profile: Sr. Network Engineer</w:t>
      </w:r>
    </w:p>
    <w:p w:rsidR="00480CCB" w:rsidRDefault="00CE1E7E">
      <w:pPr>
        <w:ind w:left="180"/>
        <w:rPr>
          <w:sz w:val="20"/>
          <w:szCs w:val="20"/>
        </w:rPr>
      </w:pPr>
      <w:r>
        <w:rPr>
          <w:rFonts w:ascii="Calibri" w:eastAsia="Calibri" w:hAnsi="Calibri" w:cs="Calibri"/>
          <w:b/>
          <w:bCs/>
        </w:rPr>
        <w:t>Experience: 03</w:t>
      </w:r>
      <w:r>
        <w:rPr>
          <w:rFonts w:ascii="Calibri" w:eastAsia="Calibri" w:hAnsi="Calibri" w:cs="Calibri"/>
          <w:b/>
          <w:bCs/>
          <w:sz w:val="27"/>
          <w:szCs w:val="27"/>
          <w:vertAlign w:val="superscript"/>
        </w:rPr>
        <w:t>rd</w:t>
      </w:r>
      <w:r>
        <w:rPr>
          <w:rFonts w:ascii="Calibri" w:eastAsia="Calibri" w:hAnsi="Calibri" w:cs="Calibri"/>
          <w:b/>
          <w:bCs/>
        </w:rPr>
        <w:t xml:space="preserve"> Jan 2016</w:t>
      </w:r>
      <w:r>
        <w:rPr>
          <w:rFonts w:ascii="Calibri" w:eastAsia="Calibri" w:hAnsi="Calibri" w:cs="Calibri"/>
          <w:b/>
          <w:bCs/>
        </w:rPr>
        <w:t xml:space="preserve"> – Till date</w:t>
      </w:r>
    </w:p>
    <w:p w:rsidR="00480CCB" w:rsidRDefault="00480CCB">
      <w:pPr>
        <w:spacing w:line="206" w:lineRule="exact"/>
        <w:rPr>
          <w:sz w:val="20"/>
          <w:szCs w:val="20"/>
        </w:rPr>
      </w:pPr>
    </w:p>
    <w:p w:rsidR="00480CCB" w:rsidRDefault="00CE1E7E">
      <w:pPr>
        <w:ind w:left="180"/>
        <w:rPr>
          <w:sz w:val="20"/>
          <w:szCs w:val="20"/>
        </w:rPr>
      </w:pPr>
      <w:r>
        <w:rPr>
          <w:rFonts w:ascii="Calibri" w:eastAsia="Calibri" w:hAnsi="Calibri" w:cs="Calibri"/>
          <w:b/>
          <w:bCs/>
        </w:rPr>
        <w:t>Company: Alpha Data LLC (Abu Dhabi, UAE)</w:t>
      </w:r>
    </w:p>
    <w:p w:rsidR="00480CCB" w:rsidRDefault="00CE1E7E">
      <w:pPr>
        <w:ind w:left="180"/>
        <w:rPr>
          <w:sz w:val="20"/>
          <w:szCs w:val="20"/>
        </w:rPr>
      </w:pPr>
      <w:r>
        <w:rPr>
          <w:rFonts w:ascii="Calibri" w:eastAsia="Calibri" w:hAnsi="Calibri" w:cs="Calibri"/>
          <w:b/>
          <w:bCs/>
        </w:rPr>
        <w:t>Profile: Sr. Network Specialist</w:t>
      </w:r>
    </w:p>
    <w:p w:rsidR="00480CCB" w:rsidRDefault="00CE1E7E">
      <w:pPr>
        <w:ind w:left="180"/>
        <w:rPr>
          <w:sz w:val="20"/>
          <w:szCs w:val="20"/>
        </w:rPr>
      </w:pPr>
      <w:r>
        <w:rPr>
          <w:rFonts w:ascii="Calibri" w:eastAsia="Calibri" w:hAnsi="Calibri" w:cs="Calibri"/>
          <w:b/>
          <w:bCs/>
        </w:rPr>
        <w:t>Experience: 10</w:t>
      </w:r>
      <w:r>
        <w:rPr>
          <w:rFonts w:ascii="Calibri" w:eastAsia="Calibri" w:hAnsi="Calibri" w:cs="Calibri"/>
          <w:b/>
          <w:bCs/>
          <w:sz w:val="27"/>
          <w:szCs w:val="27"/>
          <w:vertAlign w:val="superscript"/>
        </w:rPr>
        <w:t>th</w:t>
      </w:r>
      <w:r>
        <w:rPr>
          <w:rFonts w:ascii="Calibri" w:eastAsia="Calibri" w:hAnsi="Calibri" w:cs="Calibri"/>
          <w:b/>
          <w:bCs/>
        </w:rPr>
        <w:t xml:space="preserve"> Dec 2013 – 10</w:t>
      </w:r>
      <w:r>
        <w:rPr>
          <w:rFonts w:ascii="Calibri" w:eastAsia="Calibri" w:hAnsi="Calibri" w:cs="Calibri"/>
          <w:b/>
          <w:bCs/>
          <w:sz w:val="27"/>
          <w:szCs w:val="27"/>
          <w:vertAlign w:val="superscript"/>
        </w:rPr>
        <w:t>th</w:t>
      </w:r>
      <w:r>
        <w:rPr>
          <w:rFonts w:ascii="Calibri" w:eastAsia="Calibri" w:hAnsi="Calibri" w:cs="Calibri"/>
          <w:b/>
          <w:bCs/>
        </w:rPr>
        <w:t xml:space="preserve"> Dec 2015</w:t>
      </w:r>
    </w:p>
    <w:p w:rsidR="00480CCB" w:rsidRDefault="00480CCB">
      <w:pPr>
        <w:spacing w:line="208" w:lineRule="exact"/>
        <w:rPr>
          <w:sz w:val="20"/>
          <w:szCs w:val="20"/>
        </w:rPr>
      </w:pPr>
    </w:p>
    <w:p w:rsidR="00480CCB" w:rsidRDefault="00CE1E7E">
      <w:pPr>
        <w:ind w:left="180"/>
        <w:rPr>
          <w:sz w:val="20"/>
          <w:szCs w:val="20"/>
        </w:rPr>
      </w:pPr>
      <w:r>
        <w:rPr>
          <w:rFonts w:ascii="Calibri" w:eastAsia="Calibri" w:hAnsi="Calibri" w:cs="Calibri"/>
          <w:b/>
          <w:bCs/>
        </w:rPr>
        <w:t>Company: Tata Communications LTD (Pune – India)</w:t>
      </w:r>
    </w:p>
    <w:p w:rsidR="00480CCB" w:rsidRDefault="00CE1E7E">
      <w:pPr>
        <w:ind w:left="180"/>
        <w:rPr>
          <w:sz w:val="20"/>
          <w:szCs w:val="20"/>
        </w:rPr>
      </w:pPr>
      <w:r>
        <w:rPr>
          <w:rFonts w:ascii="Calibri" w:eastAsia="Calibri" w:hAnsi="Calibri" w:cs="Calibri"/>
          <w:b/>
          <w:bCs/>
        </w:rPr>
        <w:t>Profile: L3 Engineer for Engineering</w:t>
      </w:r>
    </w:p>
    <w:p w:rsidR="00480CCB" w:rsidRDefault="00CE1E7E">
      <w:pPr>
        <w:ind w:left="180"/>
        <w:rPr>
          <w:sz w:val="20"/>
          <w:szCs w:val="20"/>
        </w:rPr>
      </w:pPr>
      <w:r>
        <w:rPr>
          <w:rFonts w:ascii="Calibri" w:eastAsia="Calibri" w:hAnsi="Calibri" w:cs="Calibri"/>
          <w:b/>
          <w:bCs/>
        </w:rPr>
        <w:t>Experience: 25</w:t>
      </w:r>
      <w:r>
        <w:rPr>
          <w:rFonts w:ascii="Calibri" w:eastAsia="Calibri" w:hAnsi="Calibri" w:cs="Calibri"/>
          <w:b/>
          <w:bCs/>
          <w:sz w:val="27"/>
          <w:szCs w:val="27"/>
          <w:vertAlign w:val="superscript"/>
        </w:rPr>
        <w:t>th</w:t>
      </w:r>
      <w:r>
        <w:rPr>
          <w:rFonts w:ascii="Calibri" w:eastAsia="Calibri" w:hAnsi="Calibri" w:cs="Calibri"/>
          <w:b/>
          <w:bCs/>
        </w:rPr>
        <w:t xml:space="preserve"> Jun 2012 – 11</w:t>
      </w:r>
      <w:r>
        <w:rPr>
          <w:rFonts w:ascii="Calibri" w:eastAsia="Calibri" w:hAnsi="Calibri" w:cs="Calibri"/>
          <w:b/>
          <w:bCs/>
          <w:sz w:val="27"/>
          <w:szCs w:val="27"/>
          <w:vertAlign w:val="superscript"/>
        </w:rPr>
        <w:t>th</w:t>
      </w:r>
      <w:r>
        <w:rPr>
          <w:rFonts w:ascii="Calibri" w:eastAsia="Calibri" w:hAnsi="Calibri" w:cs="Calibri"/>
          <w:b/>
          <w:bCs/>
        </w:rPr>
        <w:t xml:space="preserve"> Nov 2013</w:t>
      </w:r>
    </w:p>
    <w:p w:rsidR="00480CCB" w:rsidRDefault="00480CCB">
      <w:pPr>
        <w:spacing w:line="206" w:lineRule="exact"/>
        <w:rPr>
          <w:sz w:val="20"/>
          <w:szCs w:val="20"/>
        </w:rPr>
      </w:pPr>
    </w:p>
    <w:p w:rsidR="00480CCB" w:rsidRDefault="00CE1E7E">
      <w:pPr>
        <w:ind w:left="180"/>
        <w:rPr>
          <w:sz w:val="20"/>
          <w:szCs w:val="20"/>
        </w:rPr>
      </w:pPr>
      <w:r>
        <w:rPr>
          <w:rFonts w:ascii="Calibri" w:eastAsia="Calibri" w:hAnsi="Calibri" w:cs="Calibri"/>
          <w:b/>
          <w:bCs/>
        </w:rPr>
        <w:t>Company: Cagemini (Mumbai – India)</w:t>
      </w:r>
    </w:p>
    <w:p w:rsidR="00480CCB" w:rsidRDefault="00CE1E7E">
      <w:pPr>
        <w:ind w:left="180"/>
        <w:rPr>
          <w:sz w:val="20"/>
          <w:szCs w:val="20"/>
        </w:rPr>
      </w:pPr>
      <w:r>
        <w:rPr>
          <w:rFonts w:ascii="Calibri" w:eastAsia="Calibri" w:hAnsi="Calibri" w:cs="Calibri"/>
          <w:b/>
          <w:bCs/>
        </w:rPr>
        <w:t>Profile: Sr. Technical Consultant</w:t>
      </w:r>
    </w:p>
    <w:p w:rsidR="00480CCB" w:rsidRDefault="00CE1E7E">
      <w:pPr>
        <w:ind w:left="180"/>
        <w:rPr>
          <w:sz w:val="20"/>
          <w:szCs w:val="20"/>
        </w:rPr>
      </w:pPr>
      <w:r>
        <w:rPr>
          <w:rFonts w:ascii="Calibri" w:eastAsia="Calibri" w:hAnsi="Calibri" w:cs="Calibri"/>
          <w:b/>
          <w:bCs/>
        </w:rPr>
        <w:t>Experience: 24</w:t>
      </w:r>
      <w:r>
        <w:rPr>
          <w:rFonts w:ascii="Calibri" w:eastAsia="Calibri" w:hAnsi="Calibri" w:cs="Calibri"/>
          <w:b/>
          <w:bCs/>
          <w:sz w:val="27"/>
          <w:szCs w:val="27"/>
          <w:vertAlign w:val="superscript"/>
        </w:rPr>
        <w:t>th</w:t>
      </w:r>
      <w:r>
        <w:rPr>
          <w:rFonts w:ascii="Calibri" w:eastAsia="Calibri" w:hAnsi="Calibri" w:cs="Calibri"/>
          <w:b/>
          <w:bCs/>
        </w:rPr>
        <w:t xml:space="preserve"> Feb 2011 – 8</w:t>
      </w:r>
      <w:r>
        <w:rPr>
          <w:rFonts w:ascii="Calibri" w:eastAsia="Calibri" w:hAnsi="Calibri" w:cs="Calibri"/>
          <w:b/>
          <w:bCs/>
          <w:sz w:val="27"/>
          <w:szCs w:val="27"/>
          <w:vertAlign w:val="superscript"/>
        </w:rPr>
        <w:t>th</w:t>
      </w:r>
      <w:r>
        <w:rPr>
          <w:rFonts w:ascii="Calibri" w:eastAsia="Calibri" w:hAnsi="Calibri" w:cs="Calibri"/>
          <w:b/>
          <w:bCs/>
        </w:rPr>
        <w:t xml:space="preserve"> June 2012</w:t>
      </w:r>
    </w:p>
    <w:p w:rsidR="00480CCB" w:rsidRDefault="00480CCB">
      <w:pPr>
        <w:spacing w:line="208" w:lineRule="exact"/>
        <w:rPr>
          <w:sz w:val="20"/>
          <w:szCs w:val="20"/>
        </w:rPr>
      </w:pPr>
    </w:p>
    <w:p w:rsidR="00480CCB" w:rsidRDefault="00CE1E7E">
      <w:pPr>
        <w:ind w:left="180"/>
        <w:rPr>
          <w:sz w:val="20"/>
          <w:szCs w:val="20"/>
        </w:rPr>
      </w:pPr>
      <w:r>
        <w:rPr>
          <w:rFonts w:ascii="Calibri" w:eastAsia="Calibri" w:hAnsi="Calibri" w:cs="Calibri"/>
          <w:b/>
          <w:bCs/>
        </w:rPr>
        <w:t>Company: Orange Business Services (Navi Mumbai – India)</w:t>
      </w:r>
    </w:p>
    <w:p w:rsidR="00480CCB" w:rsidRDefault="00CE1E7E">
      <w:pPr>
        <w:ind w:left="180"/>
        <w:rPr>
          <w:sz w:val="20"/>
          <w:szCs w:val="20"/>
        </w:rPr>
      </w:pPr>
      <w:r>
        <w:rPr>
          <w:rFonts w:ascii="Calibri" w:eastAsia="Calibri" w:hAnsi="Calibri" w:cs="Calibri"/>
          <w:b/>
          <w:bCs/>
        </w:rPr>
        <w:t>Profile: Sr. Technical Consultant</w:t>
      </w:r>
    </w:p>
    <w:p w:rsidR="00480CCB" w:rsidRDefault="00CE1E7E">
      <w:pPr>
        <w:ind w:left="180"/>
        <w:rPr>
          <w:sz w:val="20"/>
          <w:szCs w:val="20"/>
        </w:rPr>
      </w:pPr>
      <w:r>
        <w:rPr>
          <w:rFonts w:ascii="Calibri" w:eastAsia="Calibri" w:hAnsi="Calibri" w:cs="Calibri"/>
          <w:b/>
          <w:bCs/>
        </w:rPr>
        <w:t>Experience: 1</w:t>
      </w:r>
      <w:r>
        <w:rPr>
          <w:rFonts w:ascii="Calibri" w:eastAsia="Calibri" w:hAnsi="Calibri" w:cs="Calibri"/>
          <w:b/>
          <w:bCs/>
          <w:sz w:val="27"/>
          <w:szCs w:val="27"/>
          <w:vertAlign w:val="superscript"/>
        </w:rPr>
        <w:t>st</w:t>
      </w:r>
      <w:r>
        <w:rPr>
          <w:rFonts w:ascii="Calibri" w:eastAsia="Calibri" w:hAnsi="Calibri" w:cs="Calibri"/>
          <w:b/>
          <w:bCs/>
        </w:rPr>
        <w:t xml:space="preserve"> Dec 2009 – 18</w:t>
      </w:r>
      <w:r>
        <w:rPr>
          <w:rFonts w:ascii="Calibri" w:eastAsia="Calibri" w:hAnsi="Calibri" w:cs="Calibri"/>
          <w:b/>
          <w:bCs/>
          <w:sz w:val="27"/>
          <w:szCs w:val="27"/>
          <w:vertAlign w:val="superscript"/>
        </w:rPr>
        <w:t>th</w:t>
      </w:r>
      <w:r>
        <w:rPr>
          <w:rFonts w:ascii="Calibri" w:eastAsia="Calibri" w:hAnsi="Calibri" w:cs="Calibri"/>
          <w:b/>
          <w:bCs/>
        </w:rPr>
        <w:t xml:space="preserve"> Feb 2011</w:t>
      </w:r>
    </w:p>
    <w:p w:rsidR="00480CCB" w:rsidRDefault="00480CCB">
      <w:pPr>
        <w:spacing w:line="208" w:lineRule="exact"/>
        <w:rPr>
          <w:sz w:val="20"/>
          <w:szCs w:val="20"/>
        </w:rPr>
      </w:pPr>
    </w:p>
    <w:p w:rsidR="00480CCB" w:rsidRDefault="00CE1E7E">
      <w:pPr>
        <w:ind w:left="180"/>
        <w:rPr>
          <w:sz w:val="20"/>
          <w:szCs w:val="20"/>
        </w:rPr>
      </w:pPr>
      <w:r>
        <w:rPr>
          <w:rFonts w:ascii="Calibri" w:eastAsia="Calibri" w:hAnsi="Calibri" w:cs="Calibri"/>
          <w:b/>
          <w:bCs/>
        </w:rPr>
        <w:t>Company: S</w:t>
      </w:r>
      <w:r>
        <w:rPr>
          <w:rFonts w:ascii="Calibri" w:eastAsia="Calibri" w:hAnsi="Calibri" w:cs="Calibri"/>
          <w:b/>
          <w:bCs/>
        </w:rPr>
        <w:t>yndrome Technologies (Mumbai – India)</w:t>
      </w:r>
    </w:p>
    <w:p w:rsidR="00480CCB" w:rsidRDefault="00CE1E7E">
      <w:pPr>
        <w:ind w:left="180"/>
        <w:rPr>
          <w:sz w:val="20"/>
          <w:szCs w:val="20"/>
        </w:rPr>
      </w:pPr>
      <w:r>
        <w:rPr>
          <w:rFonts w:ascii="Calibri" w:eastAsia="Calibri" w:hAnsi="Calibri" w:cs="Calibri"/>
          <w:b/>
          <w:bCs/>
        </w:rPr>
        <w:t>Profile: Technical Consultant</w:t>
      </w:r>
    </w:p>
    <w:p w:rsidR="00480CCB" w:rsidRDefault="00CE1E7E">
      <w:pPr>
        <w:tabs>
          <w:tab w:val="left" w:pos="1700"/>
        </w:tabs>
        <w:ind w:left="180"/>
        <w:rPr>
          <w:sz w:val="20"/>
          <w:szCs w:val="20"/>
        </w:rPr>
      </w:pPr>
      <w:r>
        <w:rPr>
          <w:rFonts w:ascii="Calibri" w:eastAsia="Calibri" w:hAnsi="Calibri" w:cs="Calibri"/>
          <w:b/>
          <w:bCs/>
        </w:rPr>
        <w:t>Experience: 6.</w:t>
      </w:r>
      <w:r>
        <w:rPr>
          <w:sz w:val="20"/>
          <w:szCs w:val="20"/>
        </w:rPr>
        <w:tab/>
      </w:r>
      <w:r>
        <w:rPr>
          <w:rFonts w:ascii="Calibri" w:eastAsia="Calibri" w:hAnsi="Calibri" w:cs="Calibri"/>
          <w:b/>
          <w:bCs/>
          <w:sz w:val="21"/>
          <w:szCs w:val="21"/>
        </w:rPr>
        <w:t>22</w:t>
      </w:r>
      <w:r>
        <w:rPr>
          <w:rFonts w:ascii="Calibri" w:eastAsia="Calibri" w:hAnsi="Calibri" w:cs="Calibri"/>
          <w:b/>
          <w:bCs/>
          <w:sz w:val="26"/>
          <w:szCs w:val="26"/>
          <w:vertAlign w:val="superscript"/>
        </w:rPr>
        <w:t>nd</w:t>
      </w:r>
      <w:r>
        <w:rPr>
          <w:rFonts w:ascii="Calibri" w:eastAsia="Calibri" w:hAnsi="Calibri" w:cs="Calibri"/>
          <w:b/>
          <w:bCs/>
          <w:sz w:val="21"/>
          <w:szCs w:val="21"/>
        </w:rPr>
        <w:t xml:space="preserve"> Dec 2008 – 21</w:t>
      </w:r>
      <w:r>
        <w:rPr>
          <w:rFonts w:ascii="Calibri" w:eastAsia="Calibri" w:hAnsi="Calibri" w:cs="Calibri"/>
          <w:b/>
          <w:bCs/>
          <w:sz w:val="26"/>
          <w:szCs w:val="26"/>
          <w:vertAlign w:val="superscript"/>
        </w:rPr>
        <w:t>st</w:t>
      </w:r>
      <w:r>
        <w:rPr>
          <w:rFonts w:ascii="Calibri" w:eastAsia="Calibri" w:hAnsi="Calibri" w:cs="Calibri"/>
          <w:b/>
          <w:bCs/>
          <w:sz w:val="21"/>
          <w:szCs w:val="21"/>
        </w:rPr>
        <w:t xml:space="preserve"> Oct 2009</w:t>
      </w:r>
    </w:p>
    <w:p w:rsidR="00480CCB" w:rsidRDefault="00480CCB">
      <w:pPr>
        <w:spacing w:line="218" w:lineRule="exact"/>
        <w:rPr>
          <w:sz w:val="20"/>
          <w:szCs w:val="20"/>
        </w:rPr>
      </w:pPr>
    </w:p>
    <w:p w:rsidR="00480CCB" w:rsidRDefault="00CE1E7E">
      <w:pPr>
        <w:ind w:left="180"/>
        <w:rPr>
          <w:sz w:val="20"/>
          <w:szCs w:val="20"/>
        </w:rPr>
      </w:pPr>
      <w:r>
        <w:rPr>
          <w:rFonts w:ascii="Calibri" w:eastAsia="Calibri" w:hAnsi="Calibri" w:cs="Calibri"/>
          <w:b/>
          <w:bCs/>
        </w:rPr>
        <w:t>Company: Allied Digital Services Ltd (Mumbai – India)</w:t>
      </w:r>
    </w:p>
    <w:p w:rsidR="00480CCB" w:rsidRDefault="00CE1E7E">
      <w:pPr>
        <w:ind w:left="180"/>
        <w:rPr>
          <w:sz w:val="20"/>
          <w:szCs w:val="20"/>
        </w:rPr>
      </w:pPr>
      <w:r>
        <w:rPr>
          <w:rFonts w:ascii="Calibri" w:eastAsia="Calibri" w:hAnsi="Calibri" w:cs="Calibri"/>
          <w:b/>
          <w:bCs/>
        </w:rPr>
        <w:t>Profile: Customer Support Engineer</w:t>
      </w:r>
    </w:p>
    <w:p w:rsidR="00480CCB" w:rsidRDefault="00CE1E7E">
      <w:pPr>
        <w:ind w:left="180"/>
        <w:rPr>
          <w:sz w:val="20"/>
          <w:szCs w:val="20"/>
        </w:rPr>
      </w:pPr>
      <w:r>
        <w:rPr>
          <w:rFonts w:ascii="Calibri" w:eastAsia="Calibri" w:hAnsi="Calibri" w:cs="Calibri"/>
          <w:b/>
          <w:bCs/>
        </w:rPr>
        <w:t>Experience: 16</w:t>
      </w:r>
      <w:r>
        <w:rPr>
          <w:rFonts w:ascii="Calibri" w:eastAsia="Calibri" w:hAnsi="Calibri" w:cs="Calibri"/>
          <w:b/>
          <w:bCs/>
          <w:sz w:val="27"/>
          <w:szCs w:val="27"/>
          <w:vertAlign w:val="superscript"/>
        </w:rPr>
        <w:t>th</w:t>
      </w:r>
      <w:r>
        <w:rPr>
          <w:rFonts w:ascii="Calibri" w:eastAsia="Calibri" w:hAnsi="Calibri" w:cs="Calibri"/>
          <w:b/>
          <w:bCs/>
        </w:rPr>
        <w:t xml:space="preserve"> Jan 2006 – 16</w:t>
      </w:r>
      <w:r>
        <w:rPr>
          <w:rFonts w:ascii="Calibri" w:eastAsia="Calibri" w:hAnsi="Calibri" w:cs="Calibri"/>
          <w:b/>
          <w:bCs/>
          <w:sz w:val="27"/>
          <w:szCs w:val="27"/>
          <w:vertAlign w:val="superscript"/>
        </w:rPr>
        <w:t>th</w:t>
      </w:r>
      <w:r>
        <w:rPr>
          <w:rFonts w:ascii="Calibri" w:eastAsia="Calibri" w:hAnsi="Calibri" w:cs="Calibri"/>
          <w:b/>
          <w:bCs/>
        </w:rPr>
        <w:t xml:space="preserve"> Dec 2008</w:t>
      </w:r>
    </w:p>
    <w:p w:rsidR="00480CCB" w:rsidRDefault="00480CCB">
      <w:pPr>
        <w:spacing w:line="200" w:lineRule="exact"/>
        <w:rPr>
          <w:sz w:val="20"/>
          <w:szCs w:val="20"/>
        </w:rPr>
      </w:pPr>
    </w:p>
    <w:p w:rsidR="00480CCB" w:rsidRDefault="00480CCB">
      <w:pPr>
        <w:spacing w:line="277" w:lineRule="exact"/>
        <w:rPr>
          <w:sz w:val="20"/>
          <w:szCs w:val="20"/>
        </w:rPr>
      </w:pPr>
    </w:p>
    <w:p w:rsidR="00480CCB" w:rsidRDefault="00CE1E7E">
      <w:pPr>
        <w:ind w:left="180"/>
        <w:rPr>
          <w:sz w:val="20"/>
          <w:szCs w:val="20"/>
        </w:rPr>
      </w:pPr>
      <w:r>
        <w:rPr>
          <w:rFonts w:ascii="Calibri" w:eastAsia="Calibri" w:hAnsi="Calibri" w:cs="Calibri"/>
          <w:b/>
          <w:bCs/>
        </w:rPr>
        <w:t xml:space="preserve">KEY </w:t>
      </w:r>
      <w:r>
        <w:rPr>
          <w:rFonts w:ascii="Calibri" w:eastAsia="Calibri" w:hAnsi="Calibri" w:cs="Calibri"/>
          <w:b/>
          <w:bCs/>
        </w:rPr>
        <w:t>DELIVERABLES:</w:t>
      </w:r>
    </w:p>
    <w:p w:rsidR="00480CCB" w:rsidRDefault="00480CCB">
      <w:pPr>
        <w:spacing w:line="20" w:lineRule="exact"/>
        <w:rPr>
          <w:sz w:val="20"/>
          <w:szCs w:val="20"/>
        </w:rPr>
      </w:pPr>
      <w:r>
        <w:rPr>
          <w:sz w:val="20"/>
          <w:szCs w:val="20"/>
        </w:rPr>
        <w:pict>
          <v:rect id="Shape 8" o:spid="_x0000_s1033" style="position:absolute;margin-left:7.55pt;margin-top:-13pt;width:475.35pt;height:13.3pt;z-index:-251656192;visibility:visible;mso-wrap-distance-left:0;mso-wrap-distance-right:0" o:allowincell="f" fillcolor="#ccc" stroked="f"/>
        </w:pict>
      </w:r>
    </w:p>
    <w:p w:rsidR="00480CCB" w:rsidRDefault="00480CCB">
      <w:pPr>
        <w:spacing w:line="251" w:lineRule="exact"/>
        <w:rPr>
          <w:sz w:val="20"/>
          <w:szCs w:val="20"/>
        </w:rPr>
      </w:pPr>
    </w:p>
    <w:p w:rsidR="00480CCB" w:rsidRDefault="00CE1E7E">
      <w:pPr>
        <w:numPr>
          <w:ilvl w:val="0"/>
          <w:numId w:val="3"/>
        </w:numPr>
        <w:tabs>
          <w:tab w:val="left" w:pos="639"/>
        </w:tabs>
        <w:spacing w:line="238" w:lineRule="auto"/>
        <w:ind w:left="620" w:hanging="349"/>
        <w:rPr>
          <w:rFonts w:ascii="Wingdings" w:eastAsia="Wingdings" w:hAnsi="Wingdings" w:cs="Wingdings"/>
          <w:sz w:val="18"/>
          <w:szCs w:val="18"/>
        </w:rPr>
      </w:pPr>
      <w:r>
        <w:rPr>
          <w:rFonts w:ascii="Calibri" w:eastAsia="Calibri" w:hAnsi="Calibri" w:cs="Calibri"/>
        </w:rPr>
        <w:t>Meeting with Customer to understand their requirement, and Proposing solution as per their requirement</w:t>
      </w:r>
    </w:p>
    <w:p w:rsidR="00480CCB" w:rsidRDefault="00480CCB">
      <w:pPr>
        <w:spacing w:line="1" w:lineRule="exact"/>
        <w:rPr>
          <w:rFonts w:ascii="Wingdings" w:eastAsia="Wingdings" w:hAnsi="Wingdings" w:cs="Wingdings"/>
          <w:sz w:val="18"/>
          <w:szCs w:val="18"/>
        </w:rPr>
      </w:pPr>
    </w:p>
    <w:p w:rsidR="00480CCB" w:rsidRDefault="00CE1E7E">
      <w:pPr>
        <w:numPr>
          <w:ilvl w:val="0"/>
          <w:numId w:val="3"/>
        </w:numPr>
        <w:tabs>
          <w:tab w:val="left" w:pos="620"/>
        </w:tabs>
        <w:ind w:left="620" w:hanging="349"/>
        <w:rPr>
          <w:rFonts w:ascii="Wingdings" w:eastAsia="Wingdings" w:hAnsi="Wingdings" w:cs="Wingdings"/>
          <w:sz w:val="18"/>
          <w:szCs w:val="18"/>
        </w:rPr>
      </w:pPr>
      <w:r>
        <w:rPr>
          <w:rFonts w:ascii="Verdana" w:eastAsia="Verdana" w:hAnsi="Verdana" w:cs="Verdana"/>
          <w:sz w:val="20"/>
          <w:szCs w:val="20"/>
        </w:rPr>
        <w:t>Implementation as per cisco best practice and preferred architecture.</w:t>
      </w:r>
    </w:p>
    <w:p w:rsidR="00480CCB" w:rsidRDefault="00480CCB">
      <w:pPr>
        <w:spacing w:line="3" w:lineRule="exact"/>
        <w:rPr>
          <w:rFonts w:ascii="Wingdings" w:eastAsia="Wingdings" w:hAnsi="Wingdings" w:cs="Wingdings"/>
          <w:sz w:val="18"/>
          <w:szCs w:val="18"/>
        </w:rPr>
      </w:pPr>
    </w:p>
    <w:p w:rsidR="00480CCB" w:rsidRDefault="00CE1E7E">
      <w:pPr>
        <w:numPr>
          <w:ilvl w:val="0"/>
          <w:numId w:val="3"/>
        </w:numPr>
        <w:tabs>
          <w:tab w:val="left" w:pos="640"/>
        </w:tabs>
        <w:ind w:left="640" w:hanging="369"/>
        <w:rPr>
          <w:rFonts w:ascii="Wingdings" w:eastAsia="Wingdings" w:hAnsi="Wingdings" w:cs="Wingdings"/>
          <w:sz w:val="18"/>
          <w:szCs w:val="18"/>
        </w:rPr>
      </w:pPr>
      <w:r>
        <w:rPr>
          <w:rFonts w:ascii="Calibri" w:eastAsia="Calibri" w:hAnsi="Calibri" w:cs="Calibri"/>
        </w:rPr>
        <w:t xml:space="preserve">Working on LLD and HLD for customer requirement with help of </w:t>
      </w:r>
      <w:r>
        <w:rPr>
          <w:rFonts w:ascii="Calibri" w:eastAsia="Calibri" w:hAnsi="Calibri" w:cs="Calibri"/>
        </w:rPr>
        <w:t>BOM.</w:t>
      </w:r>
    </w:p>
    <w:p w:rsidR="00480CCB" w:rsidRDefault="00CE1E7E">
      <w:pPr>
        <w:numPr>
          <w:ilvl w:val="0"/>
          <w:numId w:val="3"/>
        </w:numPr>
        <w:tabs>
          <w:tab w:val="left" w:pos="640"/>
        </w:tabs>
        <w:ind w:left="640" w:hanging="369"/>
        <w:rPr>
          <w:rFonts w:ascii="Wingdings" w:eastAsia="Wingdings" w:hAnsi="Wingdings" w:cs="Wingdings"/>
          <w:sz w:val="18"/>
          <w:szCs w:val="18"/>
        </w:rPr>
      </w:pPr>
      <w:r>
        <w:rPr>
          <w:rFonts w:ascii="Calibri" w:eastAsia="Calibri" w:hAnsi="Calibri" w:cs="Calibri"/>
        </w:rPr>
        <w:t>Providing support to various customer for various technology on 24X7 basis.</w:t>
      </w:r>
    </w:p>
    <w:p w:rsidR="00480CCB" w:rsidRDefault="00480CCB">
      <w:pPr>
        <w:spacing w:line="56" w:lineRule="exact"/>
        <w:rPr>
          <w:rFonts w:ascii="Wingdings" w:eastAsia="Wingdings" w:hAnsi="Wingdings" w:cs="Wingdings"/>
          <w:sz w:val="18"/>
          <w:szCs w:val="18"/>
        </w:rPr>
      </w:pPr>
    </w:p>
    <w:p w:rsidR="00480CCB" w:rsidRDefault="00CE1E7E">
      <w:pPr>
        <w:numPr>
          <w:ilvl w:val="0"/>
          <w:numId w:val="3"/>
        </w:numPr>
        <w:tabs>
          <w:tab w:val="left" w:pos="620"/>
        </w:tabs>
        <w:spacing w:line="267" w:lineRule="auto"/>
        <w:ind w:left="620" w:hanging="349"/>
        <w:rPr>
          <w:rFonts w:ascii="Wingdings" w:eastAsia="Wingdings" w:hAnsi="Wingdings" w:cs="Wingdings"/>
          <w:sz w:val="18"/>
          <w:szCs w:val="18"/>
        </w:rPr>
      </w:pPr>
      <w:r>
        <w:rPr>
          <w:rFonts w:ascii="Verdana" w:eastAsia="Verdana" w:hAnsi="Verdana" w:cs="Verdana"/>
          <w:sz w:val="20"/>
          <w:szCs w:val="20"/>
        </w:rPr>
        <w:t>Managing &amp; delivering projects, conducting business analysis to determine requirements and planning for network implementation at the enterprise scale.</w:t>
      </w:r>
    </w:p>
    <w:p w:rsidR="00480CCB" w:rsidRDefault="00480CCB">
      <w:pPr>
        <w:spacing w:line="6" w:lineRule="exact"/>
        <w:rPr>
          <w:rFonts w:ascii="Wingdings" w:eastAsia="Wingdings" w:hAnsi="Wingdings" w:cs="Wingdings"/>
          <w:sz w:val="18"/>
          <w:szCs w:val="18"/>
        </w:rPr>
      </w:pPr>
    </w:p>
    <w:p w:rsidR="00480CCB" w:rsidRDefault="00CE1E7E">
      <w:pPr>
        <w:numPr>
          <w:ilvl w:val="0"/>
          <w:numId w:val="3"/>
        </w:numPr>
        <w:tabs>
          <w:tab w:val="left" w:pos="620"/>
        </w:tabs>
        <w:spacing w:line="241" w:lineRule="auto"/>
        <w:ind w:left="620" w:hanging="349"/>
        <w:rPr>
          <w:rFonts w:ascii="Wingdings" w:eastAsia="Wingdings" w:hAnsi="Wingdings" w:cs="Wingdings"/>
          <w:sz w:val="18"/>
          <w:szCs w:val="18"/>
        </w:rPr>
      </w:pPr>
      <w:r>
        <w:rPr>
          <w:rFonts w:ascii="Verdana" w:eastAsia="Verdana" w:hAnsi="Verdana" w:cs="Verdana"/>
          <w:sz w:val="20"/>
          <w:szCs w:val="20"/>
        </w:rPr>
        <w:t>End to End service de</w:t>
      </w:r>
      <w:r>
        <w:rPr>
          <w:rFonts w:ascii="Verdana" w:eastAsia="Verdana" w:hAnsi="Verdana" w:cs="Verdana"/>
          <w:sz w:val="20"/>
          <w:szCs w:val="20"/>
        </w:rPr>
        <w:t>livery &amp; Service Assurance for Cisco Collaboration, Routing, Switching, Wireless and Security Technology.</w:t>
      </w:r>
    </w:p>
    <w:p w:rsidR="00480CCB" w:rsidRDefault="00CE1E7E">
      <w:pPr>
        <w:numPr>
          <w:ilvl w:val="0"/>
          <w:numId w:val="3"/>
        </w:numPr>
        <w:tabs>
          <w:tab w:val="left" w:pos="639"/>
        </w:tabs>
        <w:spacing w:line="239" w:lineRule="auto"/>
        <w:ind w:left="620" w:hanging="349"/>
        <w:rPr>
          <w:rFonts w:ascii="Wingdings" w:eastAsia="Wingdings" w:hAnsi="Wingdings" w:cs="Wingdings"/>
          <w:sz w:val="18"/>
          <w:szCs w:val="18"/>
        </w:rPr>
      </w:pPr>
      <w:r>
        <w:rPr>
          <w:rFonts w:ascii="Calibri" w:eastAsia="Calibri" w:hAnsi="Calibri" w:cs="Calibri"/>
        </w:rPr>
        <w:t xml:space="preserve">Troubleshoot, and escalate production problems per operations processes, affecting the network infrastructure that includes Routers, Switches, </w:t>
      </w:r>
      <w:r>
        <w:rPr>
          <w:rFonts w:ascii="Calibri" w:eastAsia="Calibri" w:hAnsi="Calibri" w:cs="Calibri"/>
        </w:rPr>
        <w:t>Firewalls and Load Balancers.</w:t>
      </w:r>
    </w:p>
    <w:p w:rsidR="00480CCB" w:rsidRDefault="00CE1E7E">
      <w:pPr>
        <w:numPr>
          <w:ilvl w:val="0"/>
          <w:numId w:val="3"/>
        </w:numPr>
        <w:tabs>
          <w:tab w:val="left" w:pos="640"/>
        </w:tabs>
        <w:ind w:left="640" w:hanging="369"/>
        <w:rPr>
          <w:rFonts w:ascii="Wingdings" w:eastAsia="Wingdings" w:hAnsi="Wingdings" w:cs="Wingdings"/>
          <w:sz w:val="18"/>
          <w:szCs w:val="18"/>
        </w:rPr>
      </w:pPr>
      <w:r>
        <w:rPr>
          <w:rFonts w:ascii="Calibri" w:eastAsia="Calibri" w:hAnsi="Calibri" w:cs="Calibri"/>
        </w:rPr>
        <w:t>Troubleshoot and resolve hardware and software issues of IPT, Wireless, LAN/WAN and Firewalls.</w:t>
      </w:r>
    </w:p>
    <w:p w:rsidR="00480CCB" w:rsidRDefault="00CE1E7E">
      <w:pPr>
        <w:numPr>
          <w:ilvl w:val="0"/>
          <w:numId w:val="3"/>
        </w:numPr>
        <w:tabs>
          <w:tab w:val="left" w:pos="640"/>
        </w:tabs>
        <w:ind w:left="640" w:hanging="369"/>
        <w:rPr>
          <w:rFonts w:ascii="Wingdings" w:eastAsia="Wingdings" w:hAnsi="Wingdings" w:cs="Wingdings"/>
          <w:sz w:val="18"/>
          <w:szCs w:val="18"/>
        </w:rPr>
      </w:pPr>
      <w:r>
        <w:rPr>
          <w:rFonts w:ascii="Calibri" w:eastAsia="Calibri" w:hAnsi="Calibri" w:cs="Calibri"/>
        </w:rPr>
        <w:t>Troubleshoot Routing and QOS related issues on the LAN/WAN.</w:t>
      </w:r>
    </w:p>
    <w:p w:rsidR="00480CCB" w:rsidRDefault="00480CCB">
      <w:pPr>
        <w:sectPr w:rsidR="00480CCB">
          <w:pgSz w:w="12240" w:h="15840"/>
          <w:pgMar w:top="695" w:right="1180" w:bottom="0" w:left="1440" w:header="0" w:footer="0" w:gutter="0"/>
          <w:cols w:space="720" w:equalWidth="0">
            <w:col w:w="9620"/>
          </w:cols>
        </w:sectPr>
      </w:pPr>
    </w:p>
    <w:p w:rsidR="00480CCB" w:rsidRDefault="00CE1E7E">
      <w:pPr>
        <w:numPr>
          <w:ilvl w:val="0"/>
          <w:numId w:val="4"/>
        </w:numPr>
        <w:tabs>
          <w:tab w:val="left" w:pos="639"/>
        </w:tabs>
        <w:ind w:left="620" w:right="20" w:hanging="349"/>
        <w:rPr>
          <w:rFonts w:ascii="Wingdings" w:eastAsia="Wingdings" w:hAnsi="Wingdings" w:cs="Wingdings"/>
          <w:sz w:val="18"/>
          <w:szCs w:val="18"/>
        </w:rPr>
      </w:pPr>
      <w:r>
        <w:rPr>
          <w:rFonts w:ascii="Calibri" w:eastAsia="Calibri" w:hAnsi="Calibri" w:cs="Calibri"/>
        </w:rPr>
        <w:lastRenderedPageBreak/>
        <w:t xml:space="preserve">Work with the vendor\product in delivery of data </w:t>
      </w:r>
      <w:r>
        <w:rPr>
          <w:rFonts w:ascii="Calibri" w:eastAsia="Calibri" w:hAnsi="Calibri" w:cs="Calibri"/>
        </w:rPr>
        <w:t>network service, hardware and software to agreed service levels.</w:t>
      </w:r>
    </w:p>
    <w:p w:rsidR="00480CCB" w:rsidRDefault="00CE1E7E">
      <w:pPr>
        <w:numPr>
          <w:ilvl w:val="0"/>
          <w:numId w:val="4"/>
        </w:numPr>
        <w:tabs>
          <w:tab w:val="left" w:pos="640"/>
        </w:tabs>
        <w:ind w:left="640" w:hanging="369"/>
        <w:rPr>
          <w:rFonts w:ascii="Wingdings" w:eastAsia="Wingdings" w:hAnsi="Wingdings" w:cs="Wingdings"/>
          <w:sz w:val="18"/>
          <w:szCs w:val="18"/>
        </w:rPr>
      </w:pPr>
      <w:r>
        <w:rPr>
          <w:rFonts w:ascii="Calibri" w:eastAsia="Calibri" w:hAnsi="Calibri" w:cs="Calibri"/>
        </w:rPr>
        <w:t>Supervising responsibilities including interviewing and training/coaching team members.</w:t>
      </w:r>
    </w:p>
    <w:p w:rsidR="00480CCB" w:rsidRDefault="00CE1E7E">
      <w:pPr>
        <w:numPr>
          <w:ilvl w:val="0"/>
          <w:numId w:val="4"/>
        </w:numPr>
        <w:tabs>
          <w:tab w:val="left" w:pos="640"/>
        </w:tabs>
        <w:spacing w:line="238" w:lineRule="auto"/>
        <w:ind w:left="640" w:hanging="369"/>
        <w:rPr>
          <w:rFonts w:ascii="Wingdings" w:eastAsia="Wingdings" w:hAnsi="Wingdings" w:cs="Wingdings"/>
          <w:sz w:val="18"/>
          <w:szCs w:val="18"/>
        </w:rPr>
      </w:pPr>
      <w:r>
        <w:rPr>
          <w:rFonts w:ascii="Calibri" w:eastAsia="Calibri" w:hAnsi="Calibri" w:cs="Calibri"/>
        </w:rPr>
        <w:t>Keep up to date with new networking products and services.</w:t>
      </w:r>
    </w:p>
    <w:p w:rsidR="00480CCB" w:rsidRDefault="00CE1E7E">
      <w:pPr>
        <w:numPr>
          <w:ilvl w:val="0"/>
          <w:numId w:val="4"/>
        </w:numPr>
        <w:tabs>
          <w:tab w:val="left" w:pos="639"/>
        </w:tabs>
        <w:ind w:left="620" w:right="40" w:hanging="349"/>
        <w:rPr>
          <w:rFonts w:ascii="Wingdings" w:eastAsia="Wingdings" w:hAnsi="Wingdings" w:cs="Wingdings"/>
          <w:sz w:val="18"/>
          <w:szCs w:val="18"/>
        </w:rPr>
      </w:pPr>
      <w:r>
        <w:rPr>
          <w:rFonts w:ascii="Calibri" w:eastAsia="Calibri" w:hAnsi="Calibri" w:cs="Calibri"/>
        </w:rPr>
        <w:t>Handling and escalating highly impacting ope</w:t>
      </w:r>
      <w:r>
        <w:rPr>
          <w:rFonts w:ascii="Calibri" w:eastAsia="Calibri" w:hAnsi="Calibri" w:cs="Calibri"/>
        </w:rPr>
        <w:t>rational issues to upper Management and/or 3rd party vendor escalation.</w:t>
      </w:r>
    </w:p>
    <w:p w:rsidR="00480CCB" w:rsidRDefault="00CE1E7E">
      <w:pPr>
        <w:numPr>
          <w:ilvl w:val="0"/>
          <w:numId w:val="4"/>
        </w:numPr>
        <w:tabs>
          <w:tab w:val="left" w:pos="640"/>
        </w:tabs>
        <w:ind w:left="640" w:hanging="369"/>
        <w:rPr>
          <w:rFonts w:ascii="Wingdings" w:eastAsia="Wingdings" w:hAnsi="Wingdings" w:cs="Wingdings"/>
          <w:sz w:val="18"/>
          <w:szCs w:val="18"/>
        </w:rPr>
      </w:pPr>
      <w:r>
        <w:rPr>
          <w:rFonts w:ascii="Calibri" w:eastAsia="Calibri" w:hAnsi="Calibri" w:cs="Calibri"/>
        </w:rPr>
        <w:t>Perform vendor interaction with internal and external support organizations.</w:t>
      </w:r>
    </w:p>
    <w:p w:rsidR="00480CCB" w:rsidRDefault="00CE1E7E">
      <w:pPr>
        <w:numPr>
          <w:ilvl w:val="0"/>
          <w:numId w:val="4"/>
        </w:numPr>
        <w:tabs>
          <w:tab w:val="left" w:pos="640"/>
        </w:tabs>
        <w:ind w:left="640" w:hanging="369"/>
        <w:rPr>
          <w:rFonts w:ascii="Wingdings" w:eastAsia="Wingdings" w:hAnsi="Wingdings" w:cs="Wingdings"/>
          <w:sz w:val="18"/>
          <w:szCs w:val="18"/>
        </w:rPr>
      </w:pPr>
      <w:r>
        <w:rPr>
          <w:rFonts w:ascii="Calibri" w:eastAsia="Calibri" w:hAnsi="Calibri" w:cs="Calibri"/>
        </w:rPr>
        <w:t>Participate in team projects and project/technology transition.</w:t>
      </w:r>
    </w:p>
    <w:p w:rsidR="00480CCB" w:rsidRDefault="00CE1E7E">
      <w:pPr>
        <w:numPr>
          <w:ilvl w:val="0"/>
          <w:numId w:val="4"/>
        </w:numPr>
        <w:tabs>
          <w:tab w:val="left" w:pos="640"/>
        </w:tabs>
        <w:ind w:left="640" w:hanging="369"/>
        <w:rPr>
          <w:rFonts w:ascii="Wingdings" w:eastAsia="Wingdings" w:hAnsi="Wingdings" w:cs="Wingdings"/>
          <w:sz w:val="18"/>
          <w:szCs w:val="18"/>
        </w:rPr>
      </w:pPr>
      <w:r>
        <w:rPr>
          <w:rFonts w:ascii="Calibri" w:eastAsia="Calibri" w:hAnsi="Calibri" w:cs="Calibri"/>
        </w:rPr>
        <w:t>Identify and resolve chronic issues.</w:t>
      </w:r>
    </w:p>
    <w:p w:rsidR="00480CCB" w:rsidRDefault="00480CCB">
      <w:pPr>
        <w:spacing w:line="267" w:lineRule="exact"/>
        <w:rPr>
          <w:sz w:val="20"/>
          <w:szCs w:val="20"/>
        </w:rPr>
      </w:pPr>
    </w:p>
    <w:p w:rsidR="00480CCB" w:rsidRDefault="00CE1E7E">
      <w:pPr>
        <w:ind w:left="280"/>
        <w:rPr>
          <w:sz w:val="20"/>
          <w:szCs w:val="20"/>
        </w:rPr>
      </w:pPr>
      <w:r>
        <w:rPr>
          <w:rFonts w:ascii="Calibri" w:eastAsia="Calibri" w:hAnsi="Calibri" w:cs="Calibri"/>
          <w:b/>
          <w:bCs/>
        </w:rPr>
        <w:t>PROFE</w:t>
      </w:r>
      <w:r>
        <w:rPr>
          <w:rFonts w:ascii="Calibri" w:eastAsia="Calibri" w:hAnsi="Calibri" w:cs="Calibri"/>
          <w:b/>
          <w:bCs/>
        </w:rPr>
        <w:t>SSIONAL ACHIEVEMENTS:</w:t>
      </w:r>
    </w:p>
    <w:p w:rsidR="00480CCB" w:rsidRDefault="00480CCB">
      <w:pPr>
        <w:spacing w:line="20" w:lineRule="exact"/>
        <w:rPr>
          <w:sz w:val="20"/>
          <w:szCs w:val="20"/>
        </w:rPr>
      </w:pPr>
      <w:r>
        <w:rPr>
          <w:sz w:val="20"/>
          <w:szCs w:val="20"/>
        </w:rPr>
        <w:pict>
          <v:rect id="Shape 9" o:spid="_x0000_s1034" style="position:absolute;margin-left:12.1pt;margin-top:-13pt;width:470.8pt;height:13.3pt;z-index:-251655168;visibility:visible;mso-wrap-distance-left:0;mso-wrap-distance-right:0" o:allowincell="f" fillcolor="#ccc" stroked="f"/>
        </w:pict>
      </w:r>
    </w:p>
    <w:p w:rsidR="00480CCB" w:rsidRDefault="00480CCB">
      <w:pPr>
        <w:spacing w:line="232" w:lineRule="exact"/>
        <w:rPr>
          <w:sz w:val="20"/>
          <w:szCs w:val="20"/>
        </w:rPr>
      </w:pPr>
    </w:p>
    <w:tbl>
      <w:tblPr>
        <w:tblW w:w="0" w:type="auto"/>
        <w:tblInd w:w="240" w:type="dxa"/>
        <w:tblLayout w:type="fixed"/>
        <w:tblCellMar>
          <w:left w:w="0" w:type="dxa"/>
          <w:right w:w="0" w:type="dxa"/>
        </w:tblCellMar>
        <w:tblLook w:val="04A0"/>
      </w:tblPr>
      <w:tblGrid>
        <w:gridCol w:w="680"/>
        <w:gridCol w:w="1340"/>
        <w:gridCol w:w="1420"/>
        <w:gridCol w:w="3280"/>
        <w:gridCol w:w="2700"/>
      </w:tblGrid>
      <w:tr w:rsidR="00480CCB">
        <w:trPr>
          <w:trHeight w:val="243"/>
        </w:trPr>
        <w:tc>
          <w:tcPr>
            <w:tcW w:w="680" w:type="dxa"/>
            <w:vAlign w:val="bottom"/>
          </w:tcPr>
          <w:p w:rsidR="00480CCB" w:rsidRDefault="00CE1E7E">
            <w:pPr>
              <w:ind w:left="400"/>
              <w:rPr>
                <w:sz w:val="20"/>
                <w:szCs w:val="20"/>
              </w:rPr>
            </w:pPr>
            <w:r>
              <w:rPr>
                <w:rFonts w:ascii="Wingdings" w:eastAsia="Wingdings" w:hAnsi="Wingdings" w:cs="Wingdings"/>
                <w:sz w:val="20"/>
                <w:szCs w:val="20"/>
              </w:rPr>
              <w:t></w:t>
            </w:r>
          </w:p>
        </w:tc>
        <w:tc>
          <w:tcPr>
            <w:tcW w:w="2760" w:type="dxa"/>
            <w:gridSpan w:val="2"/>
            <w:vAlign w:val="bottom"/>
          </w:tcPr>
          <w:p w:rsidR="00480CCB" w:rsidRDefault="00CE1E7E">
            <w:pPr>
              <w:ind w:left="80"/>
              <w:rPr>
                <w:sz w:val="20"/>
                <w:szCs w:val="20"/>
              </w:rPr>
            </w:pPr>
            <w:r>
              <w:rPr>
                <w:rFonts w:ascii="Verdana" w:eastAsia="Verdana" w:hAnsi="Verdana" w:cs="Verdana"/>
                <w:sz w:val="20"/>
                <w:szCs w:val="20"/>
              </w:rPr>
              <w:t>Best Performer Award</w:t>
            </w:r>
          </w:p>
        </w:tc>
        <w:tc>
          <w:tcPr>
            <w:tcW w:w="3280" w:type="dxa"/>
            <w:vAlign w:val="bottom"/>
          </w:tcPr>
          <w:p w:rsidR="00480CCB" w:rsidRDefault="00CE1E7E">
            <w:pPr>
              <w:ind w:left="200"/>
              <w:rPr>
                <w:sz w:val="20"/>
                <w:szCs w:val="20"/>
              </w:rPr>
            </w:pPr>
            <w:r>
              <w:rPr>
                <w:rFonts w:ascii="Verdana" w:eastAsia="Verdana" w:hAnsi="Verdana" w:cs="Verdana"/>
                <w:sz w:val="20"/>
                <w:szCs w:val="20"/>
              </w:rPr>
              <w:t>Orange Business Services</w:t>
            </w:r>
          </w:p>
        </w:tc>
        <w:tc>
          <w:tcPr>
            <w:tcW w:w="2700" w:type="dxa"/>
            <w:vAlign w:val="bottom"/>
          </w:tcPr>
          <w:p w:rsidR="00480CCB" w:rsidRDefault="00CE1E7E">
            <w:pPr>
              <w:ind w:right="1580"/>
              <w:jc w:val="right"/>
              <w:rPr>
                <w:sz w:val="20"/>
                <w:szCs w:val="20"/>
              </w:rPr>
            </w:pPr>
            <w:r>
              <w:rPr>
                <w:rFonts w:ascii="Verdana" w:eastAsia="Verdana" w:hAnsi="Verdana" w:cs="Verdana"/>
                <w:sz w:val="20"/>
                <w:szCs w:val="20"/>
              </w:rPr>
              <w:t>2010</w:t>
            </w:r>
          </w:p>
        </w:tc>
      </w:tr>
      <w:tr w:rsidR="00480CCB">
        <w:trPr>
          <w:trHeight w:val="245"/>
        </w:trPr>
        <w:tc>
          <w:tcPr>
            <w:tcW w:w="680" w:type="dxa"/>
            <w:vAlign w:val="bottom"/>
          </w:tcPr>
          <w:p w:rsidR="00480CCB" w:rsidRDefault="00CE1E7E">
            <w:pPr>
              <w:ind w:left="400"/>
              <w:rPr>
                <w:sz w:val="20"/>
                <w:szCs w:val="20"/>
              </w:rPr>
            </w:pPr>
            <w:r>
              <w:rPr>
                <w:rFonts w:ascii="Wingdings" w:eastAsia="Wingdings" w:hAnsi="Wingdings" w:cs="Wingdings"/>
                <w:sz w:val="20"/>
                <w:szCs w:val="20"/>
              </w:rPr>
              <w:t></w:t>
            </w:r>
          </w:p>
        </w:tc>
        <w:tc>
          <w:tcPr>
            <w:tcW w:w="2760" w:type="dxa"/>
            <w:gridSpan w:val="2"/>
            <w:vAlign w:val="bottom"/>
          </w:tcPr>
          <w:p w:rsidR="00480CCB" w:rsidRDefault="00CE1E7E">
            <w:pPr>
              <w:ind w:left="80"/>
              <w:rPr>
                <w:sz w:val="20"/>
                <w:szCs w:val="20"/>
              </w:rPr>
            </w:pPr>
            <w:r>
              <w:rPr>
                <w:rFonts w:ascii="Verdana" w:eastAsia="Verdana" w:hAnsi="Verdana" w:cs="Verdana"/>
                <w:sz w:val="20"/>
                <w:szCs w:val="20"/>
              </w:rPr>
              <w:t>Best Performer Award</w:t>
            </w:r>
          </w:p>
        </w:tc>
        <w:tc>
          <w:tcPr>
            <w:tcW w:w="3280" w:type="dxa"/>
            <w:vAlign w:val="bottom"/>
          </w:tcPr>
          <w:p w:rsidR="00480CCB" w:rsidRDefault="00CE1E7E">
            <w:pPr>
              <w:ind w:left="200"/>
              <w:rPr>
                <w:sz w:val="20"/>
                <w:szCs w:val="20"/>
              </w:rPr>
            </w:pPr>
            <w:r>
              <w:rPr>
                <w:rFonts w:ascii="Verdana" w:eastAsia="Verdana" w:hAnsi="Verdana" w:cs="Verdana"/>
                <w:sz w:val="20"/>
                <w:szCs w:val="20"/>
              </w:rPr>
              <w:t>Cagemini India Pvt. Ltd</w:t>
            </w:r>
          </w:p>
        </w:tc>
        <w:tc>
          <w:tcPr>
            <w:tcW w:w="2700" w:type="dxa"/>
            <w:vAlign w:val="bottom"/>
          </w:tcPr>
          <w:p w:rsidR="00480CCB" w:rsidRDefault="00CE1E7E">
            <w:pPr>
              <w:ind w:right="1580"/>
              <w:jc w:val="right"/>
              <w:rPr>
                <w:sz w:val="20"/>
                <w:szCs w:val="20"/>
              </w:rPr>
            </w:pPr>
            <w:r>
              <w:rPr>
                <w:rFonts w:ascii="Verdana" w:eastAsia="Verdana" w:hAnsi="Verdana" w:cs="Verdana"/>
                <w:sz w:val="20"/>
                <w:szCs w:val="20"/>
              </w:rPr>
              <w:t>2012</w:t>
            </w:r>
          </w:p>
        </w:tc>
      </w:tr>
      <w:tr w:rsidR="00480CCB">
        <w:trPr>
          <w:trHeight w:val="269"/>
        </w:trPr>
        <w:tc>
          <w:tcPr>
            <w:tcW w:w="680" w:type="dxa"/>
            <w:vAlign w:val="bottom"/>
          </w:tcPr>
          <w:p w:rsidR="00480CCB" w:rsidRDefault="00CE1E7E">
            <w:pPr>
              <w:ind w:left="400"/>
              <w:rPr>
                <w:sz w:val="20"/>
                <w:szCs w:val="20"/>
              </w:rPr>
            </w:pPr>
            <w:r>
              <w:rPr>
                <w:rFonts w:ascii="Wingdings" w:eastAsia="Wingdings" w:hAnsi="Wingdings" w:cs="Wingdings"/>
                <w:sz w:val="20"/>
                <w:szCs w:val="20"/>
              </w:rPr>
              <w:t></w:t>
            </w:r>
          </w:p>
        </w:tc>
        <w:tc>
          <w:tcPr>
            <w:tcW w:w="2760" w:type="dxa"/>
            <w:gridSpan w:val="2"/>
            <w:vAlign w:val="bottom"/>
          </w:tcPr>
          <w:p w:rsidR="00480CCB" w:rsidRDefault="00CE1E7E">
            <w:pPr>
              <w:ind w:left="80"/>
              <w:rPr>
                <w:sz w:val="20"/>
                <w:szCs w:val="20"/>
              </w:rPr>
            </w:pPr>
            <w:r>
              <w:rPr>
                <w:rFonts w:ascii="Verdana" w:eastAsia="Verdana" w:hAnsi="Verdana" w:cs="Verdana"/>
                <w:sz w:val="20"/>
                <w:szCs w:val="20"/>
              </w:rPr>
              <w:t>Extra Mile Award</w:t>
            </w:r>
          </w:p>
        </w:tc>
        <w:tc>
          <w:tcPr>
            <w:tcW w:w="3280" w:type="dxa"/>
            <w:vAlign w:val="bottom"/>
          </w:tcPr>
          <w:p w:rsidR="00480CCB" w:rsidRDefault="00CE1E7E">
            <w:pPr>
              <w:ind w:left="200"/>
              <w:rPr>
                <w:sz w:val="20"/>
                <w:szCs w:val="20"/>
              </w:rPr>
            </w:pPr>
            <w:r>
              <w:rPr>
                <w:rFonts w:ascii="Verdana" w:eastAsia="Verdana" w:hAnsi="Verdana" w:cs="Verdana"/>
                <w:sz w:val="20"/>
                <w:szCs w:val="20"/>
              </w:rPr>
              <w:t>Tata Communication Ltd</w:t>
            </w:r>
          </w:p>
        </w:tc>
        <w:tc>
          <w:tcPr>
            <w:tcW w:w="2700" w:type="dxa"/>
            <w:vAlign w:val="bottom"/>
          </w:tcPr>
          <w:p w:rsidR="00480CCB" w:rsidRDefault="00CE1E7E">
            <w:pPr>
              <w:ind w:right="1580"/>
              <w:jc w:val="right"/>
              <w:rPr>
                <w:sz w:val="20"/>
                <w:szCs w:val="20"/>
              </w:rPr>
            </w:pPr>
            <w:r>
              <w:rPr>
                <w:rFonts w:ascii="Verdana" w:eastAsia="Verdana" w:hAnsi="Verdana" w:cs="Verdana"/>
                <w:sz w:val="20"/>
                <w:szCs w:val="20"/>
              </w:rPr>
              <w:t>2013</w:t>
            </w:r>
          </w:p>
        </w:tc>
      </w:tr>
      <w:tr w:rsidR="00480CCB">
        <w:trPr>
          <w:trHeight w:val="250"/>
        </w:trPr>
        <w:tc>
          <w:tcPr>
            <w:tcW w:w="2020" w:type="dxa"/>
            <w:gridSpan w:val="2"/>
            <w:vAlign w:val="bottom"/>
          </w:tcPr>
          <w:p w:rsidR="00480CCB" w:rsidRDefault="00480CCB">
            <w:pPr>
              <w:rPr>
                <w:sz w:val="21"/>
                <w:szCs w:val="21"/>
              </w:rPr>
            </w:pPr>
          </w:p>
        </w:tc>
        <w:tc>
          <w:tcPr>
            <w:tcW w:w="1420" w:type="dxa"/>
            <w:vAlign w:val="bottom"/>
          </w:tcPr>
          <w:p w:rsidR="00480CCB" w:rsidRDefault="00480CCB">
            <w:pPr>
              <w:rPr>
                <w:sz w:val="21"/>
                <w:szCs w:val="21"/>
              </w:rPr>
            </w:pPr>
          </w:p>
        </w:tc>
        <w:tc>
          <w:tcPr>
            <w:tcW w:w="3280" w:type="dxa"/>
            <w:vAlign w:val="bottom"/>
          </w:tcPr>
          <w:p w:rsidR="00480CCB" w:rsidRDefault="00480CCB">
            <w:pPr>
              <w:rPr>
                <w:sz w:val="21"/>
                <w:szCs w:val="21"/>
              </w:rPr>
            </w:pPr>
          </w:p>
        </w:tc>
        <w:tc>
          <w:tcPr>
            <w:tcW w:w="2700" w:type="dxa"/>
            <w:vAlign w:val="bottom"/>
          </w:tcPr>
          <w:p w:rsidR="00480CCB" w:rsidRDefault="00480CCB">
            <w:pPr>
              <w:rPr>
                <w:sz w:val="21"/>
                <w:szCs w:val="21"/>
              </w:rPr>
            </w:pPr>
          </w:p>
        </w:tc>
      </w:tr>
      <w:tr w:rsidR="00480CCB">
        <w:trPr>
          <w:trHeight w:val="266"/>
        </w:trPr>
        <w:tc>
          <w:tcPr>
            <w:tcW w:w="2020" w:type="dxa"/>
            <w:gridSpan w:val="2"/>
            <w:shd w:val="clear" w:color="auto" w:fill="CCCCCC"/>
            <w:vAlign w:val="bottom"/>
          </w:tcPr>
          <w:p w:rsidR="00480CCB" w:rsidRDefault="00CE1E7E">
            <w:pPr>
              <w:spacing w:line="267" w:lineRule="exact"/>
              <w:ind w:left="40"/>
              <w:rPr>
                <w:sz w:val="20"/>
                <w:szCs w:val="20"/>
              </w:rPr>
            </w:pPr>
            <w:r>
              <w:rPr>
                <w:rFonts w:ascii="Calibri" w:eastAsia="Calibri" w:hAnsi="Calibri" w:cs="Calibri"/>
                <w:b/>
                <w:bCs/>
              </w:rPr>
              <w:t>PERSONAL DETAILS:</w:t>
            </w:r>
          </w:p>
        </w:tc>
        <w:tc>
          <w:tcPr>
            <w:tcW w:w="1420" w:type="dxa"/>
            <w:shd w:val="clear" w:color="auto" w:fill="CCCCCC"/>
            <w:vAlign w:val="bottom"/>
          </w:tcPr>
          <w:p w:rsidR="00480CCB" w:rsidRDefault="00480CCB">
            <w:pPr>
              <w:rPr>
                <w:sz w:val="23"/>
                <w:szCs w:val="23"/>
              </w:rPr>
            </w:pPr>
          </w:p>
        </w:tc>
        <w:tc>
          <w:tcPr>
            <w:tcW w:w="3280" w:type="dxa"/>
            <w:shd w:val="clear" w:color="auto" w:fill="CCCCCC"/>
            <w:vAlign w:val="bottom"/>
          </w:tcPr>
          <w:p w:rsidR="00480CCB" w:rsidRDefault="00480CCB">
            <w:pPr>
              <w:rPr>
                <w:sz w:val="23"/>
                <w:szCs w:val="23"/>
              </w:rPr>
            </w:pPr>
          </w:p>
        </w:tc>
        <w:tc>
          <w:tcPr>
            <w:tcW w:w="2700" w:type="dxa"/>
            <w:shd w:val="clear" w:color="auto" w:fill="CCCCCC"/>
            <w:vAlign w:val="bottom"/>
          </w:tcPr>
          <w:p w:rsidR="00480CCB" w:rsidRDefault="00480CCB">
            <w:pPr>
              <w:rPr>
                <w:sz w:val="23"/>
                <w:szCs w:val="23"/>
              </w:rPr>
            </w:pPr>
          </w:p>
        </w:tc>
      </w:tr>
      <w:tr w:rsidR="00480CCB">
        <w:trPr>
          <w:trHeight w:val="534"/>
        </w:trPr>
        <w:tc>
          <w:tcPr>
            <w:tcW w:w="680" w:type="dxa"/>
            <w:vAlign w:val="bottom"/>
          </w:tcPr>
          <w:p w:rsidR="00480CCB" w:rsidRDefault="00CE1E7E">
            <w:pPr>
              <w:ind w:left="40"/>
              <w:rPr>
                <w:sz w:val="20"/>
                <w:szCs w:val="20"/>
              </w:rPr>
            </w:pPr>
            <w:r>
              <w:rPr>
                <w:rFonts w:ascii="Calibri" w:eastAsia="Calibri" w:hAnsi="Calibri" w:cs="Calibri"/>
              </w:rPr>
              <w:t>Name:</w:t>
            </w:r>
          </w:p>
        </w:tc>
        <w:tc>
          <w:tcPr>
            <w:tcW w:w="1340" w:type="dxa"/>
            <w:vAlign w:val="bottom"/>
          </w:tcPr>
          <w:p w:rsidR="00480CCB" w:rsidRDefault="00480CCB">
            <w:pPr>
              <w:rPr>
                <w:sz w:val="24"/>
                <w:szCs w:val="24"/>
              </w:rPr>
            </w:pPr>
          </w:p>
        </w:tc>
        <w:tc>
          <w:tcPr>
            <w:tcW w:w="4700" w:type="dxa"/>
            <w:gridSpan w:val="2"/>
            <w:vAlign w:val="bottom"/>
          </w:tcPr>
          <w:p w:rsidR="00480CCB" w:rsidRDefault="00CE1E7E">
            <w:pPr>
              <w:ind w:left="180"/>
              <w:rPr>
                <w:sz w:val="20"/>
                <w:szCs w:val="20"/>
              </w:rPr>
            </w:pPr>
            <w:r>
              <w:rPr>
                <w:rFonts w:ascii="Calibri" w:eastAsia="Calibri" w:hAnsi="Calibri" w:cs="Calibri"/>
              </w:rPr>
              <w:t>Mukeshkumar Chandani</w:t>
            </w:r>
          </w:p>
        </w:tc>
        <w:tc>
          <w:tcPr>
            <w:tcW w:w="2700" w:type="dxa"/>
            <w:vAlign w:val="bottom"/>
          </w:tcPr>
          <w:p w:rsidR="00480CCB" w:rsidRDefault="00480CCB">
            <w:pPr>
              <w:rPr>
                <w:sz w:val="24"/>
                <w:szCs w:val="24"/>
              </w:rPr>
            </w:pPr>
          </w:p>
        </w:tc>
      </w:tr>
      <w:tr w:rsidR="00480CCB">
        <w:trPr>
          <w:trHeight w:val="269"/>
        </w:trPr>
        <w:tc>
          <w:tcPr>
            <w:tcW w:w="2020" w:type="dxa"/>
            <w:gridSpan w:val="2"/>
            <w:vAlign w:val="bottom"/>
          </w:tcPr>
          <w:p w:rsidR="00480CCB" w:rsidRDefault="00CE1E7E">
            <w:pPr>
              <w:ind w:left="40"/>
              <w:rPr>
                <w:sz w:val="20"/>
                <w:szCs w:val="20"/>
              </w:rPr>
            </w:pPr>
            <w:r>
              <w:rPr>
                <w:rFonts w:ascii="Calibri" w:eastAsia="Calibri" w:hAnsi="Calibri" w:cs="Calibri"/>
              </w:rPr>
              <w:t>Date of Birth:</w:t>
            </w:r>
          </w:p>
        </w:tc>
        <w:tc>
          <w:tcPr>
            <w:tcW w:w="1420" w:type="dxa"/>
            <w:vAlign w:val="bottom"/>
          </w:tcPr>
          <w:p w:rsidR="00480CCB" w:rsidRDefault="00CE1E7E">
            <w:pPr>
              <w:ind w:left="180"/>
              <w:rPr>
                <w:sz w:val="20"/>
                <w:szCs w:val="20"/>
              </w:rPr>
            </w:pPr>
            <w:r>
              <w:rPr>
                <w:rFonts w:ascii="Calibri" w:eastAsia="Calibri" w:hAnsi="Calibri" w:cs="Calibri"/>
              </w:rPr>
              <w:t>23/12/1986</w:t>
            </w:r>
          </w:p>
        </w:tc>
        <w:tc>
          <w:tcPr>
            <w:tcW w:w="3280" w:type="dxa"/>
            <w:vAlign w:val="bottom"/>
          </w:tcPr>
          <w:p w:rsidR="00480CCB" w:rsidRDefault="00480CCB">
            <w:pPr>
              <w:rPr>
                <w:sz w:val="23"/>
                <w:szCs w:val="23"/>
              </w:rPr>
            </w:pPr>
          </w:p>
        </w:tc>
        <w:tc>
          <w:tcPr>
            <w:tcW w:w="2700" w:type="dxa"/>
            <w:vAlign w:val="bottom"/>
          </w:tcPr>
          <w:p w:rsidR="00480CCB" w:rsidRDefault="00480CCB">
            <w:pPr>
              <w:rPr>
                <w:sz w:val="23"/>
                <w:szCs w:val="23"/>
              </w:rPr>
            </w:pPr>
          </w:p>
        </w:tc>
      </w:tr>
      <w:tr w:rsidR="00480CCB">
        <w:trPr>
          <w:trHeight w:val="266"/>
        </w:trPr>
        <w:tc>
          <w:tcPr>
            <w:tcW w:w="2020" w:type="dxa"/>
            <w:gridSpan w:val="2"/>
            <w:vAlign w:val="bottom"/>
          </w:tcPr>
          <w:p w:rsidR="00480CCB" w:rsidRDefault="00CE1E7E">
            <w:pPr>
              <w:spacing w:line="267" w:lineRule="exact"/>
              <w:ind w:left="40"/>
              <w:rPr>
                <w:sz w:val="20"/>
                <w:szCs w:val="20"/>
              </w:rPr>
            </w:pPr>
            <w:r>
              <w:rPr>
                <w:rFonts w:ascii="Calibri" w:eastAsia="Calibri" w:hAnsi="Calibri" w:cs="Calibri"/>
              </w:rPr>
              <w:t>Languages known:</w:t>
            </w:r>
          </w:p>
        </w:tc>
        <w:tc>
          <w:tcPr>
            <w:tcW w:w="4700" w:type="dxa"/>
            <w:gridSpan w:val="2"/>
            <w:vAlign w:val="bottom"/>
          </w:tcPr>
          <w:p w:rsidR="00480CCB" w:rsidRDefault="00CE1E7E">
            <w:pPr>
              <w:spacing w:line="267" w:lineRule="exact"/>
              <w:ind w:left="180"/>
              <w:rPr>
                <w:sz w:val="20"/>
                <w:szCs w:val="20"/>
              </w:rPr>
            </w:pPr>
            <w:r>
              <w:rPr>
                <w:rFonts w:ascii="Calibri" w:eastAsia="Calibri" w:hAnsi="Calibri" w:cs="Calibri"/>
              </w:rPr>
              <w:t>Hindi, English, Marathi, Guajarati &amp; Sindhi</w:t>
            </w:r>
          </w:p>
        </w:tc>
        <w:tc>
          <w:tcPr>
            <w:tcW w:w="2700" w:type="dxa"/>
            <w:vAlign w:val="bottom"/>
          </w:tcPr>
          <w:p w:rsidR="00480CCB" w:rsidRDefault="00480CCB">
            <w:pPr>
              <w:rPr>
                <w:sz w:val="23"/>
                <w:szCs w:val="23"/>
              </w:rPr>
            </w:pPr>
          </w:p>
        </w:tc>
      </w:tr>
      <w:tr w:rsidR="007A0CFE">
        <w:trPr>
          <w:trHeight w:val="269"/>
        </w:trPr>
        <w:tc>
          <w:tcPr>
            <w:tcW w:w="2020" w:type="dxa"/>
            <w:gridSpan w:val="2"/>
            <w:vAlign w:val="bottom"/>
          </w:tcPr>
          <w:p w:rsidR="007A0CFE" w:rsidRDefault="007A0CFE" w:rsidP="00A10795">
            <w:pPr>
              <w:ind w:left="40"/>
              <w:rPr>
                <w:sz w:val="20"/>
                <w:szCs w:val="20"/>
              </w:rPr>
            </w:pPr>
            <w:r>
              <w:rPr>
                <w:rFonts w:ascii="Calibri" w:eastAsia="Calibri" w:hAnsi="Calibri" w:cs="Calibri"/>
              </w:rPr>
              <w:t>Nationality  :</w:t>
            </w:r>
          </w:p>
        </w:tc>
        <w:tc>
          <w:tcPr>
            <w:tcW w:w="7400" w:type="dxa"/>
            <w:gridSpan w:val="3"/>
            <w:vAlign w:val="bottom"/>
          </w:tcPr>
          <w:p w:rsidR="007A0CFE" w:rsidRDefault="007A0CFE" w:rsidP="00A10795">
            <w:pPr>
              <w:ind w:left="180"/>
              <w:rPr>
                <w:sz w:val="20"/>
                <w:szCs w:val="20"/>
              </w:rPr>
            </w:pPr>
            <w:r>
              <w:rPr>
                <w:rFonts w:ascii="Calibri" w:eastAsia="Calibri" w:hAnsi="Calibri" w:cs="Calibri"/>
              </w:rPr>
              <w:t>Indian</w:t>
            </w:r>
          </w:p>
        </w:tc>
      </w:tr>
      <w:tr w:rsidR="007A0CFE" w:rsidTr="007A0CFE">
        <w:trPr>
          <w:trHeight w:val="573"/>
        </w:trPr>
        <w:tc>
          <w:tcPr>
            <w:tcW w:w="2020" w:type="dxa"/>
            <w:gridSpan w:val="2"/>
            <w:vAlign w:val="bottom"/>
          </w:tcPr>
          <w:p w:rsidR="007A0CFE" w:rsidRDefault="007A0CFE" w:rsidP="00A10795">
            <w:pPr>
              <w:ind w:left="40"/>
              <w:rPr>
                <w:sz w:val="20"/>
                <w:szCs w:val="20"/>
              </w:rPr>
            </w:pPr>
          </w:p>
        </w:tc>
        <w:tc>
          <w:tcPr>
            <w:tcW w:w="7400" w:type="dxa"/>
            <w:gridSpan w:val="3"/>
            <w:vAlign w:val="bottom"/>
          </w:tcPr>
          <w:p w:rsidR="007A0CFE" w:rsidRDefault="007A0CFE" w:rsidP="00A10795">
            <w:pPr>
              <w:ind w:left="180"/>
              <w:rPr>
                <w:sz w:val="20"/>
                <w:szCs w:val="20"/>
              </w:rPr>
            </w:pPr>
          </w:p>
        </w:tc>
      </w:tr>
      <w:tr w:rsidR="007A0CFE">
        <w:trPr>
          <w:trHeight w:val="269"/>
        </w:trPr>
        <w:tc>
          <w:tcPr>
            <w:tcW w:w="2020" w:type="dxa"/>
            <w:gridSpan w:val="2"/>
            <w:vAlign w:val="bottom"/>
          </w:tcPr>
          <w:p w:rsidR="007A0CFE" w:rsidRDefault="007A0CFE">
            <w:pPr>
              <w:ind w:left="40"/>
              <w:rPr>
                <w:sz w:val="20"/>
                <w:szCs w:val="20"/>
              </w:rPr>
            </w:pPr>
          </w:p>
        </w:tc>
        <w:tc>
          <w:tcPr>
            <w:tcW w:w="1420" w:type="dxa"/>
            <w:vAlign w:val="bottom"/>
          </w:tcPr>
          <w:p w:rsidR="007A0CFE" w:rsidRDefault="007A0CFE">
            <w:pPr>
              <w:ind w:left="180"/>
              <w:rPr>
                <w:sz w:val="20"/>
                <w:szCs w:val="20"/>
              </w:rPr>
            </w:pPr>
          </w:p>
        </w:tc>
        <w:tc>
          <w:tcPr>
            <w:tcW w:w="3280" w:type="dxa"/>
            <w:vAlign w:val="bottom"/>
          </w:tcPr>
          <w:p w:rsidR="007A0CFE" w:rsidRDefault="007A0CFE">
            <w:pPr>
              <w:rPr>
                <w:sz w:val="23"/>
                <w:szCs w:val="23"/>
              </w:rPr>
            </w:pPr>
          </w:p>
        </w:tc>
        <w:tc>
          <w:tcPr>
            <w:tcW w:w="2700" w:type="dxa"/>
            <w:vAlign w:val="bottom"/>
          </w:tcPr>
          <w:p w:rsidR="007A0CFE" w:rsidRDefault="007A0CFE">
            <w:pPr>
              <w:rPr>
                <w:sz w:val="23"/>
                <w:szCs w:val="23"/>
              </w:rPr>
            </w:pPr>
          </w:p>
        </w:tc>
      </w:tr>
      <w:tr w:rsidR="007A0CFE">
        <w:trPr>
          <w:trHeight w:val="269"/>
        </w:trPr>
        <w:tc>
          <w:tcPr>
            <w:tcW w:w="2020" w:type="dxa"/>
            <w:gridSpan w:val="2"/>
            <w:vAlign w:val="bottom"/>
          </w:tcPr>
          <w:p w:rsidR="007A0CFE" w:rsidRDefault="007A0CFE">
            <w:pPr>
              <w:ind w:left="40"/>
              <w:rPr>
                <w:sz w:val="20"/>
                <w:szCs w:val="20"/>
              </w:rPr>
            </w:pPr>
          </w:p>
        </w:tc>
        <w:tc>
          <w:tcPr>
            <w:tcW w:w="1420" w:type="dxa"/>
            <w:vAlign w:val="bottom"/>
          </w:tcPr>
          <w:p w:rsidR="007A0CFE" w:rsidRDefault="007A0CFE">
            <w:pPr>
              <w:ind w:left="180"/>
              <w:rPr>
                <w:sz w:val="20"/>
                <w:szCs w:val="20"/>
              </w:rPr>
            </w:pPr>
          </w:p>
        </w:tc>
        <w:tc>
          <w:tcPr>
            <w:tcW w:w="3280" w:type="dxa"/>
            <w:vAlign w:val="bottom"/>
          </w:tcPr>
          <w:p w:rsidR="007A0CFE" w:rsidRDefault="007A0CFE">
            <w:pPr>
              <w:rPr>
                <w:sz w:val="23"/>
                <w:szCs w:val="23"/>
              </w:rPr>
            </w:pPr>
          </w:p>
        </w:tc>
        <w:tc>
          <w:tcPr>
            <w:tcW w:w="2700" w:type="dxa"/>
            <w:vAlign w:val="bottom"/>
          </w:tcPr>
          <w:p w:rsidR="007A0CFE" w:rsidRDefault="007A0CFE">
            <w:pPr>
              <w:rPr>
                <w:sz w:val="23"/>
                <w:szCs w:val="23"/>
              </w:rPr>
            </w:pPr>
          </w:p>
        </w:tc>
      </w:tr>
      <w:tr w:rsidR="007A0CFE">
        <w:trPr>
          <w:trHeight w:val="279"/>
        </w:trPr>
        <w:tc>
          <w:tcPr>
            <w:tcW w:w="2020" w:type="dxa"/>
            <w:gridSpan w:val="2"/>
            <w:vAlign w:val="bottom"/>
          </w:tcPr>
          <w:p w:rsidR="007A0CFE" w:rsidRDefault="007A0CFE">
            <w:pPr>
              <w:ind w:left="40"/>
              <w:rPr>
                <w:sz w:val="20"/>
                <w:szCs w:val="20"/>
              </w:rPr>
            </w:pPr>
          </w:p>
        </w:tc>
        <w:tc>
          <w:tcPr>
            <w:tcW w:w="1420" w:type="dxa"/>
            <w:vAlign w:val="bottom"/>
          </w:tcPr>
          <w:p w:rsidR="007A0CFE" w:rsidRDefault="007A0CFE">
            <w:pPr>
              <w:ind w:left="180"/>
              <w:rPr>
                <w:sz w:val="20"/>
                <w:szCs w:val="20"/>
              </w:rPr>
            </w:pPr>
          </w:p>
        </w:tc>
        <w:tc>
          <w:tcPr>
            <w:tcW w:w="3280" w:type="dxa"/>
            <w:vAlign w:val="bottom"/>
          </w:tcPr>
          <w:p w:rsidR="007A0CFE" w:rsidRDefault="007A0CFE">
            <w:pPr>
              <w:rPr>
                <w:sz w:val="24"/>
                <w:szCs w:val="24"/>
              </w:rPr>
            </w:pPr>
          </w:p>
        </w:tc>
        <w:tc>
          <w:tcPr>
            <w:tcW w:w="2700" w:type="dxa"/>
            <w:vAlign w:val="bottom"/>
          </w:tcPr>
          <w:p w:rsidR="007A0CFE" w:rsidRDefault="007A0CFE">
            <w:pPr>
              <w:rPr>
                <w:sz w:val="24"/>
                <w:szCs w:val="24"/>
              </w:rPr>
            </w:pPr>
          </w:p>
        </w:tc>
      </w:tr>
    </w:tbl>
    <w:p w:rsidR="00480CCB" w:rsidRDefault="00480CCB">
      <w:pPr>
        <w:spacing w:line="257" w:lineRule="exact"/>
        <w:rPr>
          <w:sz w:val="20"/>
          <w:szCs w:val="20"/>
        </w:rPr>
      </w:pPr>
    </w:p>
    <w:p w:rsidR="00480CCB" w:rsidRDefault="00480CCB">
      <w:pPr>
        <w:spacing w:line="200" w:lineRule="exact"/>
        <w:rPr>
          <w:sz w:val="20"/>
          <w:szCs w:val="20"/>
        </w:rPr>
      </w:pPr>
    </w:p>
    <w:p w:rsidR="00480CCB" w:rsidRDefault="00480CCB">
      <w:pPr>
        <w:spacing w:line="200" w:lineRule="exact"/>
        <w:rPr>
          <w:sz w:val="20"/>
          <w:szCs w:val="20"/>
        </w:rPr>
      </w:pPr>
    </w:p>
    <w:p w:rsidR="00480CCB" w:rsidRDefault="00480CCB">
      <w:pPr>
        <w:spacing w:line="349" w:lineRule="exact"/>
        <w:rPr>
          <w:sz w:val="20"/>
          <w:szCs w:val="20"/>
        </w:rPr>
      </w:pPr>
    </w:p>
    <w:p w:rsidR="00480CCB" w:rsidRDefault="00CE1E7E">
      <w:pPr>
        <w:spacing w:line="267" w:lineRule="auto"/>
        <w:ind w:left="280" w:right="120"/>
        <w:rPr>
          <w:sz w:val="20"/>
          <w:szCs w:val="20"/>
        </w:rPr>
      </w:pPr>
      <w:r>
        <w:rPr>
          <w:rFonts w:ascii="Calibri" w:eastAsia="Calibri" w:hAnsi="Calibri" w:cs="Calibri"/>
          <w:color w:val="FFFFFF"/>
          <w:sz w:val="9"/>
          <w:szCs w:val="9"/>
        </w:rPr>
        <w:t xml:space="preserve">CISCO IPT, CISCO SWITCHING, CISCO IP TELEPHONY, CISCO ROUTING, CISCO SWITCHES, CISCO SWITCH, HP SWITCH, HP SWITCHES, CISCO ROUTER, CISCO ROUTERS, VMWARE, ESXI, HYPERVISIOR, VCENTER, CISCO IP PHONE, CISCO </w:t>
      </w:r>
      <w:r>
        <w:rPr>
          <w:rFonts w:ascii="Calibri" w:eastAsia="Calibri" w:hAnsi="Calibri" w:cs="Calibri"/>
          <w:color w:val="FFFFFF"/>
          <w:sz w:val="9"/>
          <w:szCs w:val="9"/>
        </w:rPr>
        <w:t>SECURITY, CISCO ASA, CALL MANAGER, CUCM, CCM, CALL MANAGER EXPRESS, CME, COLLABORATION, SUPPORT, IMPLEMENATION, CLOUD, CMS, CISCO MEETING SERVER, WEBEX, MRA, JABBER, CISCO VIDEO, SONICWALL, JUNIPER SWITCHING, JUNIPER ROUTING, JUNIPER SWITCH JUNIPER ROUTER,</w:t>
      </w:r>
      <w:r>
        <w:rPr>
          <w:rFonts w:ascii="Calibri" w:eastAsia="Calibri" w:hAnsi="Calibri" w:cs="Calibri"/>
          <w:color w:val="FFFFFF"/>
          <w:sz w:val="9"/>
          <w:szCs w:val="9"/>
        </w:rPr>
        <w:t xml:space="preserve"> MIGRATION, UPGRADE, UPGRADATION, WIRELESS, CISCO WIRELESS, ACCESS POINTS, AP, CISCO JABBER, SSO, EXCEL, MS OFFICE, MPP, MICROSOFT</w:t>
      </w:r>
    </w:p>
    <w:p w:rsidR="00480CCB" w:rsidRDefault="00480CCB">
      <w:pPr>
        <w:spacing w:line="1" w:lineRule="exact"/>
        <w:rPr>
          <w:sz w:val="20"/>
          <w:szCs w:val="20"/>
        </w:rPr>
      </w:pPr>
    </w:p>
    <w:p w:rsidR="00480CCB" w:rsidRDefault="00CE1E7E">
      <w:pPr>
        <w:spacing w:line="244" w:lineRule="auto"/>
        <w:ind w:left="280" w:right="340"/>
        <w:rPr>
          <w:sz w:val="20"/>
          <w:szCs w:val="20"/>
        </w:rPr>
      </w:pPr>
      <w:r>
        <w:rPr>
          <w:rFonts w:ascii="Calibri" w:eastAsia="Calibri" w:hAnsi="Calibri" w:cs="Calibri"/>
          <w:color w:val="FFFFFF"/>
          <w:sz w:val="10"/>
          <w:szCs w:val="10"/>
        </w:rPr>
        <w:t>PROJECT PLAN, 24x7, 8x5</w:t>
      </w:r>
      <w:r>
        <w:rPr>
          <w:rFonts w:ascii="Calibri" w:eastAsia="Calibri" w:hAnsi="Calibri" w:cs="Calibri"/>
          <w:color w:val="FFFFFF"/>
          <w:sz w:val="12"/>
          <w:szCs w:val="12"/>
        </w:rPr>
        <w:t>, FORTIGATE, CISCO UNIFIED COMMUNICATION MANAGER, CISCO CONTACT CENTER EXPRESS, CISCO CCX, DESIGNING,</w:t>
      </w:r>
      <w:r>
        <w:rPr>
          <w:rFonts w:ascii="Calibri" w:eastAsia="Calibri" w:hAnsi="Calibri" w:cs="Calibri"/>
          <w:color w:val="FFFFFF"/>
          <w:sz w:val="12"/>
          <w:szCs w:val="12"/>
        </w:rPr>
        <w:t xml:space="preserve"> PLANNING, ACI, SD WAN, LAN, WIFI, WLAN,</w:t>
      </w:r>
      <w:r>
        <w:rPr>
          <w:rFonts w:ascii="Calibri" w:eastAsia="Calibri" w:hAnsi="Calibri" w:cs="Calibri"/>
          <w:color w:val="FFFFFF"/>
          <w:sz w:val="10"/>
          <w:szCs w:val="10"/>
        </w:rPr>
        <w:t xml:space="preserve"> </w:t>
      </w:r>
      <w:r>
        <w:rPr>
          <w:rFonts w:ascii="Calibri" w:eastAsia="Calibri" w:hAnsi="Calibri" w:cs="Calibri"/>
          <w:color w:val="FFFFFF"/>
          <w:sz w:val="12"/>
          <w:szCs w:val="12"/>
        </w:rPr>
        <w:t>WIRELESSS LAN, APIC EM, APPLICATION CENTRIC INFRASTRUCTURE, SDN SOLUTION, VPN, SITE-TO-SITE VPN, FIREWALL, FTD, IPSEC, SSL, MD5, DES, AES, SIP, MGCP, H323, H.323, SESSION INITIATION PROTOCOL, CALL FLOW, IVR SCRIPTIN</w:t>
      </w:r>
      <w:r>
        <w:rPr>
          <w:rFonts w:ascii="Calibri" w:eastAsia="Calibri" w:hAnsi="Calibri" w:cs="Calibri"/>
          <w:color w:val="FFFFFF"/>
          <w:sz w:val="12"/>
          <w:szCs w:val="12"/>
        </w:rPr>
        <w:t>G, VOICE GATEWAY, PROTOCOLS.</w:t>
      </w:r>
    </w:p>
    <w:sectPr w:rsidR="00480CCB" w:rsidSect="00480CCB">
      <w:type w:val="continuous"/>
      <w:pgSz w:w="12240" w:h="15840"/>
      <w:pgMar w:top="696" w:right="1140" w:bottom="1440" w:left="1440" w:header="0" w:footer="0" w:gutter="0"/>
      <w:cols w:space="720" w:equalWidth="0">
        <w:col w:w="96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A727264"/>
    <w:lvl w:ilvl="0" w:tplc="FD0C8042">
      <w:start w:val="1"/>
      <w:numFmt w:val="bullet"/>
      <w:lvlText w:val=""/>
      <w:lvlJc w:val="left"/>
    </w:lvl>
    <w:lvl w:ilvl="1" w:tplc="DDB297F8">
      <w:numFmt w:val="decimal"/>
      <w:lvlText w:val=""/>
      <w:lvlJc w:val="left"/>
    </w:lvl>
    <w:lvl w:ilvl="2" w:tplc="966E61FE">
      <w:numFmt w:val="decimal"/>
      <w:lvlText w:val=""/>
      <w:lvlJc w:val="left"/>
    </w:lvl>
    <w:lvl w:ilvl="3" w:tplc="E85A5180">
      <w:numFmt w:val="decimal"/>
      <w:lvlText w:val=""/>
      <w:lvlJc w:val="left"/>
    </w:lvl>
    <w:lvl w:ilvl="4" w:tplc="18689AD2">
      <w:numFmt w:val="decimal"/>
      <w:lvlText w:val=""/>
      <w:lvlJc w:val="left"/>
    </w:lvl>
    <w:lvl w:ilvl="5" w:tplc="E586FB26">
      <w:numFmt w:val="decimal"/>
      <w:lvlText w:val=""/>
      <w:lvlJc w:val="left"/>
    </w:lvl>
    <w:lvl w:ilvl="6" w:tplc="96A47E5A">
      <w:numFmt w:val="decimal"/>
      <w:lvlText w:val=""/>
      <w:lvlJc w:val="left"/>
    </w:lvl>
    <w:lvl w:ilvl="7" w:tplc="E11C853E">
      <w:numFmt w:val="decimal"/>
      <w:lvlText w:val=""/>
      <w:lvlJc w:val="left"/>
    </w:lvl>
    <w:lvl w:ilvl="8" w:tplc="2534B3B2">
      <w:numFmt w:val="decimal"/>
      <w:lvlText w:val=""/>
      <w:lvlJc w:val="left"/>
    </w:lvl>
  </w:abstractNum>
  <w:abstractNum w:abstractNumId="1">
    <w:nsid w:val="00003D6C"/>
    <w:multiLevelType w:val="hybridMultilevel"/>
    <w:tmpl w:val="967C84E4"/>
    <w:lvl w:ilvl="0" w:tplc="89669A2C">
      <w:start w:val="1"/>
      <w:numFmt w:val="bullet"/>
      <w:lvlText w:val=""/>
      <w:lvlJc w:val="left"/>
    </w:lvl>
    <w:lvl w:ilvl="1" w:tplc="2AF8F87E">
      <w:numFmt w:val="decimal"/>
      <w:lvlText w:val=""/>
      <w:lvlJc w:val="left"/>
    </w:lvl>
    <w:lvl w:ilvl="2" w:tplc="A90CD438">
      <w:numFmt w:val="decimal"/>
      <w:lvlText w:val=""/>
      <w:lvlJc w:val="left"/>
    </w:lvl>
    <w:lvl w:ilvl="3" w:tplc="E98EB006">
      <w:numFmt w:val="decimal"/>
      <w:lvlText w:val=""/>
      <w:lvlJc w:val="left"/>
    </w:lvl>
    <w:lvl w:ilvl="4" w:tplc="4CAE068C">
      <w:numFmt w:val="decimal"/>
      <w:lvlText w:val=""/>
      <w:lvlJc w:val="left"/>
    </w:lvl>
    <w:lvl w:ilvl="5" w:tplc="710C6B46">
      <w:numFmt w:val="decimal"/>
      <w:lvlText w:val=""/>
      <w:lvlJc w:val="left"/>
    </w:lvl>
    <w:lvl w:ilvl="6" w:tplc="FB7EBF48">
      <w:numFmt w:val="decimal"/>
      <w:lvlText w:val=""/>
      <w:lvlJc w:val="left"/>
    </w:lvl>
    <w:lvl w:ilvl="7" w:tplc="B270E58C">
      <w:numFmt w:val="decimal"/>
      <w:lvlText w:val=""/>
      <w:lvlJc w:val="left"/>
    </w:lvl>
    <w:lvl w:ilvl="8" w:tplc="EAC65E5C">
      <w:numFmt w:val="decimal"/>
      <w:lvlText w:val=""/>
      <w:lvlJc w:val="left"/>
    </w:lvl>
  </w:abstractNum>
  <w:abstractNum w:abstractNumId="2">
    <w:nsid w:val="00004AE1"/>
    <w:multiLevelType w:val="hybridMultilevel"/>
    <w:tmpl w:val="86167A8E"/>
    <w:lvl w:ilvl="0" w:tplc="2382A314">
      <w:start w:val="1"/>
      <w:numFmt w:val="bullet"/>
      <w:lvlText w:val=""/>
      <w:lvlJc w:val="left"/>
    </w:lvl>
    <w:lvl w:ilvl="1" w:tplc="C960009E">
      <w:numFmt w:val="decimal"/>
      <w:lvlText w:val=""/>
      <w:lvlJc w:val="left"/>
    </w:lvl>
    <w:lvl w:ilvl="2" w:tplc="FA18224A">
      <w:numFmt w:val="decimal"/>
      <w:lvlText w:val=""/>
      <w:lvlJc w:val="left"/>
    </w:lvl>
    <w:lvl w:ilvl="3" w:tplc="E048A810">
      <w:numFmt w:val="decimal"/>
      <w:lvlText w:val=""/>
      <w:lvlJc w:val="left"/>
    </w:lvl>
    <w:lvl w:ilvl="4" w:tplc="E11EE426">
      <w:numFmt w:val="decimal"/>
      <w:lvlText w:val=""/>
      <w:lvlJc w:val="left"/>
    </w:lvl>
    <w:lvl w:ilvl="5" w:tplc="367819A0">
      <w:numFmt w:val="decimal"/>
      <w:lvlText w:val=""/>
      <w:lvlJc w:val="left"/>
    </w:lvl>
    <w:lvl w:ilvl="6" w:tplc="94AAAC06">
      <w:numFmt w:val="decimal"/>
      <w:lvlText w:val=""/>
      <w:lvlJc w:val="left"/>
    </w:lvl>
    <w:lvl w:ilvl="7" w:tplc="E9225C10">
      <w:numFmt w:val="decimal"/>
      <w:lvlText w:val=""/>
      <w:lvlJc w:val="left"/>
    </w:lvl>
    <w:lvl w:ilvl="8" w:tplc="6C5690EE">
      <w:numFmt w:val="decimal"/>
      <w:lvlText w:val=""/>
      <w:lvlJc w:val="left"/>
    </w:lvl>
  </w:abstractNum>
  <w:abstractNum w:abstractNumId="3">
    <w:nsid w:val="000072AE"/>
    <w:multiLevelType w:val="hybridMultilevel"/>
    <w:tmpl w:val="44D27ADA"/>
    <w:lvl w:ilvl="0" w:tplc="86B2CBDC">
      <w:start w:val="1"/>
      <w:numFmt w:val="bullet"/>
      <w:lvlText w:val=""/>
      <w:lvlJc w:val="left"/>
    </w:lvl>
    <w:lvl w:ilvl="1" w:tplc="62AA6988">
      <w:numFmt w:val="decimal"/>
      <w:lvlText w:val=""/>
      <w:lvlJc w:val="left"/>
    </w:lvl>
    <w:lvl w:ilvl="2" w:tplc="FEB2A0BC">
      <w:numFmt w:val="decimal"/>
      <w:lvlText w:val=""/>
      <w:lvlJc w:val="left"/>
    </w:lvl>
    <w:lvl w:ilvl="3" w:tplc="D18C5D1E">
      <w:numFmt w:val="decimal"/>
      <w:lvlText w:val=""/>
      <w:lvlJc w:val="left"/>
    </w:lvl>
    <w:lvl w:ilvl="4" w:tplc="AE9AB59E">
      <w:numFmt w:val="decimal"/>
      <w:lvlText w:val=""/>
      <w:lvlJc w:val="left"/>
    </w:lvl>
    <w:lvl w:ilvl="5" w:tplc="03B208D6">
      <w:numFmt w:val="decimal"/>
      <w:lvlText w:val=""/>
      <w:lvlJc w:val="left"/>
    </w:lvl>
    <w:lvl w:ilvl="6" w:tplc="7E2849BE">
      <w:numFmt w:val="decimal"/>
      <w:lvlText w:val=""/>
      <w:lvlJc w:val="left"/>
    </w:lvl>
    <w:lvl w:ilvl="7" w:tplc="4AD641EC">
      <w:numFmt w:val="decimal"/>
      <w:lvlText w:val=""/>
      <w:lvlJc w:val="left"/>
    </w:lvl>
    <w:lvl w:ilvl="8" w:tplc="68AACB6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0CCB"/>
    <w:rsid w:val="00480CCB"/>
    <w:rsid w:val="007A0CFE"/>
    <w:rsid w:val="00CE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keshkumar.38800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5</cp:revision>
  <dcterms:created xsi:type="dcterms:W3CDTF">2019-02-14T15:04:00Z</dcterms:created>
  <dcterms:modified xsi:type="dcterms:W3CDTF">2019-02-14T14:07:00Z</dcterms:modified>
</cp:coreProperties>
</file>