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08"/>
        <w:gridCol w:w="5508"/>
      </w:tblGrid>
      <w:tr w:rsidR="00D60CAF" w:rsidTr="00D60CAF">
        <w:trPr>
          <w:trHeight w:val="720"/>
        </w:trPr>
        <w:tc>
          <w:tcPr>
            <w:tcW w:w="5508" w:type="dxa"/>
          </w:tcPr>
          <w:p w:rsidR="00B80597" w:rsidRDefault="00D60CAF" w:rsidP="00B80597">
            <w:pPr>
              <w:rPr>
                <w:rFonts w:asciiTheme="majorHAnsi" w:hAnsiTheme="majorHAnsi"/>
                <w:sz w:val="24"/>
                <w:szCs w:val="24"/>
              </w:rPr>
            </w:pPr>
            <w:r>
              <w:rPr>
                <w:rFonts w:asciiTheme="majorHAnsi" w:hAnsiTheme="majorHAnsi"/>
                <w:b/>
                <w:sz w:val="36"/>
                <w:szCs w:val="24"/>
              </w:rPr>
              <w:t xml:space="preserve">Mahesh </w:t>
            </w:r>
          </w:p>
          <w:p w:rsidR="00D60CAF" w:rsidRDefault="00D60CAF">
            <w:pPr>
              <w:rPr>
                <w:rFonts w:asciiTheme="majorHAnsi" w:hAnsiTheme="majorHAnsi"/>
                <w:sz w:val="24"/>
                <w:szCs w:val="24"/>
              </w:rPr>
            </w:pPr>
          </w:p>
        </w:tc>
        <w:tc>
          <w:tcPr>
            <w:tcW w:w="5508" w:type="dxa"/>
          </w:tcPr>
          <w:p w:rsidR="00D60CAF" w:rsidRDefault="00D60CAF" w:rsidP="003D018D">
            <w:pPr>
              <w:rPr>
                <w:rFonts w:asciiTheme="majorHAnsi" w:hAnsiTheme="majorHAnsi"/>
                <w:sz w:val="24"/>
                <w:szCs w:val="24"/>
              </w:rPr>
            </w:pPr>
          </w:p>
          <w:p w:rsidR="00D60CAF" w:rsidRDefault="00D60CAF" w:rsidP="003D018D">
            <w:pPr>
              <w:rPr>
                <w:rFonts w:asciiTheme="majorHAnsi" w:hAnsiTheme="majorHAnsi"/>
                <w:sz w:val="24"/>
                <w:szCs w:val="24"/>
              </w:rPr>
            </w:pPr>
          </w:p>
        </w:tc>
      </w:tr>
      <w:tr w:rsidR="00D60CAF">
        <w:tc>
          <w:tcPr>
            <w:tcW w:w="5508" w:type="dxa"/>
          </w:tcPr>
          <w:p w:rsidR="00B80597" w:rsidRDefault="00B80597" w:rsidP="00B80597">
            <w:pPr>
              <w:rPr>
                <w:rFonts w:asciiTheme="majorHAnsi" w:hAnsiTheme="majorHAnsi"/>
                <w:sz w:val="24"/>
                <w:szCs w:val="24"/>
              </w:rPr>
            </w:pPr>
            <w:r>
              <w:rPr>
                <w:rFonts w:asciiTheme="majorHAnsi" w:hAnsiTheme="majorHAnsi"/>
                <w:sz w:val="24"/>
                <w:szCs w:val="24"/>
              </w:rPr>
              <w:t>Email: Mahesh-388723@2freemail.com</w:t>
            </w:r>
          </w:p>
        </w:tc>
        <w:tc>
          <w:tcPr>
            <w:tcW w:w="5508" w:type="dxa"/>
          </w:tcPr>
          <w:p w:rsidR="00D60CAF" w:rsidRDefault="00D60CAF" w:rsidP="003D018D">
            <w:pPr>
              <w:rPr>
                <w:rFonts w:asciiTheme="majorHAnsi" w:hAnsiTheme="majorHAnsi"/>
                <w:sz w:val="24"/>
                <w:szCs w:val="24"/>
              </w:rPr>
            </w:pPr>
          </w:p>
        </w:tc>
      </w:tr>
      <w:tr w:rsidR="00D60CAF">
        <w:tc>
          <w:tcPr>
            <w:tcW w:w="5508" w:type="dxa"/>
          </w:tcPr>
          <w:p w:rsidR="00D60CAF" w:rsidRDefault="00D60CAF">
            <w:pPr>
              <w:rPr>
                <w:rFonts w:asciiTheme="majorHAnsi" w:hAnsiTheme="majorHAnsi"/>
                <w:sz w:val="24"/>
                <w:szCs w:val="24"/>
              </w:rPr>
            </w:pPr>
          </w:p>
        </w:tc>
        <w:tc>
          <w:tcPr>
            <w:tcW w:w="5508" w:type="dxa"/>
          </w:tcPr>
          <w:p w:rsidR="00D60CAF" w:rsidRDefault="00D60CAF">
            <w:pPr>
              <w:rPr>
                <w:rFonts w:asciiTheme="majorHAnsi" w:hAnsiTheme="majorHAnsi"/>
                <w:sz w:val="24"/>
                <w:szCs w:val="24"/>
              </w:rPr>
            </w:pPr>
          </w:p>
        </w:tc>
      </w:tr>
      <w:tr w:rsidR="00A57F51">
        <w:tblPrEx>
          <w:shd w:val="clear" w:color="auto" w:fill="BFBFBF" w:themeFill="background1" w:themeFillShade="BF"/>
        </w:tblPrEx>
        <w:tc>
          <w:tcPr>
            <w:tcW w:w="11016" w:type="dxa"/>
            <w:gridSpan w:val="2"/>
            <w:shd w:val="clear" w:color="auto" w:fill="BFBFBF" w:themeFill="background1" w:themeFillShade="BF"/>
          </w:tcPr>
          <w:p w:rsidR="00A57F51" w:rsidRDefault="008F44EA">
            <w:pPr>
              <w:rPr>
                <w:rFonts w:asciiTheme="majorHAnsi" w:hAnsiTheme="majorHAnsi"/>
                <w:b/>
                <w:sz w:val="24"/>
                <w:szCs w:val="24"/>
              </w:rPr>
            </w:pPr>
            <w:r>
              <w:rPr>
                <w:rFonts w:asciiTheme="majorHAnsi" w:hAnsiTheme="majorHAnsi"/>
                <w:b/>
                <w:sz w:val="24"/>
                <w:szCs w:val="24"/>
              </w:rPr>
              <w:t>Objective:</w:t>
            </w:r>
          </w:p>
        </w:tc>
      </w:tr>
    </w:tbl>
    <w:p w:rsidR="00A57F51" w:rsidRDefault="00A57F51">
      <w:pPr>
        <w:spacing w:after="0" w:line="240" w:lineRule="auto"/>
        <w:rPr>
          <w:rFonts w:asciiTheme="majorHAnsi" w:hAnsiTheme="majorHAnsi"/>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c>
          <w:tcPr>
            <w:tcW w:w="11016" w:type="dxa"/>
          </w:tcPr>
          <w:p w:rsidR="00A1031F" w:rsidRPr="00A1031F" w:rsidRDefault="005F7B13" w:rsidP="00C14AE7">
            <w:pPr>
              <w:pStyle w:val="Default"/>
              <w:rPr>
                <w:rFonts w:asciiTheme="majorHAnsi" w:hAnsiTheme="majorHAnsi"/>
              </w:rPr>
            </w:pPr>
            <w:r w:rsidRPr="00A1031F">
              <w:rPr>
                <w:rFonts w:asciiTheme="majorHAnsi" w:hAnsiTheme="majorHAnsi"/>
              </w:rPr>
              <w:t>With a ba</w:t>
            </w:r>
            <w:r w:rsidR="00BC18B8" w:rsidRPr="00A1031F">
              <w:rPr>
                <w:rFonts w:asciiTheme="majorHAnsi" w:hAnsiTheme="majorHAnsi"/>
              </w:rPr>
              <w:t>chelor’s degree in Electronics E</w:t>
            </w:r>
            <w:r w:rsidRPr="00A1031F">
              <w:rPr>
                <w:rFonts w:asciiTheme="majorHAnsi" w:hAnsiTheme="majorHAnsi"/>
              </w:rPr>
              <w:t>ngineering and 4.5 years field ex</w:t>
            </w:r>
            <w:r w:rsidR="00BC18B8" w:rsidRPr="00A1031F">
              <w:rPr>
                <w:rFonts w:asciiTheme="majorHAnsi" w:hAnsiTheme="majorHAnsi"/>
              </w:rPr>
              <w:t>perience</w:t>
            </w:r>
            <w:r w:rsidR="00BC18B8" w:rsidRPr="00A1031F">
              <w:rPr>
                <w:rFonts w:asciiTheme="majorHAnsi" w:hAnsiTheme="majorHAnsi"/>
              </w:rPr>
              <w:cr/>
              <w:t>w</w:t>
            </w:r>
            <w:r w:rsidR="00DC4DC3" w:rsidRPr="00A1031F">
              <w:rPr>
                <w:rFonts w:asciiTheme="majorHAnsi" w:hAnsiTheme="majorHAnsi"/>
              </w:rPr>
              <w:t xml:space="preserve">ith RFID, </w:t>
            </w:r>
            <w:r w:rsidRPr="00A1031F">
              <w:rPr>
                <w:rFonts w:asciiTheme="majorHAnsi" w:hAnsiTheme="majorHAnsi"/>
              </w:rPr>
              <w:t>embedded</w:t>
            </w:r>
            <w:r w:rsidR="00352C75" w:rsidRPr="00A1031F">
              <w:rPr>
                <w:rFonts w:asciiTheme="majorHAnsi" w:hAnsiTheme="majorHAnsi"/>
              </w:rPr>
              <w:t xml:space="preserve"> system, </w:t>
            </w:r>
            <w:r w:rsidR="00DC4DC3" w:rsidRPr="00A1031F">
              <w:rPr>
                <w:rFonts w:asciiTheme="majorHAnsi" w:hAnsiTheme="majorHAnsi"/>
              </w:rPr>
              <w:t>software</w:t>
            </w:r>
            <w:r w:rsidR="00352C75" w:rsidRPr="00A1031F">
              <w:rPr>
                <w:rFonts w:asciiTheme="majorHAnsi" w:hAnsiTheme="majorHAnsi"/>
              </w:rPr>
              <w:t xml:space="preserve"> and </w:t>
            </w:r>
            <w:proofErr w:type="spellStart"/>
            <w:r w:rsidR="00352C75" w:rsidRPr="00A1031F">
              <w:rPr>
                <w:rFonts w:asciiTheme="majorHAnsi" w:hAnsiTheme="majorHAnsi"/>
              </w:rPr>
              <w:t>IoT</w:t>
            </w:r>
            <w:proofErr w:type="spellEnd"/>
            <w:r w:rsidRPr="00A1031F">
              <w:rPr>
                <w:rFonts w:asciiTheme="majorHAnsi" w:hAnsiTheme="majorHAnsi"/>
              </w:rPr>
              <w:t xml:space="preserve">. Looking to leverage </w:t>
            </w:r>
            <w:r w:rsidR="00162016" w:rsidRPr="00A1031F">
              <w:rPr>
                <w:rFonts w:asciiTheme="majorHAnsi" w:hAnsiTheme="majorHAnsi"/>
              </w:rPr>
              <w:t xml:space="preserve">my knowledge and experience </w:t>
            </w:r>
            <w:r w:rsidR="00A1031F" w:rsidRPr="00A1031F">
              <w:rPr>
                <w:rFonts w:asciiTheme="majorHAnsi" w:hAnsiTheme="majorHAnsi"/>
                <w:color w:val="auto"/>
              </w:rPr>
              <w:t>to build my career that would help me in achieving greater practical excellence.</w:t>
            </w:r>
            <w:r w:rsidR="00A1031F">
              <w:rPr>
                <w:rFonts w:asciiTheme="majorHAnsi" w:hAnsiTheme="majorHAnsi"/>
                <w:color w:val="auto"/>
              </w:rPr>
              <w:t xml:space="preserve"> E</w:t>
            </w:r>
            <w:r w:rsidR="00A1031F" w:rsidRPr="00A1031F">
              <w:rPr>
                <w:rFonts w:asciiTheme="majorHAnsi" w:hAnsiTheme="majorHAnsi"/>
                <w:color w:val="auto"/>
              </w:rPr>
              <w:t>xceptional hardworking nature along with good communication skills to explore the requirements and come up with innovative solutions.</w:t>
            </w:r>
          </w:p>
        </w:tc>
      </w:tr>
    </w:tbl>
    <w:p w:rsidR="00A57F51" w:rsidRDefault="00A57F51">
      <w:pPr>
        <w:spacing w:after="0" w:line="240" w:lineRule="auto"/>
        <w:rPr>
          <w:rFonts w:asciiTheme="majorHAnsi" w:hAnsiTheme="majorHAnsi"/>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tblPr>
      <w:tblGrid>
        <w:gridCol w:w="11016"/>
      </w:tblGrid>
      <w:tr w:rsidR="00A57F51">
        <w:tc>
          <w:tcPr>
            <w:tcW w:w="11016" w:type="dxa"/>
            <w:shd w:val="clear" w:color="auto" w:fill="BFBFBF" w:themeFill="background1" w:themeFillShade="BF"/>
          </w:tcPr>
          <w:p w:rsidR="00A57F51" w:rsidRDefault="008F44EA">
            <w:pPr>
              <w:rPr>
                <w:rFonts w:asciiTheme="majorHAnsi" w:hAnsiTheme="majorHAnsi"/>
                <w:b/>
                <w:sz w:val="24"/>
                <w:szCs w:val="24"/>
              </w:rPr>
            </w:pPr>
            <w:r>
              <w:rPr>
                <w:rFonts w:asciiTheme="majorHAnsi" w:hAnsiTheme="majorHAnsi"/>
                <w:b/>
                <w:sz w:val="24"/>
                <w:szCs w:val="24"/>
              </w:rPr>
              <w:t>Employment Details</w:t>
            </w:r>
          </w:p>
        </w:tc>
      </w:tr>
    </w:tbl>
    <w:p w:rsidR="00A57F51" w:rsidRDefault="00A57F51">
      <w:pPr>
        <w:spacing w:after="0"/>
        <w:rPr>
          <w:rFonts w:asciiTheme="majorHAnsi" w:hAnsiTheme="majorHAnsi"/>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tblPr>
      <w:tblGrid>
        <w:gridCol w:w="5508"/>
        <w:gridCol w:w="5508"/>
      </w:tblGrid>
      <w:tr w:rsidR="00A57F51">
        <w:tc>
          <w:tcPr>
            <w:tcW w:w="5508" w:type="dxa"/>
            <w:shd w:val="clear" w:color="auto" w:fill="F2F2F2" w:themeFill="background1" w:themeFillShade="F2"/>
          </w:tcPr>
          <w:p w:rsidR="00A57F51" w:rsidRDefault="008F44EA">
            <w:pPr>
              <w:rPr>
                <w:rFonts w:asciiTheme="majorHAnsi" w:hAnsiTheme="majorHAnsi"/>
                <w:sz w:val="24"/>
                <w:szCs w:val="24"/>
              </w:rPr>
            </w:pPr>
            <w:r>
              <w:rPr>
                <w:rFonts w:asciiTheme="majorHAnsi" w:hAnsiTheme="majorHAnsi"/>
                <w:sz w:val="24"/>
                <w:szCs w:val="24"/>
              </w:rPr>
              <w:t xml:space="preserve">Deneebo Computing Solutions  </w:t>
            </w:r>
          </w:p>
          <w:p w:rsidR="00A57F51" w:rsidRDefault="008F44EA">
            <w:pPr>
              <w:rPr>
                <w:rFonts w:asciiTheme="majorHAnsi" w:hAnsiTheme="majorHAnsi"/>
                <w:sz w:val="24"/>
                <w:szCs w:val="24"/>
              </w:rPr>
            </w:pPr>
            <w:r>
              <w:rPr>
                <w:rFonts w:asciiTheme="majorHAnsi" w:hAnsiTheme="majorHAnsi"/>
                <w:sz w:val="24"/>
                <w:szCs w:val="24"/>
              </w:rPr>
              <w:t>Job Title: Software Engineer</w:t>
            </w:r>
          </w:p>
        </w:tc>
        <w:tc>
          <w:tcPr>
            <w:tcW w:w="5508" w:type="dxa"/>
            <w:shd w:val="clear" w:color="auto" w:fill="F2F2F2" w:themeFill="background1" w:themeFillShade="F2"/>
          </w:tcPr>
          <w:p w:rsidR="00A57F51" w:rsidRDefault="008F44EA">
            <w:pPr>
              <w:jc w:val="right"/>
              <w:rPr>
                <w:rFonts w:asciiTheme="majorHAnsi" w:hAnsiTheme="majorHAnsi"/>
                <w:sz w:val="24"/>
                <w:szCs w:val="24"/>
              </w:rPr>
            </w:pPr>
            <w:r>
              <w:rPr>
                <w:rFonts w:asciiTheme="majorHAnsi" w:hAnsiTheme="majorHAnsi"/>
                <w:sz w:val="24"/>
                <w:szCs w:val="24"/>
              </w:rPr>
              <w:t>1</w:t>
            </w:r>
            <w:r>
              <w:rPr>
                <w:rFonts w:asciiTheme="majorHAnsi" w:hAnsiTheme="majorHAnsi"/>
                <w:sz w:val="24"/>
                <w:szCs w:val="24"/>
                <w:vertAlign w:val="superscript"/>
              </w:rPr>
              <w:t>st</w:t>
            </w:r>
            <w:r>
              <w:rPr>
                <w:rFonts w:asciiTheme="majorHAnsi" w:hAnsiTheme="majorHAnsi"/>
                <w:sz w:val="24"/>
                <w:szCs w:val="24"/>
              </w:rPr>
              <w:t xml:space="preserve"> April 2016 to 21</w:t>
            </w:r>
            <w:r>
              <w:rPr>
                <w:rFonts w:asciiTheme="majorHAnsi" w:hAnsiTheme="majorHAnsi"/>
                <w:sz w:val="24"/>
                <w:szCs w:val="24"/>
                <w:vertAlign w:val="superscript"/>
              </w:rPr>
              <w:t>rd</w:t>
            </w:r>
            <w:r>
              <w:rPr>
                <w:rFonts w:asciiTheme="majorHAnsi" w:hAnsiTheme="majorHAnsi"/>
                <w:sz w:val="24"/>
                <w:szCs w:val="24"/>
              </w:rPr>
              <w:t xml:space="preserve"> October 16</w:t>
            </w:r>
          </w:p>
        </w:tc>
      </w:tr>
    </w:tbl>
    <w:p w:rsidR="00A57F51" w:rsidRDefault="00A57F51">
      <w:pPr>
        <w:spacing w:after="0"/>
        <w:rPr>
          <w:rFonts w:asciiTheme="majorHAnsi" w:hAnsiTheme="majorHAnsi"/>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tblPr>
      <w:tblGrid>
        <w:gridCol w:w="5508"/>
        <w:gridCol w:w="5508"/>
      </w:tblGrid>
      <w:tr w:rsidR="00A57F51">
        <w:tc>
          <w:tcPr>
            <w:tcW w:w="5508" w:type="dxa"/>
            <w:shd w:val="clear" w:color="auto" w:fill="F2F2F2" w:themeFill="background1" w:themeFillShade="F2"/>
          </w:tcPr>
          <w:p w:rsidR="00A57F51" w:rsidRDefault="008F44EA">
            <w:pPr>
              <w:rPr>
                <w:rFonts w:asciiTheme="majorHAnsi" w:hAnsiTheme="majorHAnsi"/>
                <w:sz w:val="24"/>
                <w:szCs w:val="24"/>
              </w:rPr>
            </w:pPr>
            <w:r>
              <w:rPr>
                <w:rFonts w:asciiTheme="majorHAnsi" w:hAnsiTheme="majorHAnsi"/>
                <w:sz w:val="24"/>
                <w:szCs w:val="24"/>
              </w:rPr>
              <w:t xml:space="preserve">ICON Microcircuits and software Technologies  </w:t>
            </w:r>
          </w:p>
          <w:p w:rsidR="00A57F51" w:rsidRDefault="008F44EA">
            <w:pPr>
              <w:rPr>
                <w:rFonts w:asciiTheme="majorHAnsi" w:hAnsiTheme="majorHAnsi"/>
                <w:sz w:val="24"/>
                <w:szCs w:val="24"/>
              </w:rPr>
            </w:pPr>
            <w:r>
              <w:rPr>
                <w:rFonts w:asciiTheme="majorHAnsi" w:hAnsiTheme="majorHAnsi"/>
                <w:sz w:val="24"/>
                <w:szCs w:val="24"/>
              </w:rPr>
              <w:t>Job Title: System Engineer</w:t>
            </w:r>
          </w:p>
        </w:tc>
        <w:tc>
          <w:tcPr>
            <w:tcW w:w="5508" w:type="dxa"/>
            <w:shd w:val="clear" w:color="auto" w:fill="F2F2F2" w:themeFill="background1" w:themeFillShade="F2"/>
          </w:tcPr>
          <w:p w:rsidR="00A57F51" w:rsidRDefault="008F44EA">
            <w:pPr>
              <w:jc w:val="right"/>
              <w:rPr>
                <w:rFonts w:asciiTheme="majorHAnsi" w:hAnsiTheme="majorHAnsi"/>
                <w:sz w:val="24"/>
                <w:szCs w:val="24"/>
              </w:rPr>
            </w:pPr>
            <w:r>
              <w:rPr>
                <w:rFonts w:asciiTheme="majorHAnsi" w:hAnsiTheme="majorHAnsi"/>
                <w:sz w:val="24"/>
                <w:szCs w:val="24"/>
              </w:rPr>
              <w:t>1</w:t>
            </w:r>
            <w:r>
              <w:rPr>
                <w:rFonts w:asciiTheme="majorHAnsi" w:hAnsiTheme="majorHAnsi"/>
                <w:sz w:val="24"/>
                <w:szCs w:val="24"/>
                <w:vertAlign w:val="superscript"/>
              </w:rPr>
              <w:t>st</w:t>
            </w:r>
            <w:r>
              <w:rPr>
                <w:rFonts w:asciiTheme="majorHAnsi" w:hAnsiTheme="majorHAnsi"/>
                <w:sz w:val="24"/>
                <w:szCs w:val="24"/>
              </w:rPr>
              <w:t xml:space="preserve"> April 2014 to 31</w:t>
            </w:r>
            <w:r>
              <w:rPr>
                <w:rFonts w:asciiTheme="majorHAnsi" w:hAnsiTheme="majorHAnsi"/>
                <w:sz w:val="24"/>
                <w:szCs w:val="24"/>
                <w:vertAlign w:val="superscript"/>
              </w:rPr>
              <w:t>st</w:t>
            </w:r>
            <w:r>
              <w:rPr>
                <w:rFonts w:asciiTheme="majorHAnsi" w:hAnsiTheme="majorHAnsi"/>
                <w:sz w:val="24"/>
                <w:szCs w:val="24"/>
              </w:rPr>
              <w:t xml:space="preserve"> March 2016</w:t>
            </w:r>
          </w:p>
        </w:tc>
      </w:tr>
    </w:tbl>
    <w:p w:rsidR="00A57F51" w:rsidRDefault="008F44EA">
      <w:pPr>
        <w:spacing w:before="240"/>
        <w:rPr>
          <w:rFonts w:asciiTheme="majorHAnsi" w:hAnsiTheme="majorHAnsi"/>
          <w:sz w:val="24"/>
          <w:szCs w:val="24"/>
          <w:u w:val="single"/>
        </w:rPr>
      </w:pPr>
      <w:r>
        <w:rPr>
          <w:rFonts w:asciiTheme="majorHAnsi" w:hAnsiTheme="majorHAnsi"/>
          <w:b/>
          <w:sz w:val="24"/>
          <w:szCs w:val="24"/>
          <w:u w:val="single"/>
        </w:rPr>
        <w:t>RFID Project Description</w:t>
      </w:r>
      <w:r>
        <w:rPr>
          <w:rFonts w:asciiTheme="majorHAnsi" w:hAnsiTheme="majorHAnsi"/>
          <w:sz w:val="24"/>
          <w:szCs w:val="24"/>
          <w:u w:val="single"/>
        </w:rPr>
        <w:t>:</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c>
          <w:tcPr>
            <w:tcW w:w="11016" w:type="dxa"/>
          </w:tcPr>
          <w:p w:rsidR="00A57F51" w:rsidRDefault="008F44EA">
            <w:pPr>
              <w:ind w:firstLineChars="641" w:firstLine="1538"/>
              <w:rPr>
                <w:rFonts w:asciiTheme="majorHAnsi" w:hAnsiTheme="majorHAnsi" w:cs="Times New Roman"/>
                <w:sz w:val="24"/>
                <w:szCs w:val="24"/>
              </w:rPr>
            </w:pPr>
            <w:r>
              <w:rPr>
                <w:rFonts w:asciiTheme="majorHAnsi" w:hAnsiTheme="majorHAnsi" w:cs="Times New Roman"/>
                <w:sz w:val="24"/>
                <w:szCs w:val="24"/>
              </w:rPr>
              <w:t xml:space="preserve">The aim of our </w:t>
            </w:r>
            <w:proofErr w:type="gramStart"/>
            <w:r>
              <w:rPr>
                <w:rFonts w:asciiTheme="majorHAnsi" w:hAnsiTheme="majorHAnsi" w:cs="Times New Roman"/>
                <w:sz w:val="24"/>
                <w:szCs w:val="24"/>
              </w:rPr>
              <w:t>project  to</w:t>
            </w:r>
            <w:proofErr w:type="gramEnd"/>
            <w:r>
              <w:rPr>
                <w:rFonts w:asciiTheme="majorHAnsi" w:hAnsiTheme="majorHAnsi" w:cs="Times New Roman"/>
                <w:sz w:val="24"/>
                <w:szCs w:val="24"/>
              </w:rPr>
              <w:t xml:space="preserve"> improve farm management through increased efficiencies, reduced feed and </w:t>
            </w:r>
            <w:proofErr w:type="spellStart"/>
            <w:r>
              <w:rPr>
                <w:rFonts w:asciiTheme="majorHAnsi" w:hAnsiTheme="majorHAnsi" w:cs="Times New Roman"/>
                <w:sz w:val="24"/>
                <w:szCs w:val="24"/>
              </w:rPr>
              <w:t>labour</w:t>
            </w:r>
            <w:proofErr w:type="spellEnd"/>
            <w:r>
              <w:rPr>
                <w:rFonts w:asciiTheme="majorHAnsi" w:hAnsiTheme="majorHAnsi" w:cs="Times New Roman"/>
                <w:sz w:val="24"/>
                <w:szCs w:val="24"/>
              </w:rPr>
              <w:t xml:space="preserve"> costs, enhanced output and improved  herd health. RFID tag is </w:t>
            </w:r>
            <w:proofErr w:type="gramStart"/>
            <w:r>
              <w:rPr>
                <w:rFonts w:asciiTheme="majorHAnsi" w:hAnsiTheme="majorHAnsi" w:cs="Times New Roman"/>
                <w:sz w:val="24"/>
                <w:szCs w:val="24"/>
              </w:rPr>
              <w:t>unique,</w:t>
            </w:r>
            <w:proofErr w:type="gramEnd"/>
            <w:r>
              <w:rPr>
                <w:rFonts w:asciiTheme="majorHAnsi" w:hAnsiTheme="majorHAnsi" w:cs="Times New Roman"/>
                <w:sz w:val="24"/>
                <w:szCs w:val="24"/>
              </w:rPr>
              <w:t xml:space="preserve"> a livestock database that keeps track of the animal's origin, parentage and breed can be easily created. Livestock tagging using RFID allows the storage of information on each animal pertaining to breeding data</w:t>
            </w:r>
            <w:proofErr w:type="gramStart"/>
            <w:r>
              <w:rPr>
                <w:rFonts w:asciiTheme="majorHAnsi" w:hAnsiTheme="majorHAnsi" w:cs="Times New Roman"/>
                <w:sz w:val="24"/>
                <w:szCs w:val="24"/>
              </w:rPr>
              <w:t>,  feeding</w:t>
            </w:r>
            <w:proofErr w:type="gramEnd"/>
            <w:r>
              <w:rPr>
                <w:rFonts w:asciiTheme="majorHAnsi" w:hAnsiTheme="majorHAnsi" w:cs="Times New Roman"/>
                <w:sz w:val="24"/>
                <w:szCs w:val="24"/>
              </w:rPr>
              <w:t xml:space="preserve"> data and yield.</w:t>
            </w:r>
          </w:p>
        </w:tc>
      </w:tr>
    </w:tbl>
    <w:tbl>
      <w:tblPr>
        <w:tblStyle w:val="TableGrid"/>
        <w:tblpPr w:leftFromText="180" w:rightFromText="180" w:vertAnchor="text" w:horzAnchor="margin" w:tblpY="308"/>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c>
          <w:tcPr>
            <w:tcW w:w="11016" w:type="dxa"/>
          </w:tcPr>
          <w:p w:rsidR="00A57F51" w:rsidRDefault="008F44EA">
            <w:pPr>
              <w:rPr>
                <w:rFonts w:asciiTheme="majorHAnsi" w:hAnsiTheme="majorHAnsi"/>
                <w:sz w:val="24"/>
                <w:szCs w:val="24"/>
                <w:u w:val="single"/>
              </w:rPr>
            </w:pPr>
            <w:r>
              <w:rPr>
                <w:rFonts w:asciiTheme="majorHAnsi" w:hAnsiTheme="majorHAnsi"/>
                <w:b/>
                <w:sz w:val="24"/>
                <w:szCs w:val="24"/>
                <w:u w:val="single"/>
              </w:rPr>
              <w:t>Responsibilities in RFID</w:t>
            </w:r>
            <w:r>
              <w:rPr>
                <w:rFonts w:asciiTheme="majorHAnsi" w:hAnsiTheme="majorHAnsi"/>
                <w:sz w:val="24"/>
                <w:szCs w:val="24"/>
                <w:u w:val="single"/>
              </w:rPr>
              <w:t>:</w:t>
            </w:r>
          </w:p>
        </w:tc>
      </w:tr>
    </w:tbl>
    <w:p w:rsidR="00A57F51" w:rsidRDefault="00A57F51">
      <w:pPr>
        <w:spacing w:after="0" w:line="240" w:lineRule="auto"/>
        <w:rPr>
          <w:rFonts w:asciiTheme="majorHAnsi" w:hAnsiTheme="majorHAnsi"/>
          <w:sz w:val="24"/>
          <w:szCs w:val="24"/>
        </w:rPr>
      </w:pPr>
    </w:p>
    <w:tbl>
      <w:tblPr>
        <w:tblStyle w:val="TableGrid"/>
        <w:tblpPr w:leftFromText="180" w:rightFromText="180" w:vertAnchor="text" w:horzAnchor="margin" w:tblpY="677"/>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c>
          <w:tcPr>
            <w:tcW w:w="11016" w:type="dxa"/>
          </w:tcPr>
          <w:p w:rsidR="00A57F51" w:rsidRDefault="00447090">
            <w:pPr>
              <w:numPr>
                <w:ilvl w:val="0"/>
                <w:numId w:val="1"/>
              </w:numPr>
              <w:jc w:val="both"/>
              <w:rPr>
                <w:rFonts w:asciiTheme="majorHAnsi" w:hAnsiTheme="majorHAnsi"/>
                <w:b/>
                <w:sz w:val="24"/>
                <w:szCs w:val="24"/>
                <w:u w:val="single"/>
              </w:rPr>
            </w:pPr>
            <w:r>
              <w:rPr>
                <w:rFonts w:ascii="Times New Roman" w:eastAsia="SimSun" w:hAnsi="Times New Roman" w:cs="Times New Roman"/>
                <w:sz w:val="24"/>
                <w:szCs w:val="24"/>
              </w:rPr>
              <w:t xml:space="preserve">Ensuring </w:t>
            </w:r>
            <w:r w:rsidR="008F44EA">
              <w:rPr>
                <w:rFonts w:ascii="Times New Roman" w:eastAsia="SimSun" w:hAnsi="Times New Roman" w:cs="Times New Roman"/>
                <w:sz w:val="24"/>
                <w:szCs w:val="24"/>
              </w:rPr>
              <w:t>equipment works to its specification</w:t>
            </w:r>
            <w:r w:rsidR="008F44EA">
              <w:rPr>
                <w:rFonts w:asciiTheme="majorHAnsi" w:hAnsiTheme="majorHAnsi"/>
                <w:sz w:val="24"/>
                <w:szCs w:val="24"/>
              </w:rPr>
              <w:t>.</w:t>
            </w:r>
          </w:p>
        </w:tc>
      </w:tr>
      <w:tr w:rsidR="00A57F51">
        <w:tc>
          <w:tcPr>
            <w:tcW w:w="11016" w:type="dxa"/>
          </w:tcPr>
          <w:p w:rsidR="00A57F51" w:rsidRDefault="008F44EA">
            <w:pPr>
              <w:numPr>
                <w:ilvl w:val="0"/>
                <w:numId w:val="1"/>
              </w:numPr>
              <w:jc w:val="both"/>
              <w:rPr>
                <w:rFonts w:asciiTheme="majorHAnsi" w:hAnsiTheme="majorHAnsi"/>
                <w:b/>
                <w:sz w:val="24"/>
                <w:szCs w:val="24"/>
                <w:u w:val="single"/>
              </w:rPr>
            </w:pPr>
            <w:r>
              <w:rPr>
                <w:rFonts w:ascii="Times New Roman" w:eastAsia="SimSun" w:hAnsi="Times New Roman" w:cs="Times New Roman"/>
                <w:sz w:val="24"/>
                <w:szCs w:val="24"/>
              </w:rPr>
              <w:t>Creating and carrying out test procedures</w:t>
            </w:r>
            <w:r>
              <w:rPr>
                <w:rFonts w:asciiTheme="majorHAnsi" w:hAnsiTheme="majorHAnsi"/>
                <w:sz w:val="24"/>
                <w:szCs w:val="24"/>
              </w:rPr>
              <w:t>.</w:t>
            </w:r>
          </w:p>
        </w:tc>
      </w:tr>
      <w:tr w:rsidR="00A57F51">
        <w:tc>
          <w:tcPr>
            <w:tcW w:w="11016" w:type="dxa"/>
          </w:tcPr>
          <w:p w:rsidR="00A57F51" w:rsidRDefault="008F44EA">
            <w:pPr>
              <w:numPr>
                <w:ilvl w:val="0"/>
                <w:numId w:val="1"/>
              </w:numPr>
              <w:jc w:val="both"/>
              <w:rPr>
                <w:rFonts w:asciiTheme="majorHAnsi" w:hAnsiTheme="majorHAnsi"/>
                <w:b/>
                <w:sz w:val="24"/>
                <w:szCs w:val="24"/>
                <w:u w:val="single"/>
              </w:rPr>
            </w:pPr>
            <w:r>
              <w:rPr>
                <w:rFonts w:ascii="Times New Roman" w:eastAsia="SimSun" w:hAnsi="Times New Roman" w:cs="Times New Roman"/>
                <w:sz w:val="24"/>
                <w:szCs w:val="24"/>
              </w:rPr>
              <w:t>Investigating problems and diagnosing and repairing faults</w:t>
            </w:r>
            <w:r>
              <w:rPr>
                <w:rFonts w:asciiTheme="majorHAnsi" w:hAnsiTheme="majorHAnsi"/>
                <w:sz w:val="24"/>
                <w:szCs w:val="24"/>
              </w:rPr>
              <w:t>.</w:t>
            </w:r>
          </w:p>
        </w:tc>
      </w:tr>
      <w:tr w:rsidR="00A57F51">
        <w:tc>
          <w:tcPr>
            <w:tcW w:w="11016" w:type="dxa"/>
          </w:tcPr>
          <w:p w:rsidR="00A57F51" w:rsidRDefault="008F44EA">
            <w:pPr>
              <w:numPr>
                <w:ilvl w:val="0"/>
                <w:numId w:val="1"/>
              </w:numPr>
              <w:jc w:val="both"/>
              <w:rPr>
                <w:rFonts w:asciiTheme="majorHAnsi" w:hAnsiTheme="majorHAnsi"/>
                <w:b/>
                <w:sz w:val="24"/>
                <w:szCs w:val="24"/>
                <w:u w:val="single"/>
              </w:rPr>
            </w:pPr>
            <w:r>
              <w:rPr>
                <w:rFonts w:ascii="Times New Roman" w:eastAsia="SimSun" w:hAnsi="Times New Roman" w:cs="Times New Roman"/>
                <w:sz w:val="24"/>
                <w:szCs w:val="24"/>
              </w:rPr>
              <w:t>Troubleshooting</w:t>
            </w:r>
            <w:r>
              <w:rPr>
                <w:rFonts w:asciiTheme="majorHAnsi" w:hAnsiTheme="majorHAnsi"/>
                <w:sz w:val="24"/>
                <w:szCs w:val="24"/>
              </w:rPr>
              <w:t>.</w:t>
            </w:r>
          </w:p>
        </w:tc>
      </w:tr>
      <w:tr w:rsidR="00A57F51">
        <w:tc>
          <w:tcPr>
            <w:tcW w:w="11016" w:type="dxa"/>
          </w:tcPr>
          <w:p w:rsidR="00A57F51" w:rsidRDefault="008F44EA">
            <w:pPr>
              <w:numPr>
                <w:ilvl w:val="0"/>
                <w:numId w:val="1"/>
              </w:numPr>
              <w:jc w:val="both"/>
              <w:rPr>
                <w:rFonts w:ascii="Times New Roman" w:eastAsia="SimSun" w:hAnsi="Times New Roman" w:cs="Times New Roman"/>
                <w:sz w:val="24"/>
                <w:szCs w:val="24"/>
              </w:rPr>
            </w:pPr>
            <w:r>
              <w:rPr>
                <w:rFonts w:ascii="Times New Roman" w:eastAsia="SimSun" w:hAnsi="Times New Roman" w:cs="Times New Roman"/>
                <w:sz w:val="24"/>
                <w:szCs w:val="24"/>
              </w:rPr>
              <w:t>Writing reports and documentation.</w:t>
            </w:r>
          </w:p>
        </w:tc>
      </w:tr>
      <w:tr w:rsidR="00A57F51">
        <w:tc>
          <w:tcPr>
            <w:tcW w:w="11016" w:type="dxa"/>
          </w:tcPr>
          <w:p w:rsidR="00A57F51" w:rsidRDefault="008F44EA">
            <w:pPr>
              <w:numPr>
                <w:ilvl w:val="0"/>
                <w:numId w:val="1"/>
              </w:numPr>
              <w:jc w:val="both"/>
              <w:rPr>
                <w:rFonts w:ascii="Times New Roman" w:eastAsia="SimSun" w:hAnsi="Times New Roman" w:cs="Times New Roman"/>
                <w:sz w:val="24"/>
                <w:szCs w:val="24"/>
              </w:rPr>
            </w:pPr>
            <w:r>
              <w:rPr>
                <w:rFonts w:ascii="Times New Roman" w:eastAsia="SimSun" w:hAnsi="Times New Roman" w:cs="Times New Roman"/>
                <w:sz w:val="24"/>
                <w:szCs w:val="24"/>
              </w:rPr>
              <w:t>Providing technical support.</w:t>
            </w:r>
          </w:p>
        </w:tc>
      </w:tr>
    </w:tbl>
    <w:p w:rsidR="00A57F51" w:rsidRDefault="00A57F51">
      <w:pPr>
        <w:spacing w:line="240" w:lineRule="auto"/>
        <w:rPr>
          <w:rFonts w:asciiTheme="majorHAnsi" w:hAnsiTheme="majorHAnsi"/>
          <w:sz w:val="24"/>
          <w:szCs w:val="24"/>
        </w:rPr>
      </w:pPr>
    </w:p>
    <w:tbl>
      <w:tblPr>
        <w:tblStyle w:val="TableGrid"/>
        <w:tblpPr w:leftFromText="180" w:rightFromText="180" w:vertAnchor="text" w:horzAnchor="margin" w:tblpY="40"/>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c>
          <w:tcPr>
            <w:tcW w:w="11016" w:type="dxa"/>
          </w:tcPr>
          <w:p w:rsidR="00A57F51" w:rsidRDefault="008F44EA">
            <w:pPr>
              <w:rPr>
                <w:rFonts w:asciiTheme="majorHAnsi" w:hAnsiTheme="majorHAnsi"/>
                <w:sz w:val="24"/>
                <w:szCs w:val="24"/>
                <w:u w:val="single"/>
              </w:rPr>
            </w:pPr>
            <w:r>
              <w:rPr>
                <w:rFonts w:asciiTheme="majorHAnsi" w:hAnsiTheme="majorHAnsi"/>
                <w:b/>
                <w:sz w:val="24"/>
                <w:szCs w:val="24"/>
                <w:u w:val="single"/>
              </w:rPr>
              <w:t>Embedded Project Description</w:t>
            </w:r>
            <w:r>
              <w:rPr>
                <w:rFonts w:asciiTheme="majorHAnsi" w:hAnsiTheme="majorHAnsi"/>
                <w:sz w:val="24"/>
                <w:szCs w:val="24"/>
                <w:u w:val="single"/>
              </w:rPr>
              <w:t xml:space="preserve">: </w:t>
            </w:r>
          </w:p>
        </w:tc>
      </w:tr>
    </w:tbl>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c>
          <w:tcPr>
            <w:tcW w:w="11016" w:type="dxa"/>
          </w:tcPr>
          <w:p w:rsidR="00D93844" w:rsidRDefault="00D93844">
            <w:pPr>
              <w:rPr>
                <w:rFonts w:asciiTheme="majorHAnsi" w:hAnsiTheme="majorHAnsi"/>
                <w:b/>
                <w:sz w:val="24"/>
                <w:szCs w:val="24"/>
                <w:u w:val="single"/>
              </w:rPr>
            </w:pPr>
          </w:p>
          <w:p w:rsidR="00A57F51" w:rsidRDefault="008F44EA">
            <w:pPr>
              <w:rPr>
                <w:rFonts w:asciiTheme="majorHAnsi" w:hAnsiTheme="majorHAnsi"/>
                <w:sz w:val="24"/>
                <w:szCs w:val="24"/>
                <w:u w:val="single"/>
              </w:rPr>
            </w:pPr>
            <w:r>
              <w:rPr>
                <w:rFonts w:asciiTheme="majorHAnsi" w:hAnsiTheme="majorHAnsi"/>
                <w:b/>
                <w:sz w:val="24"/>
                <w:szCs w:val="24"/>
                <w:u w:val="single"/>
              </w:rPr>
              <w:t>Vehicle Tracking System:</w:t>
            </w:r>
          </w:p>
          <w:p w:rsidR="00A57F51" w:rsidRDefault="008F44EA">
            <w:pPr>
              <w:ind w:firstLineChars="641" w:firstLine="1538"/>
              <w:rPr>
                <w:rFonts w:asciiTheme="majorHAnsi" w:hAnsiTheme="majorHAnsi" w:cs="Arial"/>
                <w:color w:val="000000"/>
                <w:sz w:val="24"/>
                <w:szCs w:val="24"/>
                <w:shd w:val="clear" w:color="auto" w:fill="FFFFFF"/>
              </w:rPr>
            </w:pPr>
            <w:r>
              <w:rPr>
                <w:rFonts w:asciiTheme="majorHAnsi" w:hAnsiTheme="majorHAnsi" w:cs="Arial"/>
                <w:color w:val="000000"/>
                <w:sz w:val="24"/>
                <w:szCs w:val="24"/>
                <w:shd w:val="clear" w:color="auto" w:fill="FFFFFF"/>
              </w:rPr>
              <w:t xml:space="preserve">Devices are located in the field, collecting inputs and obtaining feedback from the </w:t>
            </w:r>
            <w:proofErr w:type="spellStart"/>
            <w:r>
              <w:rPr>
                <w:rFonts w:asciiTheme="majorHAnsi" w:hAnsiTheme="majorHAnsi" w:cs="Arial"/>
                <w:color w:val="000000"/>
                <w:sz w:val="24"/>
                <w:szCs w:val="24"/>
                <w:shd w:val="clear" w:color="auto" w:fill="FFFFFF"/>
              </w:rPr>
              <w:t>Deneebo</w:t>
            </w:r>
            <w:proofErr w:type="spellEnd"/>
            <w:r>
              <w:rPr>
                <w:rFonts w:asciiTheme="majorHAnsi" w:hAnsiTheme="majorHAnsi" w:cs="Arial"/>
                <w:color w:val="000000"/>
                <w:sz w:val="24"/>
                <w:szCs w:val="24"/>
                <w:shd w:val="clear" w:color="auto" w:fill="FFFFFF"/>
              </w:rPr>
              <w:t xml:space="preserve"> cloud </w:t>
            </w:r>
            <w:proofErr w:type="gramStart"/>
            <w:r>
              <w:rPr>
                <w:rFonts w:asciiTheme="majorHAnsi" w:hAnsiTheme="majorHAnsi" w:cs="Arial"/>
                <w:color w:val="000000"/>
                <w:sz w:val="24"/>
                <w:szCs w:val="24"/>
                <w:shd w:val="clear" w:color="auto" w:fill="FFFFFF"/>
              </w:rPr>
              <w:t>servers(</w:t>
            </w:r>
            <w:proofErr w:type="spellStart"/>
            <w:proofErr w:type="gramEnd"/>
            <w:r>
              <w:rPr>
                <w:rFonts w:asciiTheme="majorHAnsi" w:hAnsiTheme="majorHAnsi" w:cs="Arial"/>
                <w:color w:val="000000"/>
                <w:sz w:val="24"/>
                <w:szCs w:val="24"/>
                <w:shd w:val="clear" w:color="auto" w:fill="FFFFFF"/>
              </w:rPr>
              <w:t>IoT</w:t>
            </w:r>
            <w:proofErr w:type="spellEnd"/>
            <w:r>
              <w:rPr>
                <w:rFonts w:asciiTheme="majorHAnsi" w:hAnsiTheme="majorHAnsi" w:cs="Arial"/>
                <w:color w:val="000000"/>
                <w:sz w:val="24"/>
                <w:szCs w:val="24"/>
                <w:shd w:val="clear" w:color="auto" w:fill="FFFFFF"/>
              </w:rPr>
              <w:t xml:space="preserve"> platform). Each device contains a communication channel. Mobile connectivity is achieved using GSM plus GPRS. A location identifying facility is also fitted as a standard. A GPS module is built into the device. The GSM antenna is a flexible built-in feature. The GPS antenna is built inside the </w:t>
            </w:r>
            <w:proofErr w:type="spellStart"/>
            <w:r>
              <w:rPr>
                <w:rFonts w:asciiTheme="majorHAnsi" w:hAnsiTheme="majorHAnsi" w:cs="Arial"/>
                <w:color w:val="000000"/>
                <w:sz w:val="24"/>
                <w:szCs w:val="24"/>
                <w:shd w:val="clear" w:color="auto" w:fill="FFFFFF"/>
              </w:rPr>
              <w:t>module.The</w:t>
            </w:r>
            <w:proofErr w:type="spellEnd"/>
            <w:r>
              <w:rPr>
                <w:rFonts w:asciiTheme="majorHAnsi" w:hAnsiTheme="majorHAnsi" w:cs="Arial"/>
                <w:color w:val="000000"/>
                <w:sz w:val="24"/>
                <w:szCs w:val="24"/>
                <w:shd w:val="clear" w:color="auto" w:fill="FFFFFF"/>
              </w:rPr>
              <w:t xml:space="preserve"> platform functions as hardware agnostic, while the big data storage cohesively organizes the data streams. This offers the ability for the user to build a network of </w:t>
            </w:r>
            <w:proofErr w:type="gramStart"/>
            <w:r>
              <w:rPr>
                <w:rFonts w:asciiTheme="majorHAnsi" w:hAnsiTheme="majorHAnsi" w:cs="Arial"/>
                <w:color w:val="000000"/>
                <w:sz w:val="24"/>
                <w:szCs w:val="24"/>
                <w:shd w:val="clear" w:color="auto" w:fill="FFFFFF"/>
              </w:rPr>
              <w:t>devices,</w:t>
            </w:r>
            <w:proofErr w:type="gramEnd"/>
            <w:r>
              <w:rPr>
                <w:rFonts w:asciiTheme="majorHAnsi" w:hAnsiTheme="majorHAnsi" w:cs="Arial"/>
                <w:color w:val="000000"/>
                <w:sz w:val="24"/>
                <w:szCs w:val="24"/>
                <w:shd w:val="clear" w:color="auto" w:fill="FFFFFF"/>
              </w:rPr>
              <w:t xml:space="preserve"> today commonly referred as Internet of Things (</w:t>
            </w:r>
            <w:proofErr w:type="spellStart"/>
            <w:r>
              <w:rPr>
                <w:rFonts w:asciiTheme="majorHAnsi" w:hAnsiTheme="majorHAnsi" w:cs="Arial"/>
                <w:color w:val="000000"/>
                <w:sz w:val="24"/>
                <w:szCs w:val="24"/>
                <w:shd w:val="clear" w:color="auto" w:fill="FFFFFF"/>
              </w:rPr>
              <w:t>IoT</w:t>
            </w:r>
            <w:proofErr w:type="spellEnd"/>
            <w:r>
              <w:rPr>
                <w:rFonts w:asciiTheme="majorHAnsi" w:hAnsiTheme="majorHAnsi" w:cs="Arial"/>
                <w:color w:val="000000"/>
                <w:sz w:val="24"/>
                <w:szCs w:val="24"/>
                <w:shd w:val="clear" w:color="auto" w:fill="FFFFFF"/>
              </w:rPr>
              <w:t>).As the business scales over time, analytics of these relationships can build valuable business intelligence for the user to identify the best course of action.</w:t>
            </w:r>
          </w:p>
          <w:p w:rsidR="00D93844" w:rsidRDefault="00D93844">
            <w:pPr>
              <w:ind w:firstLineChars="641" w:firstLine="1538"/>
              <w:rPr>
                <w:rFonts w:asciiTheme="majorHAnsi" w:hAnsiTheme="majorHAnsi" w:cs="Arial"/>
                <w:color w:val="000000"/>
                <w:sz w:val="24"/>
                <w:szCs w:val="24"/>
                <w:shd w:val="clear" w:color="auto" w:fill="FFFFFF"/>
              </w:rPr>
            </w:pPr>
          </w:p>
        </w:tc>
      </w:tr>
      <w:tr w:rsidR="00A57F51">
        <w:trPr>
          <w:trHeight w:val="855"/>
        </w:trPr>
        <w:tc>
          <w:tcPr>
            <w:tcW w:w="11016" w:type="dxa"/>
          </w:tcPr>
          <w:tbl>
            <w:tblPr>
              <w:tblStyle w:val="TableGrid"/>
              <w:tblpPr w:leftFromText="180" w:rightFromText="180" w:vertAnchor="text" w:horzAnchor="page" w:tblpX="-11"/>
              <w:tblOverlap w:val="never"/>
              <w:tblW w:w="1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00"/>
            </w:tblGrid>
            <w:tr w:rsidR="00A57F51">
              <w:tc>
                <w:tcPr>
                  <w:tcW w:w="11000" w:type="dxa"/>
                </w:tcPr>
                <w:p w:rsidR="00A57F51" w:rsidRDefault="008F44EA">
                  <w:pPr>
                    <w:rPr>
                      <w:rFonts w:asciiTheme="majorHAnsi" w:hAnsiTheme="majorHAnsi"/>
                      <w:sz w:val="24"/>
                      <w:szCs w:val="24"/>
                    </w:rPr>
                  </w:pPr>
                  <w:r>
                    <w:rPr>
                      <w:rFonts w:asciiTheme="majorHAnsi" w:hAnsiTheme="majorHAnsi"/>
                      <w:b/>
                      <w:sz w:val="24"/>
                      <w:szCs w:val="24"/>
                    </w:rPr>
                    <w:lastRenderedPageBreak/>
                    <w:t>Language</w:t>
                  </w:r>
                  <w:r>
                    <w:rPr>
                      <w:rFonts w:asciiTheme="majorHAnsi" w:hAnsiTheme="majorHAnsi"/>
                      <w:sz w:val="24"/>
                      <w:szCs w:val="24"/>
                    </w:rPr>
                    <w:t>: Embedded C</w:t>
                  </w:r>
                </w:p>
                <w:p w:rsidR="00A57F51" w:rsidRDefault="008F44EA">
                  <w:pPr>
                    <w:rPr>
                      <w:rFonts w:asciiTheme="majorHAnsi" w:hAnsiTheme="majorHAnsi"/>
                      <w:sz w:val="24"/>
                      <w:szCs w:val="24"/>
                    </w:rPr>
                  </w:pPr>
                  <w:r>
                    <w:rPr>
                      <w:rFonts w:asciiTheme="majorHAnsi" w:hAnsiTheme="majorHAnsi"/>
                      <w:b/>
                      <w:sz w:val="24"/>
                      <w:szCs w:val="24"/>
                    </w:rPr>
                    <w:t>Project Environment IDE</w:t>
                  </w:r>
                  <w:r>
                    <w:rPr>
                      <w:rFonts w:asciiTheme="majorHAnsi" w:hAnsiTheme="majorHAnsi"/>
                      <w:sz w:val="24"/>
                      <w:szCs w:val="24"/>
                    </w:rPr>
                    <w:t>: MPLAB.</w:t>
                  </w:r>
                </w:p>
                <w:p w:rsidR="00A57F51" w:rsidRDefault="008F44EA">
                  <w:pPr>
                    <w:rPr>
                      <w:rFonts w:asciiTheme="majorHAnsi" w:hAnsiTheme="majorHAnsi"/>
                      <w:sz w:val="24"/>
                      <w:szCs w:val="24"/>
                    </w:rPr>
                  </w:pPr>
                  <w:r>
                    <w:rPr>
                      <w:rFonts w:asciiTheme="majorHAnsi" w:hAnsiTheme="majorHAnsi"/>
                      <w:b/>
                      <w:sz w:val="24"/>
                      <w:szCs w:val="24"/>
                    </w:rPr>
                    <w:t>Communication Protocol</w:t>
                  </w:r>
                  <w:r>
                    <w:rPr>
                      <w:rFonts w:asciiTheme="majorHAnsi" w:hAnsiTheme="majorHAnsi"/>
                      <w:sz w:val="24"/>
                      <w:szCs w:val="24"/>
                    </w:rPr>
                    <w:t>: MQTT ,TCP and HTTP</w:t>
                  </w:r>
                </w:p>
              </w:tc>
            </w:tr>
          </w:tbl>
          <w:p w:rsidR="00A57F51" w:rsidRDefault="00A57F51">
            <w:pPr>
              <w:rPr>
                <w:rFonts w:asciiTheme="majorHAnsi" w:hAnsiTheme="majorHAnsi" w:cs="Arial"/>
                <w:color w:val="000000"/>
                <w:sz w:val="24"/>
                <w:szCs w:val="24"/>
                <w:shd w:val="clear" w:color="auto" w:fill="FFFFFF"/>
              </w:rPr>
            </w:pPr>
          </w:p>
        </w:tc>
      </w:tr>
    </w:tbl>
    <w:p w:rsidR="00A57F51" w:rsidRDefault="00A57F51" w:rsidP="000278FD">
      <w:pPr>
        <w:spacing w:after="0" w:line="240" w:lineRule="auto"/>
        <w:rPr>
          <w:rFonts w:asciiTheme="majorHAnsi" w:hAnsiTheme="majorHAnsi"/>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rPr>
          <w:trHeight w:val="20"/>
        </w:trPr>
        <w:tc>
          <w:tcPr>
            <w:tcW w:w="11016" w:type="dxa"/>
          </w:tcPr>
          <w:p w:rsidR="00A57F51" w:rsidRDefault="008F44EA">
            <w:pPr>
              <w:rPr>
                <w:rFonts w:asciiTheme="majorHAnsi" w:hAnsiTheme="majorHAnsi"/>
                <w:b/>
                <w:sz w:val="24"/>
                <w:szCs w:val="24"/>
                <w:u w:val="single"/>
              </w:rPr>
            </w:pPr>
            <w:r>
              <w:rPr>
                <w:rFonts w:asciiTheme="majorHAnsi" w:hAnsiTheme="majorHAnsi"/>
                <w:b/>
                <w:sz w:val="24"/>
                <w:szCs w:val="24"/>
                <w:u w:val="single"/>
              </w:rPr>
              <w:t>Responsibilities in Embedded System:</w:t>
            </w:r>
          </w:p>
        </w:tc>
      </w:tr>
    </w:tbl>
    <w:p w:rsidR="00A57F51" w:rsidRDefault="00A57F51">
      <w:pPr>
        <w:spacing w:after="0" w:line="240" w:lineRule="auto"/>
        <w:rPr>
          <w:rFonts w:asciiTheme="majorHAnsi" w:hAnsiTheme="majorHAnsi"/>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c>
          <w:tcPr>
            <w:tcW w:w="11016" w:type="dxa"/>
          </w:tcPr>
          <w:p w:rsidR="00A57F51" w:rsidRDefault="008F44EA">
            <w:pPr>
              <w:pStyle w:val="ListParagraph1"/>
              <w:numPr>
                <w:ilvl w:val="0"/>
                <w:numId w:val="2"/>
              </w:numPr>
              <w:rPr>
                <w:rFonts w:asciiTheme="majorHAnsi" w:hAnsiTheme="majorHAnsi"/>
                <w:sz w:val="24"/>
                <w:szCs w:val="24"/>
              </w:rPr>
            </w:pPr>
            <w:r>
              <w:rPr>
                <w:rFonts w:asciiTheme="majorHAnsi" w:hAnsiTheme="majorHAnsi" w:cs="Arial"/>
                <w:sz w:val="24"/>
                <w:szCs w:val="24"/>
              </w:rPr>
              <w:t>Designed and developed embedded software programs for implementation.</w:t>
            </w:r>
          </w:p>
        </w:tc>
      </w:tr>
      <w:tr w:rsidR="00A57F51">
        <w:tc>
          <w:tcPr>
            <w:tcW w:w="11016" w:type="dxa"/>
          </w:tcPr>
          <w:p w:rsidR="00A57F51" w:rsidRDefault="008F44EA">
            <w:pPr>
              <w:pStyle w:val="ListParagraph1"/>
              <w:numPr>
                <w:ilvl w:val="0"/>
                <w:numId w:val="2"/>
              </w:numPr>
              <w:rPr>
                <w:rFonts w:asciiTheme="majorHAnsi" w:hAnsiTheme="majorHAnsi"/>
                <w:sz w:val="24"/>
                <w:szCs w:val="24"/>
              </w:rPr>
            </w:pPr>
            <w:r>
              <w:rPr>
                <w:rFonts w:asciiTheme="majorHAnsi" w:hAnsiTheme="majorHAnsi"/>
                <w:sz w:val="24"/>
                <w:szCs w:val="24"/>
              </w:rPr>
              <w:t>Writing code by developing proper logic and structure of the program.</w:t>
            </w:r>
          </w:p>
        </w:tc>
      </w:tr>
      <w:tr w:rsidR="00A57F51">
        <w:tc>
          <w:tcPr>
            <w:tcW w:w="11016" w:type="dxa"/>
          </w:tcPr>
          <w:p w:rsidR="00A57F51" w:rsidRDefault="008F44EA">
            <w:pPr>
              <w:pStyle w:val="ListParagraph1"/>
              <w:numPr>
                <w:ilvl w:val="0"/>
                <w:numId w:val="2"/>
              </w:numPr>
              <w:rPr>
                <w:rFonts w:asciiTheme="majorHAnsi" w:hAnsiTheme="majorHAnsi"/>
                <w:sz w:val="24"/>
                <w:szCs w:val="24"/>
              </w:rPr>
            </w:pPr>
            <w:r>
              <w:rPr>
                <w:rFonts w:asciiTheme="majorHAnsi" w:hAnsiTheme="majorHAnsi"/>
                <w:sz w:val="24"/>
                <w:szCs w:val="24"/>
              </w:rPr>
              <w:t>Prepared and maintained documentation of software applications as per established standards.</w:t>
            </w:r>
          </w:p>
        </w:tc>
      </w:tr>
      <w:tr w:rsidR="00A57F51">
        <w:tc>
          <w:tcPr>
            <w:tcW w:w="11016" w:type="dxa"/>
          </w:tcPr>
          <w:p w:rsidR="00A57F51" w:rsidRDefault="008F44EA">
            <w:pPr>
              <w:pStyle w:val="ListParagraph1"/>
              <w:numPr>
                <w:ilvl w:val="0"/>
                <w:numId w:val="2"/>
              </w:numPr>
              <w:rPr>
                <w:rFonts w:asciiTheme="majorHAnsi" w:hAnsiTheme="majorHAnsi"/>
                <w:sz w:val="24"/>
                <w:szCs w:val="24"/>
              </w:rPr>
            </w:pPr>
            <w:r>
              <w:rPr>
                <w:rFonts w:asciiTheme="majorHAnsi" w:hAnsiTheme="majorHAnsi"/>
                <w:sz w:val="24"/>
                <w:szCs w:val="24"/>
              </w:rPr>
              <w:t>Implementing communication protocols like MQTT, TCP and HTTP.</w:t>
            </w:r>
          </w:p>
        </w:tc>
      </w:tr>
      <w:tr w:rsidR="00A57F51">
        <w:tc>
          <w:tcPr>
            <w:tcW w:w="11016" w:type="dxa"/>
          </w:tcPr>
          <w:p w:rsidR="00A57F51" w:rsidRDefault="008F44EA">
            <w:pPr>
              <w:pStyle w:val="ListParagraph1"/>
              <w:numPr>
                <w:ilvl w:val="0"/>
                <w:numId w:val="2"/>
              </w:numPr>
              <w:rPr>
                <w:rFonts w:asciiTheme="majorHAnsi" w:hAnsiTheme="majorHAnsi"/>
                <w:sz w:val="24"/>
                <w:szCs w:val="24"/>
              </w:rPr>
            </w:pPr>
            <w:r>
              <w:rPr>
                <w:rFonts w:asciiTheme="majorHAnsi" w:hAnsiTheme="majorHAnsi"/>
                <w:sz w:val="24"/>
                <w:szCs w:val="24"/>
              </w:rPr>
              <w:t>Troubleshooting the hardware.</w:t>
            </w:r>
          </w:p>
        </w:tc>
      </w:tr>
    </w:tbl>
    <w:p w:rsidR="00A57F51" w:rsidRDefault="00A57F51">
      <w:pPr>
        <w:rPr>
          <w:rFonts w:asciiTheme="majorHAnsi" w:hAnsiTheme="majorHAnsi"/>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tblPr>
      <w:tblGrid>
        <w:gridCol w:w="5508"/>
        <w:gridCol w:w="5508"/>
      </w:tblGrid>
      <w:tr w:rsidR="00A57F51">
        <w:tc>
          <w:tcPr>
            <w:tcW w:w="5508" w:type="dxa"/>
            <w:shd w:val="clear" w:color="auto" w:fill="F2F2F2" w:themeFill="background1" w:themeFillShade="F2"/>
          </w:tcPr>
          <w:p w:rsidR="00A57F51" w:rsidRDefault="008F44EA">
            <w:pPr>
              <w:rPr>
                <w:rFonts w:asciiTheme="majorHAnsi" w:hAnsiTheme="majorHAnsi"/>
                <w:snapToGrid w:val="0"/>
                <w:sz w:val="24"/>
                <w:szCs w:val="24"/>
              </w:rPr>
            </w:pPr>
            <w:r>
              <w:rPr>
                <w:rFonts w:asciiTheme="majorHAnsi" w:hAnsiTheme="majorHAnsi"/>
                <w:snapToGrid w:val="0"/>
                <w:sz w:val="24"/>
                <w:szCs w:val="24"/>
              </w:rPr>
              <w:t>Magellan E-Business solutions</w:t>
            </w:r>
          </w:p>
          <w:p w:rsidR="00A57F51" w:rsidRDefault="008F44EA">
            <w:pPr>
              <w:rPr>
                <w:rFonts w:asciiTheme="majorHAnsi" w:hAnsiTheme="majorHAnsi"/>
                <w:sz w:val="24"/>
                <w:szCs w:val="24"/>
              </w:rPr>
            </w:pPr>
            <w:r>
              <w:rPr>
                <w:rFonts w:asciiTheme="majorHAnsi" w:hAnsiTheme="majorHAnsi"/>
                <w:snapToGrid w:val="0"/>
                <w:sz w:val="24"/>
                <w:szCs w:val="24"/>
              </w:rPr>
              <w:t xml:space="preserve">Job Title: </w:t>
            </w:r>
            <w:r>
              <w:rPr>
                <w:rFonts w:asciiTheme="majorHAnsi" w:hAnsiTheme="majorHAnsi"/>
                <w:bCs/>
                <w:sz w:val="24"/>
                <w:szCs w:val="24"/>
              </w:rPr>
              <w:t>Oracle PLSQL developer</w:t>
            </w:r>
          </w:p>
        </w:tc>
        <w:tc>
          <w:tcPr>
            <w:tcW w:w="5508" w:type="dxa"/>
            <w:shd w:val="clear" w:color="auto" w:fill="F2F2F2" w:themeFill="background1" w:themeFillShade="F2"/>
          </w:tcPr>
          <w:p w:rsidR="00A57F51" w:rsidRDefault="008F44EA">
            <w:pPr>
              <w:jc w:val="right"/>
              <w:rPr>
                <w:rFonts w:asciiTheme="majorHAnsi" w:hAnsiTheme="majorHAnsi"/>
                <w:sz w:val="24"/>
                <w:szCs w:val="24"/>
              </w:rPr>
            </w:pPr>
            <w:r>
              <w:rPr>
                <w:rFonts w:asciiTheme="majorHAnsi" w:hAnsiTheme="majorHAnsi"/>
                <w:sz w:val="24"/>
                <w:szCs w:val="24"/>
              </w:rPr>
              <w:t>1</w:t>
            </w:r>
            <w:r>
              <w:rPr>
                <w:rFonts w:asciiTheme="majorHAnsi" w:hAnsiTheme="majorHAnsi"/>
                <w:sz w:val="24"/>
                <w:szCs w:val="24"/>
                <w:vertAlign w:val="superscript"/>
              </w:rPr>
              <w:t>st</w:t>
            </w:r>
            <w:r>
              <w:rPr>
                <w:rFonts w:asciiTheme="majorHAnsi" w:hAnsiTheme="majorHAnsi"/>
                <w:sz w:val="24"/>
                <w:szCs w:val="24"/>
              </w:rPr>
              <w:t xml:space="preserve"> DEC 2010 to 2013</w:t>
            </w:r>
          </w:p>
        </w:tc>
      </w:tr>
    </w:tbl>
    <w:p w:rsidR="00A57F51" w:rsidRDefault="008F44EA">
      <w:pPr>
        <w:spacing w:before="240"/>
        <w:rPr>
          <w:rFonts w:asciiTheme="majorHAnsi" w:hAnsiTheme="majorHAnsi"/>
          <w:sz w:val="24"/>
          <w:szCs w:val="24"/>
          <w:u w:val="single"/>
        </w:rPr>
      </w:pPr>
      <w:r>
        <w:rPr>
          <w:rFonts w:asciiTheme="majorHAnsi" w:hAnsiTheme="majorHAnsi"/>
          <w:b/>
          <w:sz w:val="24"/>
          <w:szCs w:val="24"/>
          <w:u w:val="single"/>
        </w:rPr>
        <w:t>Project Description</w:t>
      </w:r>
      <w:r>
        <w:rPr>
          <w:rFonts w:asciiTheme="majorHAnsi" w:hAnsiTheme="majorHAnsi"/>
          <w:sz w:val="24"/>
          <w:szCs w:val="24"/>
          <w:u w:val="single"/>
        </w:rPr>
        <w:t>:</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c>
          <w:tcPr>
            <w:tcW w:w="11016" w:type="dxa"/>
          </w:tcPr>
          <w:p w:rsidR="00A57F51" w:rsidRDefault="008F44EA">
            <w:pPr>
              <w:spacing w:line="324" w:lineRule="auto"/>
              <w:rPr>
                <w:rFonts w:asciiTheme="majorHAnsi" w:hAnsiTheme="majorHAnsi"/>
                <w:b/>
                <w:sz w:val="24"/>
                <w:szCs w:val="24"/>
                <w:u w:val="single"/>
              </w:rPr>
            </w:pPr>
            <w:proofErr w:type="spellStart"/>
            <w:r>
              <w:rPr>
                <w:rFonts w:asciiTheme="majorHAnsi" w:hAnsiTheme="majorHAnsi"/>
                <w:b/>
                <w:sz w:val="24"/>
                <w:szCs w:val="24"/>
                <w:u w:val="single"/>
              </w:rPr>
              <w:t>Export,Import,HR</w:t>
            </w:r>
            <w:proofErr w:type="spellEnd"/>
            <w:r>
              <w:rPr>
                <w:rFonts w:asciiTheme="majorHAnsi" w:hAnsiTheme="majorHAnsi"/>
                <w:b/>
                <w:sz w:val="24"/>
                <w:szCs w:val="24"/>
                <w:u w:val="single"/>
              </w:rPr>
              <w:t xml:space="preserve"> and Accounts Modules</w:t>
            </w:r>
            <w:r>
              <w:rPr>
                <w:rFonts w:asciiTheme="majorHAnsi" w:hAnsiTheme="majorHAnsi" w:cs="Times New Roman"/>
                <w:sz w:val="24"/>
                <w:szCs w:val="24"/>
                <w:u w:val="single"/>
              </w:rPr>
              <w:t xml:space="preserve">  (</w:t>
            </w:r>
            <w:r>
              <w:rPr>
                <w:rFonts w:asciiTheme="majorHAnsi" w:hAnsiTheme="majorHAnsi" w:cs="Times New Roman"/>
                <w:b/>
                <w:sz w:val="24"/>
                <w:szCs w:val="24"/>
                <w:u w:val="single"/>
              </w:rPr>
              <w:t>Logistics</w:t>
            </w:r>
            <w:r>
              <w:rPr>
                <w:rFonts w:asciiTheme="majorHAnsi" w:hAnsiTheme="majorHAnsi" w:cs="Times New Roman"/>
                <w:sz w:val="24"/>
                <w:szCs w:val="24"/>
                <w:u w:val="single"/>
              </w:rPr>
              <w:t>):</w:t>
            </w:r>
          </w:p>
          <w:p w:rsidR="00A57F51" w:rsidRDefault="008F44EA">
            <w:pPr>
              <w:rPr>
                <w:rFonts w:asciiTheme="majorHAnsi" w:hAnsiTheme="majorHAnsi" w:cs="Times New Roman"/>
                <w:sz w:val="24"/>
                <w:szCs w:val="24"/>
              </w:rPr>
            </w:pPr>
            <w:r>
              <w:rPr>
                <w:rFonts w:asciiTheme="majorHAnsi" w:hAnsiTheme="majorHAnsi" w:cs="Times New Roman"/>
                <w:sz w:val="24"/>
                <w:szCs w:val="24"/>
              </w:rPr>
              <w:t xml:space="preserve">                               Tracking goods from a place outside India. In other words, it refers to the goods which are produced abroad by foreign producers and are used in the domestic economy in order to cater to the needs of the domestic consumers. Managing employee details in the human resource module. Transaction details of customer, commodities, sender and receiver, etc in accounts.</w:t>
            </w:r>
          </w:p>
        </w:tc>
      </w:tr>
    </w:tbl>
    <w:p w:rsidR="000278FD" w:rsidRDefault="000278FD">
      <w:pPr>
        <w:rPr>
          <w:rFonts w:asciiTheme="majorHAnsi" w:hAnsiTheme="majorHAnsi"/>
          <w:b/>
          <w:sz w:val="24"/>
          <w:szCs w:val="24"/>
          <w:u w:val="single"/>
        </w:rPr>
      </w:pPr>
    </w:p>
    <w:p w:rsidR="00A57F51" w:rsidRDefault="008F44EA">
      <w:pPr>
        <w:rPr>
          <w:rFonts w:asciiTheme="majorHAnsi" w:hAnsiTheme="majorHAnsi"/>
          <w:sz w:val="24"/>
          <w:szCs w:val="24"/>
        </w:rPr>
      </w:pPr>
      <w:r>
        <w:rPr>
          <w:rFonts w:asciiTheme="majorHAnsi" w:hAnsiTheme="majorHAnsi"/>
          <w:b/>
          <w:sz w:val="24"/>
          <w:szCs w:val="24"/>
          <w:u w:val="single"/>
        </w:rPr>
        <w:t>Responsibilities in oracle developer:</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c>
          <w:tcPr>
            <w:tcW w:w="11016" w:type="dxa"/>
          </w:tcPr>
          <w:p w:rsidR="00A57F51" w:rsidRDefault="008F44EA">
            <w:pPr>
              <w:pStyle w:val="ListParagraph1"/>
              <w:numPr>
                <w:ilvl w:val="0"/>
                <w:numId w:val="3"/>
              </w:numPr>
              <w:rPr>
                <w:rFonts w:asciiTheme="majorHAnsi" w:hAnsiTheme="majorHAnsi"/>
                <w:sz w:val="24"/>
                <w:szCs w:val="24"/>
              </w:rPr>
            </w:pPr>
            <w:r>
              <w:rPr>
                <w:rStyle w:val="Strong"/>
                <w:rFonts w:asciiTheme="majorHAnsi" w:hAnsiTheme="majorHAnsi"/>
                <w:b w:val="0"/>
                <w:bCs w:val="0"/>
                <w:sz w:val="24"/>
                <w:szCs w:val="24"/>
              </w:rPr>
              <w:t>Updating new enhancements in the existing applications.</w:t>
            </w:r>
          </w:p>
        </w:tc>
      </w:tr>
      <w:tr w:rsidR="00A57F51">
        <w:tc>
          <w:tcPr>
            <w:tcW w:w="11016" w:type="dxa"/>
          </w:tcPr>
          <w:p w:rsidR="00A57F51" w:rsidRDefault="008F44EA">
            <w:pPr>
              <w:pStyle w:val="ListParagraph1"/>
              <w:numPr>
                <w:ilvl w:val="0"/>
                <w:numId w:val="3"/>
              </w:numPr>
              <w:rPr>
                <w:rFonts w:asciiTheme="majorHAnsi" w:hAnsiTheme="majorHAnsi"/>
                <w:sz w:val="24"/>
                <w:szCs w:val="24"/>
              </w:rPr>
            </w:pPr>
            <w:r>
              <w:rPr>
                <w:rFonts w:asciiTheme="majorHAnsi" w:hAnsiTheme="majorHAnsi"/>
                <w:sz w:val="24"/>
                <w:szCs w:val="24"/>
              </w:rPr>
              <w:t xml:space="preserve">Creating new form and report based </w:t>
            </w:r>
            <w:proofErr w:type="gramStart"/>
            <w:r>
              <w:rPr>
                <w:rFonts w:asciiTheme="majorHAnsi" w:hAnsiTheme="majorHAnsi"/>
                <w:sz w:val="24"/>
                <w:szCs w:val="24"/>
              </w:rPr>
              <w:t>application(</w:t>
            </w:r>
            <w:proofErr w:type="gramEnd"/>
            <w:r>
              <w:rPr>
                <w:rFonts w:asciiTheme="majorHAnsi" w:hAnsiTheme="majorHAnsi"/>
                <w:sz w:val="24"/>
                <w:szCs w:val="24"/>
              </w:rPr>
              <w:t>screens) as per client request.</w:t>
            </w:r>
          </w:p>
        </w:tc>
      </w:tr>
      <w:tr w:rsidR="00A57F51">
        <w:tc>
          <w:tcPr>
            <w:tcW w:w="11016" w:type="dxa"/>
          </w:tcPr>
          <w:p w:rsidR="00A57F51" w:rsidRDefault="008F44EA">
            <w:pPr>
              <w:pStyle w:val="ListParagraph1"/>
              <w:numPr>
                <w:ilvl w:val="0"/>
                <w:numId w:val="3"/>
              </w:numPr>
              <w:rPr>
                <w:rFonts w:asciiTheme="majorHAnsi" w:hAnsiTheme="majorHAnsi"/>
                <w:sz w:val="24"/>
                <w:szCs w:val="24"/>
              </w:rPr>
            </w:pPr>
            <w:r>
              <w:rPr>
                <w:rFonts w:asciiTheme="majorHAnsi" w:hAnsiTheme="majorHAnsi"/>
                <w:sz w:val="24"/>
                <w:szCs w:val="24"/>
              </w:rPr>
              <w:t xml:space="preserve">Writing code for form level </w:t>
            </w:r>
            <w:proofErr w:type="spellStart"/>
            <w:r>
              <w:rPr>
                <w:rFonts w:asciiTheme="majorHAnsi" w:hAnsiTheme="majorHAnsi"/>
                <w:sz w:val="24"/>
                <w:szCs w:val="24"/>
              </w:rPr>
              <w:t>trigger</w:t>
            </w:r>
            <w:proofErr w:type="gramStart"/>
            <w:r>
              <w:rPr>
                <w:rFonts w:asciiTheme="majorHAnsi" w:hAnsiTheme="majorHAnsi"/>
                <w:sz w:val="24"/>
                <w:szCs w:val="24"/>
              </w:rPr>
              <w:t>,item</w:t>
            </w:r>
            <w:proofErr w:type="spellEnd"/>
            <w:proofErr w:type="gramEnd"/>
            <w:r>
              <w:rPr>
                <w:rFonts w:asciiTheme="majorHAnsi" w:hAnsiTheme="majorHAnsi"/>
                <w:sz w:val="24"/>
                <w:szCs w:val="24"/>
              </w:rPr>
              <w:t xml:space="preserve"> level </w:t>
            </w:r>
            <w:proofErr w:type="spellStart"/>
            <w:r>
              <w:rPr>
                <w:rFonts w:asciiTheme="majorHAnsi" w:hAnsiTheme="majorHAnsi"/>
                <w:sz w:val="24"/>
                <w:szCs w:val="24"/>
              </w:rPr>
              <w:t>trigger,timer</w:t>
            </w:r>
            <w:proofErr w:type="spellEnd"/>
            <w:r>
              <w:rPr>
                <w:rFonts w:asciiTheme="majorHAnsi" w:hAnsiTheme="majorHAnsi"/>
                <w:sz w:val="24"/>
                <w:szCs w:val="24"/>
              </w:rPr>
              <w:t xml:space="preserve"> and program units.</w:t>
            </w:r>
          </w:p>
        </w:tc>
      </w:tr>
      <w:tr w:rsidR="00A57F51">
        <w:tc>
          <w:tcPr>
            <w:tcW w:w="11016" w:type="dxa"/>
          </w:tcPr>
          <w:p w:rsidR="00A57F51" w:rsidRDefault="008F44EA">
            <w:pPr>
              <w:pStyle w:val="ListParagraph1"/>
              <w:numPr>
                <w:ilvl w:val="0"/>
                <w:numId w:val="3"/>
              </w:numPr>
              <w:rPr>
                <w:rFonts w:asciiTheme="majorHAnsi" w:hAnsiTheme="majorHAnsi"/>
                <w:sz w:val="24"/>
                <w:szCs w:val="24"/>
              </w:rPr>
            </w:pPr>
            <w:r>
              <w:rPr>
                <w:rFonts w:asciiTheme="majorHAnsi" w:hAnsiTheme="majorHAnsi"/>
                <w:sz w:val="24"/>
                <w:szCs w:val="24"/>
              </w:rPr>
              <w:t>Starting and restarting the services of oracle application.</w:t>
            </w:r>
          </w:p>
        </w:tc>
      </w:tr>
    </w:tbl>
    <w:p w:rsidR="00A57F51" w:rsidRDefault="00A57F51">
      <w:pPr>
        <w:rPr>
          <w:rFonts w:asciiTheme="majorHAnsi" w:hAnsiTheme="majorHAnsi"/>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A57F51">
        <w:tc>
          <w:tcPr>
            <w:tcW w:w="11016" w:type="dxa"/>
          </w:tcPr>
          <w:p w:rsidR="00A57F51" w:rsidRDefault="008F44EA">
            <w:pPr>
              <w:rPr>
                <w:rFonts w:asciiTheme="majorHAnsi" w:hAnsiTheme="majorHAnsi"/>
                <w:b/>
                <w:sz w:val="24"/>
                <w:szCs w:val="24"/>
              </w:rPr>
            </w:pPr>
            <w:r>
              <w:rPr>
                <w:rStyle w:val="Strong"/>
                <w:rFonts w:asciiTheme="majorHAnsi" w:hAnsiTheme="majorHAnsi"/>
                <w:bCs w:val="0"/>
                <w:sz w:val="24"/>
                <w:szCs w:val="24"/>
              </w:rPr>
              <w:t>Project Environment</w:t>
            </w:r>
            <w:r>
              <w:rPr>
                <w:rStyle w:val="Strong"/>
                <w:rFonts w:asciiTheme="majorHAnsi" w:hAnsiTheme="majorHAnsi"/>
                <w:b w:val="0"/>
                <w:bCs w:val="0"/>
                <w:sz w:val="24"/>
                <w:szCs w:val="24"/>
              </w:rPr>
              <w:t xml:space="preserve">: Oracle form </w:t>
            </w:r>
            <w:proofErr w:type="spellStart"/>
            <w:r>
              <w:rPr>
                <w:rStyle w:val="Strong"/>
                <w:rFonts w:asciiTheme="majorHAnsi" w:hAnsiTheme="majorHAnsi"/>
                <w:b w:val="0"/>
                <w:bCs w:val="0"/>
                <w:sz w:val="24"/>
                <w:szCs w:val="24"/>
              </w:rPr>
              <w:t>builder</w:t>
            </w:r>
            <w:proofErr w:type="gramStart"/>
            <w:r>
              <w:rPr>
                <w:rStyle w:val="Strong"/>
                <w:rFonts w:asciiTheme="majorHAnsi" w:hAnsiTheme="majorHAnsi"/>
                <w:b w:val="0"/>
                <w:bCs w:val="0"/>
                <w:sz w:val="24"/>
                <w:szCs w:val="24"/>
              </w:rPr>
              <w:t>,report</w:t>
            </w:r>
            <w:proofErr w:type="spellEnd"/>
            <w:proofErr w:type="gramEnd"/>
            <w:r>
              <w:rPr>
                <w:rStyle w:val="Strong"/>
                <w:rFonts w:asciiTheme="majorHAnsi" w:hAnsiTheme="majorHAnsi"/>
                <w:b w:val="0"/>
                <w:bCs w:val="0"/>
                <w:sz w:val="24"/>
                <w:szCs w:val="24"/>
              </w:rPr>
              <w:t xml:space="preserve"> builder, oracle sqlplus,ASP.NET.</w:t>
            </w:r>
          </w:p>
        </w:tc>
      </w:tr>
    </w:tbl>
    <w:p w:rsidR="00A57F51" w:rsidRDefault="008F44EA">
      <w:pPr>
        <w:rPr>
          <w:rFonts w:asciiTheme="majorHAnsi" w:hAnsiTheme="majorHAnsi"/>
          <w:sz w:val="24"/>
          <w:szCs w:val="24"/>
        </w:rPr>
      </w:pPr>
      <w:proofErr w:type="spellStart"/>
      <w:r>
        <w:rPr>
          <w:rFonts w:asciiTheme="majorHAnsi" w:hAnsiTheme="majorHAnsi"/>
          <w:b/>
          <w:sz w:val="24"/>
          <w:szCs w:val="24"/>
        </w:rPr>
        <w:t>Client</w:t>
      </w:r>
      <w:proofErr w:type="gramStart"/>
      <w:r>
        <w:rPr>
          <w:rFonts w:asciiTheme="majorHAnsi" w:hAnsiTheme="majorHAnsi"/>
          <w:sz w:val="24"/>
          <w:szCs w:val="24"/>
        </w:rPr>
        <w:t>:ProfessionalImpex</w:t>
      </w:r>
      <w:proofErr w:type="spellEnd"/>
      <w:proofErr w:type="gramEnd"/>
      <w:r>
        <w:rPr>
          <w:rFonts w:asciiTheme="majorHAnsi" w:hAnsiTheme="majorHAnsi"/>
          <w:sz w:val="24"/>
          <w:szCs w:val="24"/>
        </w:rPr>
        <w:t xml:space="preserve"> Private </w:t>
      </w:r>
      <w:proofErr w:type="spellStart"/>
      <w:r>
        <w:rPr>
          <w:rFonts w:asciiTheme="majorHAnsi" w:hAnsiTheme="majorHAnsi"/>
          <w:sz w:val="24"/>
          <w:szCs w:val="24"/>
        </w:rPr>
        <w:t>Limited,WeissRholing</w:t>
      </w:r>
      <w:proofErr w:type="spellEnd"/>
      <w:r>
        <w:rPr>
          <w:rFonts w:asciiTheme="majorHAnsi" w:hAnsiTheme="majorHAnsi"/>
          <w:sz w:val="24"/>
          <w:szCs w:val="24"/>
        </w:rPr>
        <w:t xml:space="preserve"> and </w:t>
      </w:r>
      <w:proofErr w:type="spellStart"/>
      <w:r>
        <w:rPr>
          <w:rFonts w:asciiTheme="majorHAnsi" w:hAnsiTheme="majorHAnsi"/>
          <w:sz w:val="24"/>
          <w:szCs w:val="24"/>
        </w:rPr>
        <w:t>tuscana</w:t>
      </w:r>
      <w:proofErr w:type="spellEnd"/>
      <w:r>
        <w:rPr>
          <w:rFonts w:asciiTheme="majorHAnsi" w:hAnsiTheme="majorHAnsi"/>
          <w:sz w:val="24"/>
          <w:szCs w:val="24"/>
        </w:rPr>
        <w:t xml:space="preserve"> food court.</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tblPr>
      <w:tblGrid>
        <w:gridCol w:w="11016"/>
      </w:tblGrid>
      <w:tr w:rsidR="00A57F51">
        <w:tc>
          <w:tcPr>
            <w:tcW w:w="11016" w:type="dxa"/>
            <w:shd w:val="clear" w:color="auto" w:fill="BFBFBF" w:themeFill="background1" w:themeFillShade="BF"/>
          </w:tcPr>
          <w:p w:rsidR="00A57F51" w:rsidRDefault="008F44EA">
            <w:pPr>
              <w:rPr>
                <w:rFonts w:asciiTheme="majorHAnsi" w:hAnsiTheme="majorHAnsi"/>
                <w:sz w:val="24"/>
                <w:szCs w:val="24"/>
              </w:rPr>
            </w:pPr>
            <w:r>
              <w:rPr>
                <w:rFonts w:asciiTheme="majorHAnsi" w:hAnsiTheme="majorHAnsi"/>
                <w:b/>
                <w:sz w:val="24"/>
                <w:szCs w:val="24"/>
              </w:rPr>
              <w:t>Software Skills</w:t>
            </w:r>
            <w:r>
              <w:rPr>
                <w:rFonts w:asciiTheme="majorHAnsi" w:hAnsiTheme="majorHAnsi"/>
                <w:sz w:val="24"/>
                <w:szCs w:val="24"/>
              </w:rPr>
              <w:t>:</w:t>
            </w:r>
          </w:p>
        </w:tc>
      </w:tr>
    </w:tbl>
    <w:p w:rsidR="00A57F51" w:rsidRDefault="00A57F51">
      <w:pPr>
        <w:spacing w:after="0" w:line="240" w:lineRule="auto"/>
        <w:rPr>
          <w:rFonts w:asciiTheme="majorHAnsi" w:hAnsiTheme="majorHAnsi"/>
          <w:sz w:val="24"/>
          <w:szCs w:val="24"/>
        </w:rPr>
      </w:pPr>
    </w:p>
    <w:p w:rsidR="00A57F51" w:rsidRDefault="008F44EA">
      <w:pPr>
        <w:pStyle w:val="ListParagraph1"/>
        <w:numPr>
          <w:ilvl w:val="0"/>
          <w:numId w:val="4"/>
        </w:numPr>
        <w:rPr>
          <w:rFonts w:asciiTheme="majorHAnsi" w:hAnsiTheme="majorHAnsi"/>
          <w:sz w:val="24"/>
          <w:szCs w:val="24"/>
        </w:rPr>
      </w:pPr>
      <w:r>
        <w:rPr>
          <w:rFonts w:asciiTheme="majorHAnsi" w:hAnsiTheme="majorHAnsi"/>
          <w:sz w:val="24"/>
          <w:szCs w:val="24"/>
        </w:rPr>
        <w:t>Embedded C</w:t>
      </w:r>
    </w:p>
    <w:p w:rsidR="00A57F51" w:rsidRDefault="008F44EA">
      <w:pPr>
        <w:pStyle w:val="ListParagraph1"/>
        <w:numPr>
          <w:ilvl w:val="0"/>
          <w:numId w:val="4"/>
        </w:numPr>
        <w:rPr>
          <w:rFonts w:asciiTheme="majorHAnsi" w:hAnsiTheme="majorHAnsi"/>
          <w:sz w:val="24"/>
          <w:szCs w:val="24"/>
        </w:rPr>
      </w:pPr>
      <w:r>
        <w:rPr>
          <w:rFonts w:asciiTheme="majorHAnsi" w:hAnsiTheme="majorHAnsi"/>
          <w:sz w:val="24"/>
          <w:szCs w:val="24"/>
        </w:rPr>
        <w:t>Python</w:t>
      </w:r>
    </w:p>
    <w:p w:rsidR="00A57F51" w:rsidRDefault="008F44EA">
      <w:pPr>
        <w:pStyle w:val="ListParagraph1"/>
        <w:numPr>
          <w:ilvl w:val="0"/>
          <w:numId w:val="4"/>
        </w:numPr>
        <w:rPr>
          <w:rFonts w:asciiTheme="majorHAnsi" w:hAnsiTheme="majorHAnsi"/>
          <w:sz w:val="24"/>
          <w:szCs w:val="24"/>
        </w:rPr>
      </w:pPr>
      <w:r>
        <w:rPr>
          <w:rFonts w:asciiTheme="majorHAnsi" w:hAnsiTheme="majorHAnsi"/>
          <w:sz w:val="24"/>
          <w:szCs w:val="24"/>
        </w:rPr>
        <w:t xml:space="preserve">Oracle SQL/PLSQL and </w:t>
      </w:r>
      <w:proofErr w:type="spellStart"/>
      <w:r>
        <w:rPr>
          <w:rFonts w:asciiTheme="majorHAnsi" w:hAnsiTheme="majorHAnsi"/>
          <w:sz w:val="24"/>
          <w:szCs w:val="24"/>
        </w:rPr>
        <w:t>Mysql</w:t>
      </w:r>
      <w:proofErr w:type="spellEnd"/>
    </w:p>
    <w:p w:rsidR="00A57F51" w:rsidRDefault="008F44EA">
      <w:pPr>
        <w:pStyle w:val="ListParagraph1"/>
        <w:numPr>
          <w:ilvl w:val="0"/>
          <w:numId w:val="4"/>
        </w:numPr>
        <w:rPr>
          <w:rFonts w:asciiTheme="majorHAnsi" w:hAnsiTheme="majorHAnsi"/>
          <w:sz w:val="24"/>
          <w:szCs w:val="24"/>
        </w:rPr>
      </w:pPr>
      <w:r>
        <w:rPr>
          <w:rFonts w:asciiTheme="majorHAnsi" w:hAnsiTheme="majorHAnsi"/>
          <w:sz w:val="24"/>
          <w:szCs w:val="24"/>
        </w:rPr>
        <w:t xml:space="preserve">Platforms: </w:t>
      </w:r>
      <w:proofErr w:type="spellStart"/>
      <w:r>
        <w:rPr>
          <w:rFonts w:asciiTheme="majorHAnsi" w:hAnsiTheme="majorHAnsi"/>
          <w:sz w:val="24"/>
          <w:szCs w:val="24"/>
        </w:rPr>
        <w:t>Ubuntu</w:t>
      </w:r>
      <w:proofErr w:type="spellEnd"/>
      <w:r>
        <w:rPr>
          <w:rFonts w:asciiTheme="majorHAnsi" w:hAnsiTheme="majorHAnsi"/>
          <w:sz w:val="24"/>
          <w:szCs w:val="24"/>
        </w:rPr>
        <w:t xml:space="preserve">, Linux, </w:t>
      </w:r>
      <w:proofErr w:type="spellStart"/>
      <w:r>
        <w:rPr>
          <w:rFonts w:asciiTheme="majorHAnsi" w:hAnsiTheme="majorHAnsi"/>
          <w:sz w:val="24"/>
          <w:szCs w:val="24"/>
        </w:rPr>
        <w:t>Raspbian</w:t>
      </w:r>
      <w:proofErr w:type="spellEnd"/>
      <w:r>
        <w:rPr>
          <w:rFonts w:asciiTheme="majorHAnsi" w:hAnsiTheme="majorHAnsi"/>
          <w:sz w:val="24"/>
          <w:szCs w:val="24"/>
        </w:rPr>
        <w:t xml:space="preserve"> and windows.</w:t>
      </w:r>
    </w:p>
    <w:p w:rsidR="006E2A34" w:rsidRDefault="006E2A34">
      <w:pPr>
        <w:pStyle w:val="ListParagraph1"/>
        <w:numPr>
          <w:ilvl w:val="0"/>
          <w:numId w:val="4"/>
        </w:numPr>
        <w:rPr>
          <w:rFonts w:asciiTheme="majorHAnsi" w:hAnsiTheme="majorHAnsi"/>
          <w:sz w:val="24"/>
          <w:szCs w:val="24"/>
        </w:rPr>
      </w:pPr>
      <w:r>
        <w:rPr>
          <w:rFonts w:asciiTheme="majorHAnsi" w:hAnsiTheme="majorHAnsi"/>
          <w:sz w:val="24"/>
          <w:szCs w:val="24"/>
        </w:rPr>
        <w:t>VMware Workstations</w:t>
      </w:r>
    </w:p>
    <w:p w:rsidR="00A57F51" w:rsidRDefault="008F44EA">
      <w:pPr>
        <w:pStyle w:val="ListParagraph1"/>
        <w:numPr>
          <w:ilvl w:val="0"/>
          <w:numId w:val="4"/>
        </w:numPr>
        <w:rPr>
          <w:rFonts w:asciiTheme="majorHAnsi" w:hAnsiTheme="majorHAnsi"/>
          <w:sz w:val="24"/>
          <w:szCs w:val="24"/>
        </w:rPr>
      </w:pPr>
      <w:r>
        <w:rPr>
          <w:rFonts w:asciiTheme="majorHAnsi" w:hAnsiTheme="majorHAnsi"/>
          <w:sz w:val="24"/>
          <w:szCs w:val="24"/>
        </w:rPr>
        <w:t>PHP</w:t>
      </w:r>
    </w:p>
    <w:p w:rsidR="0065764C" w:rsidRDefault="0065764C">
      <w:pPr>
        <w:pStyle w:val="ListParagraph1"/>
        <w:numPr>
          <w:ilvl w:val="0"/>
          <w:numId w:val="4"/>
        </w:numPr>
        <w:rPr>
          <w:rFonts w:asciiTheme="majorHAnsi" w:hAnsiTheme="majorHAnsi"/>
          <w:sz w:val="24"/>
          <w:szCs w:val="24"/>
        </w:rPr>
      </w:pPr>
      <w:r>
        <w:rPr>
          <w:rFonts w:asciiTheme="majorHAnsi" w:hAnsiTheme="majorHAnsi"/>
          <w:sz w:val="24"/>
          <w:szCs w:val="24"/>
        </w:rPr>
        <w:t>MS Office</w:t>
      </w:r>
    </w:p>
    <w:p w:rsidR="000D03A6" w:rsidRPr="000C3630" w:rsidRDefault="000C3630" w:rsidP="000C3630">
      <w:pPr>
        <w:pStyle w:val="ListParagraph1"/>
        <w:numPr>
          <w:ilvl w:val="0"/>
          <w:numId w:val="4"/>
        </w:numPr>
        <w:rPr>
          <w:rFonts w:asciiTheme="majorHAnsi" w:hAnsiTheme="majorHAnsi"/>
          <w:sz w:val="24"/>
          <w:szCs w:val="24"/>
        </w:rPr>
      </w:pPr>
      <w:r>
        <w:rPr>
          <w:rFonts w:asciiTheme="majorHAnsi" w:hAnsiTheme="majorHAnsi"/>
          <w:sz w:val="24"/>
          <w:szCs w:val="24"/>
        </w:rPr>
        <w:t>Adobe Photoshop and illustrator</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tblPr>
      <w:tblGrid>
        <w:gridCol w:w="11016"/>
      </w:tblGrid>
      <w:tr w:rsidR="00A57F51">
        <w:tc>
          <w:tcPr>
            <w:tcW w:w="11016" w:type="dxa"/>
            <w:shd w:val="clear" w:color="auto" w:fill="BFBFBF" w:themeFill="background1" w:themeFillShade="BF"/>
          </w:tcPr>
          <w:p w:rsidR="00A57F51" w:rsidRDefault="008F44EA">
            <w:pPr>
              <w:rPr>
                <w:rFonts w:asciiTheme="majorHAnsi" w:hAnsiTheme="majorHAnsi"/>
                <w:sz w:val="24"/>
                <w:szCs w:val="24"/>
              </w:rPr>
            </w:pPr>
            <w:r>
              <w:rPr>
                <w:rFonts w:asciiTheme="majorHAnsi" w:hAnsiTheme="majorHAnsi"/>
                <w:b/>
                <w:sz w:val="24"/>
                <w:szCs w:val="24"/>
              </w:rPr>
              <w:t>Hardware Skills</w:t>
            </w:r>
            <w:r>
              <w:rPr>
                <w:rFonts w:asciiTheme="majorHAnsi" w:hAnsiTheme="majorHAnsi"/>
                <w:sz w:val="24"/>
                <w:szCs w:val="24"/>
              </w:rPr>
              <w:t>:</w:t>
            </w:r>
          </w:p>
        </w:tc>
      </w:tr>
    </w:tbl>
    <w:p w:rsidR="00A57F51" w:rsidRDefault="00A57F51">
      <w:pPr>
        <w:spacing w:after="0" w:line="240" w:lineRule="auto"/>
        <w:rPr>
          <w:rFonts w:asciiTheme="majorHAnsi" w:hAnsiTheme="majorHAnsi"/>
          <w:sz w:val="24"/>
          <w:szCs w:val="24"/>
        </w:rPr>
      </w:pPr>
    </w:p>
    <w:p w:rsidR="00A57F51" w:rsidRDefault="008F44EA">
      <w:pPr>
        <w:pStyle w:val="ListParagraph1"/>
        <w:numPr>
          <w:ilvl w:val="0"/>
          <w:numId w:val="5"/>
        </w:numPr>
        <w:rPr>
          <w:rFonts w:asciiTheme="majorHAnsi" w:hAnsiTheme="majorHAnsi"/>
          <w:sz w:val="24"/>
          <w:szCs w:val="24"/>
        </w:rPr>
      </w:pPr>
      <w:r>
        <w:rPr>
          <w:rFonts w:asciiTheme="majorHAnsi" w:hAnsiTheme="majorHAnsi"/>
          <w:sz w:val="24"/>
          <w:szCs w:val="24"/>
        </w:rPr>
        <w:t>PIC Microcontroller.</w:t>
      </w:r>
    </w:p>
    <w:p w:rsidR="00A57F51" w:rsidRDefault="008F44EA">
      <w:pPr>
        <w:pStyle w:val="ListParagraph1"/>
        <w:numPr>
          <w:ilvl w:val="0"/>
          <w:numId w:val="5"/>
        </w:numPr>
        <w:rPr>
          <w:rFonts w:asciiTheme="majorHAnsi" w:hAnsiTheme="majorHAnsi"/>
          <w:sz w:val="24"/>
          <w:szCs w:val="24"/>
        </w:rPr>
      </w:pPr>
      <w:r>
        <w:rPr>
          <w:rFonts w:asciiTheme="majorHAnsi" w:hAnsiTheme="majorHAnsi"/>
          <w:sz w:val="24"/>
          <w:szCs w:val="24"/>
        </w:rPr>
        <w:lastRenderedPageBreak/>
        <w:t>Raspberry pi.</w:t>
      </w:r>
    </w:p>
    <w:p w:rsidR="00A57F51" w:rsidRDefault="008F44EA">
      <w:pPr>
        <w:pStyle w:val="ListParagraph1"/>
        <w:numPr>
          <w:ilvl w:val="0"/>
          <w:numId w:val="5"/>
        </w:numPr>
        <w:rPr>
          <w:rFonts w:asciiTheme="majorHAnsi" w:hAnsiTheme="majorHAnsi"/>
          <w:sz w:val="24"/>
          <w:szCs w:val="24"/>
        </w:rPr>
      </w:pPr>
      <w:proofErr w:type="spellStart"/>
      <w:r>
        <w:rPr>
          <w:rFonts w:asciiTheme="majorHAnsi" w:hAnsiTheme="majorHAnsi"/>
          <w:sz w:val="24"/>
          <w:szCs w:val="24"/>
        </w:rPr>
        <w:t>Arduino</w:t>
      </w:r>
      <w:proofErr w:type="spellEnd"/>
      <w:r>
        <w:rPr>
          <w:rFonts w:asciiTheme="majorHAnsi" w:hAnsiTheme="majorHAnsi"/>
          <w:sz w:val="24"/>
          <w:szCs w:val="24"/>
        </w:rPr>
        <w:t xml:space="preserve"> </w:t>
      </w:r>
      <w:proofErr w:type="spellStart"/>
      <w:r>
        <w:rPr>
          <w:rFonts w:asciiTheme="majorHAnsi" w:hAnsiTheme="majorHAnsi"/>
          <w:sz w:val="24"/>
          <w:szCs w:val="24"/>
        </w:rPr>
        <w:t>Nano</w:t>
      </w:r>
      <w:proofErr w:type="spellEnd"/>
      <w:r>
        <w:rPr>
          <w:rFonts w:asciiTheme="majorHAnsi" w:hAnsiTheme="majorHAnsi"/>
          <w:sz w:val="24"/>
          <w:szCs w:val="24"/>
        </w:rPr>
        <w:t>.</w:t>
      </w:r>
      <w:bookmarkStart w:id="0" w:name="_GoBack"/>
      <w:bookmarkEnd w:id="0"/>
    </w:p>
    <w:tbl>
      <w:tblPr>
        <w:tblStyle w:val="TableGrid"/>
        <w:tblW w:w="11016" w:type="dxa"/>
        <w:shd w:val="clear" w:color="auto" w:fill="BFBFBF" w:themeFill="background1" w:themeFillShade="BF"/>
        <w:tblLayout w:type="fixed"/>
        <w:tblLook w:val="04A0"/>
      </w:tblPr>
      <w:tblGrid>
        <w:gridCol w:w="11016"/>
      </w:tblGrid>
      <w:tr w:rsidR="00A57F51">
        <w:tc>
          <w:tcPr>
            <w:tcW w:w="11016" w:type="dxa"/>
            <w:tcBorders>
              <w:top w:val="nil"/>
              <w:left w:val="nil"/>
              <w:bottom w:val="nil"/>
              <w:right w:val="nil"/>
            </w:tcBorders>
            <w:shd w:val="clear" w:color="auto" w:fill="BFBFBF" w:themeFill="background1" w:themeFillShade="BF"/>
          </w:tcPr>
          <w:p w:rsidR="00A57F51" w:rsidRDefault="008F44EA">
            <w:pPr>
              <w:rPr>
                <w:rFonts w:asciiTheme="majorHAnsi" w:hAnsiTheme="majorHAnsi"/>
                <w:b/>
                <w:sz w:val="24"/>
                <w:szCs w:val="24"/>
              </w:rPr>
            </w:pPr>
            <w:r>
              <w:rPr>
                <w:rFonts w:asciiTheme="majorHAnsi" w:hAnsiTheme="majorHAnsi"/>
                <w:b/>
                <w:sz w:val="24"/>
                <w:szCs w:val="24"/>
              </w:rPr>
              <w:t>Educational Details</w:t>
            </w:r>
          </w:p>
        </w:tc>
      </w:tr>
    </w:tbl>
    <w:p w:rsidR="00A57F51" w:rsidRDefault="00A57F51">
      <w:pPr>
        <w:spacing w:after="0" w:line="240" w:lineRule="auto"/>
        <w:rPr>
          <w:rFonts w:asciiTheme="majorHAnsi" w:hAnsiTheme="majorHAnsi"/>
          <w:sz w:val="24"/>
          <w:szCs w:val="24"/>
        </w:rPr>
      </w:pPr>
    </w:p>
    <w:tbl>
      <w:tblPr>
        <w:tblStyle w:val="TableGrid"/>
        <w:tblW w:w="11016" w:type="dxa"/>
        <w:shd w:val="clear" w:color="auto" w:fill="D9D9D9" w:themeFill="background1" w:themeFillShade="D9"/>
        <w:tblLayout w:type="fixed"/>
        <w:tblLook w:val="04A0"/>
      </w:tblPr>
      <w:tblGrid>
        <w:gridCol w:w="3258"/>
        <w:gridCol w:w="4950"/>
        <w:gridCol w:w="1350"/>
        <w:gridCol w:w="1458"/>
      </w:tblGrid>
      <w:tr w:rsidR="00A57F51" w:rsidTr="00F23AF8">
        <w:tc>
          <w:tcPr>
            <w:tcW w:w="3258" w:type="dxa"/>
            <w:shd w:val="clear" w:color="auto" w:fill="D9D9D9" w:themeFill="background1" w:themeFillShade="D9"/>
          </w:tcPr>
          <w:p w:rsidR="00F23AF8" w:rsidRDefault="008F44EA">
            <w:pPr>
              <w:tabs>
                <w:tab w:val="center" w:pos="1269"/>
              </w:tabs>
              <w:rPr>
                <w:rFonts w:asciiTheme="majorHAnsi" w:hAnsiTheme="majorHAnsi"/>
                <w:sz w:val="24"/>
                <w:szCs w:val="24"/>
              </w:rPr>
            </w:pPr>
            <w:r>
              <w:rPr>
                <w:rFonts w:asciiTheme="majorHAnsi" w:hAnsiTheme="majorHAnsi"/>
                <w:sz w:val="24"/>
                <w:szCs w:val="24"/>
              </w:rPr>
              <w:t>Bachelor of Engineering</w:t>
            </w:r>
            <w:r w:rsidR="00F23AF8">
              <w:rPr>
                <w:rFonts w:asciiTheme="majorHAnsi" w:hAnsiTheme="majorHAnsi"/>
                <w:sz w:val="24"/>
                <w:szCs w:val="24"/>
              </w:rPr>
              <w:t xml:space="preserve"> in</w:t>
            </w:r>
          </w:p>
          <w:p w:rsidR="00F23AF8" w:rsidRDefault="00F23AF8">
            <w:pPr>
              <w:tabs>
                <w:tab w:val="center" w:pos="1269"/>
              </w:tabs>
              <w:rPr>
                <w:rFonts w:asciiTheme="majorHAnsi" w:hAnsiTheme="majorHAnsi"/>
                <w:sz w:val="24"/>
                <w:szCs w:val="24"/>
              </w:rPr>
            </w:pPr>
            <w:r>
              <w:rPr>
                <w:rFonts w:asciiTheme="majorHAnsi" w:hAnsiTheme="majorHAnsi"/>
                <w:sz w:val="24"/>
                <w:szCs w:val="24"/>
              </w:rPr>
              <w:t>Electronics &amp; Communication</w:t>
            </w:r>
          </w:p>
        </w:tc>
        <w:tc>
          <w:tcPr>
            <w:tcW w:w="4950" w:type="dxa"/>
            <w:shd w:val="clear" w:color="auto" w:fill="D9D9D9" w:themeFill="background1" w:themeFillShade="D9"/>
          </w:tcPr>
          <w:p w:rsidR="00A57F51" w:rsidRDefault="008F44EA">
            <w:pPr>
              <w:rPr>
                <w:rFonts w:asciiTheme="majorHAnsi" w:hAnsiTheme="majorHAnsi"/>
                <w:sz w:val="24"/>
                <w:szCs w:val="24"/>
              </w:rPr>
            </w:pPr>
            <w:proofErr w:type="spellStart"/>
            <w:r>
              <w:rPr>
                <w:rFonts w:asciiTheme="majorHAnsi" w:hAnsiTheme="majorHAnsi"/>
                <w:sz w:val="24"/>
                <w:szCs w:val="24"/>
              </w:rPr>
              <w:t>Srinivasa</w:t>
            </w:r>
            <w:proofErr w:type="spellEnd"/>
            <w:r>
              <w:rPr>
                <w:rFonts w:asciiTheme="majorHAnsi" w:hAnsiTheme="majorHAnsi"/>
                <w:sz w:val="24"/>
                <w:szCs w:val="24"/>
              </w:rPr>
              <w:t xml:space="preserve"> Institute of Engineering and Technology, Chennai</w:t>
            </w:r>
          </w:p>
        </w:tc>
        <w:tc>
          <w:tcPr>
            <w:tcW w:w="1350" w:type="dxa"/>
            <w:shd w:val="clear" w:color="auto" w:fill="D9D9D9" w:themeFill="background1" w:themeFillShade="D9"/>
          </w:tcPr>
          <w:p w:rsidR="00A57F51" w:rsidRDefault="008F44EA">
            <w:pPr>
              <w:jc w:val="center"/>
              <w:rPr>
                <w:rFonts w:asciiTheme="majorHAnsi" w:hAnsiTheme="majorHAnsi"/>
                <w:sz w:val="24"/>
                <w:szCs w:val="24"/>
              </w:rPr>
            </w:pPr>
            <w:r>
              <w:rPr>
                <w:rFonts w:asciiTheme="majorHAnsi" w:hAnsiTheme="majorHAnsi"/>
                <w:sz w:val="24"/>
                <w:szCs w:val="24"/>
              </w:rPr>
              <w:t>72%</w:t>
            </w:r>
          </w:p>
        </w:tc>
        <w:tc>
          <w:tcPr>
            <w:tcW w:w="1458" w:type="dxa"/>
            <w:shd w:val="clear" w:color="auto" w:fill="D9D9D9" w:themeFill="background1" w:themeFillShade="D9"/>
          </w:tcPr>
          <w:p w:rsidR="00A57F51" w:rsidRDefault="008F44EA">
            <w:pPr>
              <w:jc w:val="center"/>
              <w:rPr>
                <w:rFonts w:asciiTheme="majorHAnsi" w:hAnsiTheme="majorHAnsi"/>
                <w:sz w:val="24"/>
                <w:szCs w:val="24"/>
              </w:rPr>
            </w:pPr>
            <w:r>
              <w:rPr>
                <w:rFonts w:asciiTheme="majorHAnsi" w:hAnsiTheme="majorHAnsi"/>
                <w:sz w:val="24"/>
                <w:szCs w:val="24"/>
              </w:rPr>
              <w:t>2009</w:t>
            </w:r>
          </w:p>
        </w:tc>
      </w:tr>
      <w:tr w:rsidR="00A57F51" w:rsidTr="00F23AF8">
        <w:tc>
          <w:tcPr>
            <w:tcW w:w="3258" w:type="dxa"/>
            <w:shd w:val="clear" w:color="auto" w:fill="D9D9D9" w:themeFill="background1" w:themeFillShade="D9"/>
          </w:tcPr>
          <w:p w:rsidR="00A57F51" w:rsidRDefault="008F44EA">
            <w:pPr>
              <w:rPr>
                <w:rFonts w:asciiTheme="majorHAnsi" w:hAnsiTheme="majorHAnsi"/>
                <w:sz w:val="24"/>
                <w:szCs w:val="24"/>
              </w:rPr>
            </w:pPr>
            <w:r>
              <w:rPr>
                <w:rFonts w:asciiTheme="majorHAnsi" w:hAnsiTheme="majorHAnsi"/>
                <w:sz w:val="24"/>
                <w:szCs w:val="24"/>
              </w:rPr>
              <w:t>HSC(12</w:t>
            </w:r>
            <w:r>
              <w:rPr>
                <w:rFonts w:asciiTheme="majorHAnsi" w:hAnsiTheme="majorHAnsi"/>
                <w:sz w:val="24"/>
                <w:szCs w:val="24"/>
                <w:vertAlign w:val="superscript"/>
              </w:rPr>
              <w:t>th</w:t>
            </w:r>
            <w:r>
              <w:rPr>
                <w:rFonts w:asciiTheme="majorHAnsi" w:hAnsiTheme="majorHAnsi"/>
                <w:sz w:val="24"/>
                <w:szCs w:val="24"/>
              </w:rPr>
              <w:t>)</w:t>
            </w:r>
          </w:p>
        </w:tc>
        <w:tc>
          <w:tcPr>
            <w:tcW w:w="4950" w:type="dxa"/>
            <w:shd w:val="clear" w:color="auto" w:fill="D9D9D9" w:themeFill="background1" w:themeFillShade="D9"/>
          </w:tcPr>
          <w:p w:rsidR="00A57F51" w:rsidRDefault="008F44EA">
            <w:pPr>
              <w:rPr>
                <w:rFonts w:asciiTheme="majorHAnsi" w:hAnsiTheme="majorHAnsi"/>
                <w:sz w:val="24"/>
                <w:szCs w:val="24"/>
              </w:rPr>
            </w:pPr>
            <w:r>
              <w:rPr>
                <w:rFonts w:asciiTheme="majorHAnsi" w:hAnsiTheme="majorHAnsi"/>
                <w:sz w:val="24"/>
                <w:szCs w:val="24"/>
              </w:rPr>
              <w:t xml:space="preserve">Our Angel’s </w:t>
            </w:r>
            <w:proofErr w:type="spellStart"/>
            <w:r>
              <w:rPr>
                <w:rFonts w:asciiTheme="majorHAnsi" w:hAnsiTheme="majorHAnsi"/>
                <w:sz w:val="24"/>
                <w:szCs w:val="24"/>
              </w:rPr>
              <w:t>Mat.Hr.Sec</w:t>
            </w:r>
            <w:proofErr w:type="spellEnd"/>
          </w:p>
        </w:tc>
        <w:tc>
          <w:tcPr>
            <w:tcW w:w="1350" w:type="dxa"/>
            <w:shd w:val="clear" w:color="auto" w:fill="D9D9D9" w:themeFill="background1" w:themeFillShade="D9"/>
          </w:tcPr>
          <w:p w:rsidR="00A57F51" w:rsidRDefault="008F44EA">
            <w:pPr>
              <w:jc w:val="center"/>
              <w:rPr>
                <w:rFonts w:asciiTheme="majorHAnsi" w:hAnsiTheme="majorHAnsi"/>
                <w:sz w:val="24"/>
                <w:szCs w:val="24"/>
              </w:rPr>
            </w:pPr>
            <w:r>
              <w:rPr>
                <w:rFonts w:asciiTheme="majorHAnsi" w:hAnsiTheme="majorHAnsi"/>
                <w:sz w:val="24"/>
                <w:szCs w:val="24"/>
              </w:rPr>
              <w:t>82%</w:t>
            </w:r>
          </w:p>
        </w:tc>
        <w:tc>
          <w:tcPr>
            <w:tcW w:w="1458" w:type="dxa"/>
            <w:shd w:val="clear" w:color="auto" w:fill="D9D9D9" w:themeFill="background1" w:themeFillShade="D9"/>
          </w:tcPr>
          <w:p w:rsidR="00A57F51" w:rsidRDefault="008F44EA">
            <w:pPr>
              <w:jc w:val="center"/>
              <w:rPr>
                <w:rFonts w:asciiTheme="majorHAnsi" w:hAnsiTheme="majorHAnsi"/>
                <w:sz w:val="24"/>
                <w:szCs w:val="24"/>
              </w:rPr>
            </w:pPr>
            <w:r>
              <w:rPr>
                <w:rFonts w:asciiTheme="majorHAnsi" w:hAnsiTheme="majorHAnsi"/>
                <w:sz w:val="24"/>
                <w:szCs w:val="24"/>
              </w:rPr>
              <w:t>2005</w:t>
            </w:r>
          </w:p>
        </w:tc>
      </w:tr>
      <w:tr w:rsidR="00A57F51" w:rsidTr="00F23AF8">
        <w:tc>
          <w:tcPr>
            <w:tcW w:w="3258" w:type="dxa"/>
            <w:shd w:val="clear" w:color="auto" w:fill="D9D9D9" w:themeFill="background1" w:themeFillShade="D9"/>
          </w:tcPr>
          <w:p w:rsidR="00A57F51" w:rsidRDefault="008F44EA">
            <w:pPr>
              <w:rPr>
                <w:rFonts w:asciiTheme="majorHAnsi" w:hAnsiTheme="majorHAnsi"/>
                <w:sz w:val="24"/>
                <w:szCs w:val="24"/>
              </w:rPr>
            </w:pPr>
            <w:r>
              <w:rPr>
                <w:rFonts w:asciiTheme="majorHAnsi" w:hAnsiTheme="majorHAnsi"/>
                <w:sz w:val="24"/>
                <w:szCs w:val="24"/>
              </w:rPr>
              <w:t>SSLC(10</w:t>
            </w:r>
            <w:r>
              <w:rPr>
                <w:rFonts w:asciiTheme="majorHAnsi" w:hAnsiTheme="majorHAnsi"/>
                <w:sz w:val="24"/>
                <w:szCs w:val="24"/>
                <w:vertAlign w:val="superscript"/>
              </w:rPr>
              <w:t>th</w:t>
            </w:r>
            <w:r>
              <w:rPr>
                <w:rFonts w:asciiTheme="majorHAnsi" w:hAnsiTheme="majorHAnsi"/>
                <w:sz w:val="24"/>
                <w:szCs w:val="24"/>
              </w:rPr>
              <w:t>)</w:t>
            </w:r>
          </w:p>
        </w:tc>
        <w:tc>
          <w:tcPr>
            <w:tcW w:w="4950" w:type="dxa"/>
            <w:shd w:val="clear" w:color="auto" w:fill="D9D9D9" w:themeFill="background1" w:themeFillShade="D9"/>
          </w:tcPr>
          <w:p w:rsidR="00A57F51" w:rsidRDefault="008F44EA">
            <w:pPr>
              <w:rPr>
                <w:rFonts w:asciiTheme="majorHAnsi" w:hAnsiTheme="majorHAnsi"/>
                <w:sz w:val="24"/>
                <w:szCs w:val="24"/>
              </w:rPr>
            </w:pPr>
            <w:r>
              <w:rPr>
                <w:rFonts w:asciiTheme="majorHAnsi" w:hAnsiTheme="majorHAnsi"/>
                <w:sz w:val="24"/>
                <w:szCs w:val="24"/>
              </w:rPr>
              <w:t xml:space="preserve">Holy Angel’s </w:t>
            </w:r>
            <w:proofErr w:type="spellStart"/>
            <w:r>
              <w:rPr>
                <w:rFonts w:asciiTheme="majorHAnsi" w:hAnsiTheme="majorHAnsi"/>
                <w:sz w:val="24"/>
                <w:szCs w:val="24"/>
              </w:rPr>
              <w:t>Mat.Hr.Sec</w:t>
            </w:r>
            <w:proofErr w:type="spellEnd"/>
          </w:p>
        </w:tc>
        <w:tc>
          <w:tcPr>
            <w:tcW w:w="1350" w:type="dxa"/>
            <w:shd w:val="clear" w:color="auto" w:fill="D9D9D9" w:themeFill="background1" w:themeFillShade="D9"/>
          </w:tcPr>
          <w:p w:rsidR="00A57F51" w:rsidRDefault="008F44EA">
            <w:pPr>
              <w:jc w:val="center"/>
              <w:rPr>
                <w:rFonts w:asciiTheme="majorHAnsi" w:hAnsiTheme="majorHAnsi"/>
                <w:sz w:val="24"/>
                <w:szCs w:val="24"/>
              </w:rPr>
            </w:pPr>
            <w:r>
              <w:rPr>
                <w:rFonts w:asciiTheme="majorHAnsi" w:hAnsiTheme="majorHAnsi"/>
                <w:sz w:val="24"/>
                <w:szCs w:val="24"/>
              </w:rPr>
              <w:t>75%</w:t>
            </w:r>
          </w:p>
        </w:tc>
        <w:tc>
          <w:tcPr>
            <w:tcW w:w="1458" w:type="dxa"/>
            <w:shd w:val="clear" w:color="auto" w:fill="D9D9D9" w:themeFill="background1" w:themeFillShade="D9"/>
          </w:tcPr>
          <w:p w:rsidR="00A57F51" w:rsidRDefault="008F44EA">
            <w:pPr>
              <w:jc w:val="center"/>
              <w:rPr>
                <w:rFonts w:asciiTheme="majorHAnsi" w:hAnsiTheme="majorHAnsi"/>
                <w:sz w:val="24"/>
                <w:szCs w:val="24"/>
              </w:rPr>
            </w:pPr>
            <w:r>
              <w:rPr>
                <w:rFonts w:asciiTheme="majorHAnsi" w:hAnsiTheme="majorHAnsi"/>
                <w:sz w:val="24"/>
                <w:szCs w:val="24"/>
              </w:rPr>
              <w:t>2003</w:t>
            </w:r>
          </w:p>
        </w:tc>
      </w:tr>
    </w:tbl>
    <w:p w:rsidR="00A57F51" w:rsidRDefault="00A57F51" w:rsidP="00F041F7">
      <w:pPr>
        <w:rPr>
          <w:rFonts w:asciiTheme="majorHAnsi" w:hAnsiTheme="majorHAnsi"/>
          <w:sz w:val="24"/>
          <w:szCs w:val="24"/>
        </w:rPr>
      </w:pPr>
    </w:p>
    <w:sectPr w:rsidR="00A57F51" w:rsidSect="00A57F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4C5"/>
    <w:multiLevelType w:val="multilevel"/>
    <w:tmpl w:val="0FD87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37A4A95"/>
    <w:multiLevelType w:val="multilevel"/>
    <w:tmpl w:val="237A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8872794"/>
    <w:multiLevelType w:val="multilevel"/>
    <w:tmpl w:val="488727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4B44ACE"/>
    <w:multiLevelType w:val="multilevel"/>
    <w:tmpl w:val="54B4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55263E1"/>
    <w:multiLevelType w:val="multilevel"/>
    <w:tmpl w:val="555263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534BEA"/>
    <w:rsid w:val="00020CA9"/>
    <w:rsid w:val="0002258B"/>
    <w:rsid w:val="000278FD"/>
    <w:rsid w:val="00046262"/>
    <w:rsid w:val="00081F79"/>
    <w:rsid w:val="00087169"/>
    <w:rsid w:val="000A7F41"/>
    <w:rsid w:val="000B1D2B"/>
    <w:rsid w:val="000B2E66"/>
    <w:rsid w:val="000C3630"/>
    <w:rsid w:val="000D03A6"/>
    <w:rsid w:val="000E6BB5"/>
    <w:rsid w:val="001240A0"/>
    <w:rsid w:val="001241EE"/>
    <w:rsid w:val="00124276"/>
    <w:rsid w:val="00162016"/>
    <w:rsid w:val="0016537F"/>
    <w:rsid w:val="00184EBD"/>
    <w:rsid w:val="00192B94"/>
    <w:rsid w:val="002049C3"/>
    <w:rsid w:val="00212E26"/>
    <w:rsid w:val="00220CE3"/>
    <w:rsid w:val="00226ADF"/>
    <w:rsid w:val="002517E8"/>
    <w:rsid w:val="00255555"/>
    <w:rsid w:val="00271F63"/>
    <w:rsid w:val="00274952"/>
    <w:rsid w:val="002A05A4"/>
    <w:rsid w:val="002A4CC4"/>
    <w:rsid w:val="002D138F"/>
    <w:rsid w:val="003339CF"/>
    <w:rsid w:val="00352C75"/>
    <w:rsid w:val="003709B9"/>
    <w:rsid w:val="00373145"/>
    <w:rsid w:val="00375AC1"/>
    <w:rsid w:val="003E5DA8"/>
    <w:rsid w:val="00444B74"/>
    <w:rsid w:val="00447090"/>
    <w:rsid w:val="004817D4"/>
    <w:rsid w:val="004B5E81"/>
    <w:rsid w:val="004C72F1"/>
    <w:rsid w:val="005036CC"/>
    <w:rsid w:val="00523CE1"/>
    <w:rsid w:val="00534BEA"/>
    <w:rsid w:val="00551B25"/>
    <w:rsid w:val="005737F3"/>
    <w:rsid w:val="00575A2E"/>
    <w:rsid w:val="005932D8"/>
    <w:rsid w:val="005A773B"/>
    <w:rsid w:val="005B5D93"/>
    <w:rsid w:val="005B68B0"/>
    <w:rsid w:val="005C5BB2"/>
    <w:rsid w:val="005C6F30"/>
    <w:rsid w:val="005C7546"/>
    <w:rsid w:val="005F7B13"/>
    <w:rsid w:val="00614B4C"/>
    <w:rsid w:val="00624589"/>
    <w:rsid w:val="00636235"/>
    <w:rsid w:val="006404CE"/>
    <w:rsid w:val="0065764C"/>
    <w:rsid w:val="00673B22"/>
    <w:rsid w:val="00677C56"/>
    <w:rsid w:val="006E0321"/>
    <w:rsid w:val="006E2A34"/>
    <w:rsid w:val="00707622"/>
    <w:rsid w:val="007343BA"/>
    <w:rsid w:val="00791BFE"/>
    <w:rsid w:val="007A0B3C"/>
    <w:rsid w:val="007C58E4"/>
    <w:rsid w:val="00822F3C"/>
    <w:rsid w:val="0087214A"/>
    <w:rsid w:val="0089534D"/>
    <w:rsid w:val="00896105"/>
    <w:rsid w:val="008B5442"/>
    <w:rsid w:val="008E2AAC"/>
    <w:rsid w:val="008F323C"/>
    <w:rsid w:val="008F44EA"/>
    <w:rsid w:val="009007D6"/>
    <w:rsid w:val="009064EA"/>
    <w:rsid w:val="00917AC5"/>
    <w:rsid w:val="0096564A"/>
    <w:rsid w:val="00995F90"/>
    <w:rsid w:val="009A1471"/>
    <w:rsid w:val="009A3DDE"/>
    <w:rsid w:val="009C07D1"/>
    <w:rsid w:val="009F0F40"/>
    <w:rsid w:val="00A0339A"/>
    <w:rsid w:val="00A1031F"/>
    <w:rsid w:val="00A37BCA"/>
    <w:rsid w:val="00A57F51"/>
    <w:rsid w:val="00A663CE"/>
    <w:rsid w:val="00A83104"/>
    <w:rsid w:val="00A87468"/>
    <w:rsid w:val="00AA080D"/>
    <w:rsid w:val="00AA1582"/>
    <w:rsid w:val="00AD0625"/>
    <w:rsid w:val="00AE6634"/>
    <w:rsid w:val="00AF4308"/>
    <w:rsid w:val="00B06198"/>
    <w:rsid w:val="00B22083"/>
    <w:rsid w:val="00B23773"/>
    <w:rsid w:val="00B75C3D"/>
    <w:rsid w:val="00B80597"/>
    <w:rsid w:val="00B97F6F"/>
    <w:rsid w:val="00BC18B8"/>
    <w:rsid w:val="00BC7061"/>
    <w:rsid w:val="00C14AE7"/>
    <w:rsid w:val="00C84089"/>
    <w:rsid w:val="00CB1746"/>
    <w:rsid w:val="00CC46E9"/>
    <w:rsid w:val="00CE43D9"/>
    <w:rsid w:val="00D35F50"/>
    <w:rsid w:val="00D60CAF"/>
    <w:rsid w:val="00D82113"/>
    <w:rsid w:val="00D93844"/>
    <w:rsid w:val="00DC4DC3"/>
    <w:rsid w:val="00DC7E8F"/>
    <w:rsid w:val="00E449FA"/>
    <w:rsid w:val="00E7385C"/>
    <w:rsid w:val="00EB3960"/>
    <w:rsid w:val="00EB5668"/>
    <w:rsid w:val="00EE306E"/>
    <w:rsid w:val="00F041F7"/>
    <w:rsid w:val="00F15B84"/>
    <w:rsid w:val="00F23AF8"/>
    <w:rsid w:val="00F46397"/>
    <w:rsid w:val="00F74CE6"/>
    <w:rsid w:val="00F86AA1"/>
    <w:rsid w:val="00F90FCF"/>
    <w:rsid w:val="00F9217D"/>
    <w:rsid w:val="00FE48E1"/>
    <w:rsid w:val="0BB870F7"/>
    <w:rsid w:val="0BCB32EF"/>
    <w:rsid w:val="1A2D03CF"/>
    <w:rsid w:val="26695C51"/>
    <w:rsid w:val="2D215CAE"/>
    <w:rsid w:val="32F42B24"/>
    <w:rsid w:val="447247A0"/>
    <w:rsid w:val="4DCE329D"/>
    <w:rsid w:val="580D3BF4"/>
    <w:rsid w:val="592F58A5"/>
    <w:rsid w:val="623826E2"/>
    <w:rsid w:val="7EE0254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5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57F51"/>
    <w:rPr>
      <w:color w:val="0000FF" w:themeColor="hyperlink"/>
      <w:u w:val="single"/>
    </w:rPr>
  </w:style>
  <w:style w:type="character" w:styleId="Strong">
    <w:name w:val="Strong"/>
    <w:uiPriority w:val="22"/>
    <w:qFormat/>
    <w:rsid w:val="00A57F51"/>
    <w:rPr>
      <w:b/>
      <w:bCs/>
    </w:rPr>
  </w:style>
  <w:style w:type="table" w:styleId="TableGrid">
    <w:name w:val="Table Grid"/>
    <w:basedOn w:val="TableNormal"/>
    <w:uiPriority w:val="59"/>
    <w:rsid w:val="00A57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A57F51"/>
    <w:pPr>
      <w:ind w:left="720"/>
      <w:contextualSpacing/>
    </w:pPr>
  </w:style>
  <w:style w:type="paragraph" w:customStyle="1" w:styleId="Default">
    <w:name w:val="Default"/>
    <w:rsid w:val="00A103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Login</cp:lastModifiedBy>
  <cp:revision>2</cp:revision>
  <dcterms:created xsi:type="dcterms:W3CDTF">2019-04-03T11:11:00Z</dcterms:created>
  <dcterms:modified xsi:type="dcterms:W3CDTF">2019-04-03T11:11:00Z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