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B" w:rsidRDefault="000A6014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PRATIKSHA SHETTY</w:t>
      </w:r>
    </w:p>
    <w:p w:rsidR="002A24EB" w:rsidRDefault="000A6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74295</wp:posOffset>
            </wp:positionV>
            <wp:extent cx="1314450" cy="1677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391" w:lineRule="exact"/>
        <w:rPr>
          <w:sz w:val="24"/>
          <w:szCs w:val="24"/>
        </w:rPr>
      </w:pPr>
    </w:p>
    <w:p w:rsidR="002A24EB" w:rsidRDefault="000A6014">
      <w:pPr>
        <w:ind w:left="3040"/>
        <w:rPr>
          <w:sz w:val="20"/>
          <w:szCs w:val="20"/>
        </w:rPr>
      </w:pPr>
      <w:r>
        <w:rPr>
          <w:rFonts w:eastAsia="Times New Roman"/>
        </w:rPr>
        <w:t>■</w:t>
      </w:r>
      <w:r>
        <w:rPr>
          <w:rFonts w:eastAsia="Times New Roman"/>
          <w:b/>
          <w:bCs/>
        </w:rPr>
        <w:t>Emai</w:t>
      </w:r>
      <w:r>
        <w:rPr>
          <w:rFonts w:eastAsia="Times New Roman"/>
        </w:rPr>
        <w:t>l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 xml:space="preserve"> </w:t>
      </w:r>
      <w:hyperlink r:id="rId6" w:history="1">
        <w:r w:rsidRPr="00375EA8">
          <w:rPr>
            <w:rStyle w:val="Hyperlink"/>
            <w:rFonts w:ascii="Arial" w:eastAsia="Arial" w:hAnsi="Arial" w:cs="Arial"/>
          </w:rPr>
          <w:t>Pratiksha-389868@2freemail.com</w:t>
        </w:r>
      </w:hyperlink>
      <w:r>
        <w:rPr>
          <w:rFonts w:ascii="Arial" w:eastAsia="Arial" w:hAnsi="Arial" w:cs="Arial"/>
        </w:rPr>
        <w:t xml:space="preserve"> </w:t>
      </w:r>
    </w:p>
    <w:p w:rsidR="002A24EB" w:rsidRDefault="000A6014">
      <w:pPr>
        <w:spacing w:line="213" w:lineRule="auto"/>
        <w:ind w:left="3040"/>
        <w:rPr>
          <w:sz w:val="20"/>
          <w:szCs w:val="20"/>
        </w:rPr>
      </w:pPr>
      <w:r>
        <w:rPr>
          <w:rFonts w:eastAsia="Times New Roman"/>
        </w:rPr>
        <w:t>■</w:t>
      </w:r>
      <w:r>
        <w:rPr>
          <w:rFonts w:eastAsia="Times New Roman"/>
          <w:b/>
          <w:bCs/>
        </w:rPr>
        <w:t>Date of Birth:</w:t>
      </w:r>
      <w:r>
        <w:rPr>
          <w:rFonts w:eastAsia="Times New Roman"/>
        </w:rPr>
        <w:t xml:space="preserve"> 17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April 1993</w:t>
      </w:r>
    </w:p>
    <w:p w:rsidR="002A24EB" w:rsidRDefault="000A6014">
      <w:pPr>
        <w:spacing w:line="222" w:lineRule="auto"/>
        <w:ind w:left="3040"/>
        <w:rPr>
          <w:sz w:val="20"/>
          <w:szCs w:val="20"/>
        </w:rPr>
      </w:pPr>
      <w:r>
        <w:rPr>
          <w:rFonts w:eastAsia="Times New Roman"/>
        </w:rPr>
        <w:t>■</w:t>
      </w:r>
      <w:r>
        <w:rPr>
          <w:rFonts w:eastAsia="Times New Roman"/>
          <w:b/>
          <w:bCs/>
        </w:rPr>
        <w:t>Nationality:</w:t>
      </w:r>
      <w:r>
        <w:rPr>
          <w:rFonts w:eastAsia="Times New Roman"/>
        </w:rPr>
        <w:t xml:space="preserve"> Indian</w:t>
      </w:r>
    </w:p>
    <w:p w:rsidR="002A24EB" w:rsidRDefault="000A6014">
      <w:pPr>
        <w:spacing w:line="237" w:lineRule="auto"/>
        <w:ind w:left="3040"/>
        <w:rPr>
          <w:sz w:val="20"/>
          <w:szCs w:val="20"/>
        </w:rPr>
      </w:pPr>
      <w:r>
        <w:rPr>
          <w:rFonts w:eastAsia="Times New Roman"/>
        </w:rPr>
        <w:t>■</w:t>
      </w:r>
      <w:r>
        <w:rPr>
          <w:rFonts w:eastAsia="Times New Roman"/>
          <w:b/>
          <w:bCs/>
        </w:rPr>
        <w:t>Marital Status:</w:t>
      </w:r>
      <w:r>
        <w:rPr>
          <w:rFonts w:eastAsia="Times New Roman"/>
        </w:rPr>
        <w:t xml:space="preserve"> Married</w:t>
      </w: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329" w:lineRule="exact"/>
        <w:rPr>
          <w:sz w:val="24"/>
          <w:szCs w:val="24"/>
        </w:rPr>
      </w:pPr>
    </w:p>
    <w:p w:rsidR="002A24EB" w:rsidRDefault="000A60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</w:t>
      </w:r>
      <w:r>
        <w:rPr>
          <w:rFonts w:eastAsia="Times New Roman"/>
          <w:b/>
          <w:bCs/>
          <w:sz w:val="19"/>
          <w:szCs w:val="19"/>
          <w:u w:val="single"/>
        </w:rPr>
        <w:t>ROFILE</w:t>
      </w:r>
      <w:r>
        <w:rPr>
          <w:rFonts w:eastAsia="Times New Roman"/>
          <w:b/>
          <w:bCs/>
          <w:sz w:val="24"/>
          <w:szCs w:val="24"/>
          <w:u w:val="single"/>
        </w:rPr>
        <w:t xml:space="preserve"> S</w:t>
      </w:r>
      <w:r>
        <w:rPr>
          <w:rFonts w:eastAsia="Times New Roman"/>
          <w:b/>
          <w:bCs/>
          <w:sz w:val="19"/>
          <w:szCs w:val="19"/>
          <w:u w:val="single"/>
        </w:rPr>
        <w:t>UMMARY</w:t>
      </w:r>
      <w:r>
        <w:rPr>
          <w:rFonts w:eastAsia="Times New Roman"/>
          <w:b/>
          <w:bCs/>
          <w:u w:val="single"/>
        </w:rPr>
        <w:t>___________________________________________________________________________________</w:t>
      </w:r>
    </w:p>
    <w:p w:rsidR="002A24EB" w:rsidRDefault="002A24EB">
      <w:pPr>
        <w:spacing w:line="307" w:lineRule="exact"/>
        <w:rPr>
          <w:sz w:val="24"/>
          <w:szCs w:val="24"/>
        </w:rPr>
      </w:pPr>
    </w:p>
    <w:p w:rsidR="002A24EB" w:rsidRDefault="000A6014">
      <w:pPr>
        <w:numPr>
          <w:ilvl w:val="0"/>
          <w:numId w:val="1"/>
        </w:numPr>
        <w:tabs>
          <w:tab w:val="left" w:pos="440"/>
        </w:tabs>
        <w:spacing w:line="180" w:lineRule="auto"/>
        <w:ind w:left="440" w:right="720" w:hanging="1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1.5+ years of professional experience in Social Media Analytics and Consulting, Pharmacovigilance, Competitive Intelligence, Market Research and Digital </w:t>
      </w:r>
      <w:r>
        <w:rPr>
          <w:rFonts w:eastAsia="Times New Roman"/>
          <w:sz w:val="20"/>
          <w:szCs w:val="20"/>
        </w:rPr>
        <w:t>strategy</w:t>
      </w:r>
    </w:p>
    <w:p w:rsidR="002A24EB" w:rsidRDefault="002A24EB">
      <w:pPr>
        <w:spacing w:line="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A24EB" w:rsidRDefault="000A6014">
      <w:pPr>
        <w:numPr>
          <w:ilvl w:val="0"/>
          <w:numId w:val="1"/>
        </w:numPr>
        <w:tabs>
          <w:tab w:val="left" w:pos="440"/>
        </w:tabs>
        <w:spacing w:line="182" w:lineRule="auto"/>
        <w:ind w:left="440" w:right="620" w:hanging="1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Analytical tools: MS Excel, MS PowerPoint, SalesforceSocial Studio, Crimson Hexagon, SimilarWeb, BuzzSumo, AdBeat, WhatRunsWhere, InDesign CC, Illustrator CC, Google Analytics</w:t>
      </w:r>
    </w:p>
    <w:p w:rsidR="002A24EB" w:rsidRDefault="002A24EB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A24EB" w:rsidRDefault="000A6014">
      <w:pPr>
        <w:numPr>
          <w:ilvl w:val="0"/>
          <w:numId w:val="1"/>
        </w:numPr>
        <w:tabs>
          <w:tab w:val="left" w:pos="440"/>
        </w:tabs>
        <w:spacing w:line="183" w:lineRule="auto"/>
        <w:ind w:left="440" w:hanging="1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Strong ability to analyze and gather client requirements, quality ass</w:t>
      </w:r>
      <w:r>
        <w:rPr>
          <w:rFonts w:eastAsia="Times New Roman"/>
          <w:sz w:val="17"/>
          <w:szCs w:val="17"/>
        </w:rPr>
        <w:t>urance, and attention to detail</w:t>
      </w:r>
    </w:p>
    <w:p w:rsidR="002A24EB" w:rsidRDefault="002A24EB">
      <w:pPr>
        <w:spacing w:line="252" w:lineRule="exact"/>
        <w:rPr>
          <w:sz w:val="24"/>
          <w:szCs w:val="24"/>
        </w:rPr>
      </w:pPr>
    </w:p>
    <w:p w:rsidR="002A24EB" w:rsidRDefault="000A60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</w:t>
      </w:r>
      <w:r>
        <w:rPr>
          <w:rFonts w:eastAsia="Times New Roman"/>
          <w:b/>
          <w:bCs/>
          <w:sz w:val="19"/>
          <w:szCs w:val="19"/>
          <w:u w:val="single"/>
        </w:rPr>
        <w:t>DUCATION</w:t>
      </w:r>
      <w:r>
        <w:rPr>
          <w:rFonts w:eastAsia="Times New Roman"/>
          <w:b/>
          <w:bCs/>
          <w:u w:val="single"/>
        </w:rPr>
        <w:t>__________________________________________________________________________________________</w:t>
      </w:r>
    </w:p>
    <w:p w:rsidR="002A24EB" w:rsidRDefault="002A24EB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20"/>
        <w:gridCol w:w="2900"/>
      </w:tblGrid>
      <w:tr w:rsidR="002A24EB">
        <w:trPr>
          <w:trHeight w:val="253"/>
        </w:trPr>
        <w:tc>
          <w:tcPr>
            <w:tcW w:w="7820" w:type="dxa"/>
            <w:vAlign w:val="bottom"/>
          </w:tcPr>
          <w:p w:rsidR="002A24EB" w:rsidRDefault="000A60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Birla Institute of Technology and Science (BITS), Pilani Campus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June 2017</w:t>
            </w:r>
          </w:p>
        </w:tc>
      </w:tr>
      <w:tr w:rsidR="002A24EB">
        <w:trPr>
          <w:trHeight w:val="254"/>
        </w:trPr>
        <w:tc>
          <w:tcPr>
            <w:tcW w:w="7820" w:type="dxa"/>
            <w:vAlign w:val="bottom"/>
          </w:tcPr>
          <w:p w:rsidR="002A24EB" w:rsidRDefault="000A60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Master of Pharmacy in General Pharmacy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GPA: </w:t>
            </w:r>
            <w:r>
              <w:rPr>
                <w:rFonts w:eastAsia="Times New Roman"/>
                <w:b/>
                <w:bCs/>
              </w:rPr>
              <w:t>7.71/10</w:t>
            </w:r>
          </w:p>
        </w:tc>
      </w:tr>
      <w:tr w:rsidR="002A24EB">
        <w:trPr>
          <w:trHeight w:val="504"/>
        </w:trPr>
        <w:tc>
          <w:tcPr>
            <w:tcW w:w="7820" w:type="dxa"/>
            <w:vAlign w:val="bottom"/>
          </w:tcPr>
          <w:p w:rsidR="002A24EB" w:rsidRDefault="000A60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Seth Govind Raghunath Sable College of Pharmacy, Pune University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July 2015</w:t>
            </w:r>
          </w:p>
        </w:tc>
      </w:tr>
      <w:tr w:rsidR="002A24EB">
        <w:trPr>
          <w:trHeight w:val="254"/>
        </w:trPr>
        <w:tc>
          <w:tcPr>
            <w:tcW w:w="7820" w:type="dxa"/>
            <w:vAlign w:val="bottom"/>
          </w:tcPr>
          <w:p w:rsidR="002A24EB" w:rsidRDefault="000A60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Bachelor of Pharmacy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Percentage: 68.5</w:t>
            </w:r>
          </w:p>
        </w:tc>
      </w:tr>
      <w:tr w:rsidR="002A24EB">
        <w:trPr>
          <w:trHeight w:val="504"/>
        </w:trPr>
        <w:tc>
          <w:tcPr>
            <w:tcW w:w="7820" w:type="dxa"/>
            <w:vAlign w:val="bottom"/>
          </w:tcPr>
          <w:p w:rsidR="002A24EB" w:rsidRDefault="000A60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Annasaheb Magar College, Pune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May 2011</w:t>
            </w:r>
          </w:p>
        </w:tc>
      </w:tr>
      <w:tr w:rsidR="002A24EB">
        <w:trPr>
          <w:trHeight w:val="254"/>
        </w:trPr>
        <w:tc>
          <w:tcPr>
            <w:tcW w:w="7820" w:type="dxa"/>
            <w:vAlign w:val="bottom"/>
          </w:tcPr>
          <w:p w:rsidR="002A24EB" w:rsidRDefault="000A60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HSC, Class XII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Percentage: 73.5</w:t>
            </w:r>
          </w:p>
        </w:tc>
      </w:tr>
      <w:tr w:rsidR="002A24EB">
        <w:trPr>
          <w:trHeight w:val="548"/>
        </w:trPr>
        <w:tc>
          <w:tcPr>
            <w:tcW w:w="7820" w:type="dxa"/>
            <w:vAlign w:val="bottom"/>
          </w:tcPr>
          <w:p w:rsidR="002A24EB" w:rsidRDefault="000A60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Sinhgad City School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May 2009</w:t>
            </w:r>
          </w:p>
        </w:tc>
      </w:tr>
      <w:tr w:rsidR="002A24EB">
        <w:trPr>
          <w:trHeight w:val="288"/>
        </w:trPr>
        <w:tc>
          <w:tcPr>
            <w:tcW w:w="7820" w:type="dxa"/>
            <w:vAlign w:val="bottom"/>
          </w:tcPr>
          <w:p w:rsidR="002A24EB" w:rsidRDefault="000A601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SSC, Class X</w:t>
            </w:r>
          </w:p>
        </w:tc>
        <w:tc>
          <w:tcPr>
            <w:tcW w:w="2900" w:type="dxa"/>
            <w:vAlign w:val="bottom"/>
          </w:tcPr>
          <w:p w:rsidR="002A24EB" w:rsidRDefault="000A6014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Percentage: 82</w:t>
            </w:r>
          </w:p>
        </w:tc>
      </w:tr>
    </w:tbl>
    <w:p w:rsidR="002A24EB" w:rsidRDefault="002A24EB">
      <w:pPr>
        <w:spacing w:line="275" w:lineRule="exact"/>
        <w:rPr>
          <w:sz w:val="24"/>
          <w:szCs w:val="24"/>
        </w:rPr>
      </w:pPr>
    </w:p>
    <w:p w:rsidR="002A24EB" w:rsidRDefault="000A60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</w:t>
      </w:r>
      <w:r>
        <w:rPr>
          <w:rFonts w:eastAsia="Times New Roman"/>
          <w:b/>
          <w:bCs/>
          <w:sz w:val="19"/>
          <w:szCs w:val="19"/>
          <w:u w:val="single"/>
        </w:rPr>
        <w:t>ROFESSIONAL</w:t>
      </w:r>
      <w:r>
        <w:rPr>
          <w:rFonts w:eastAsia="Times New Roman"/>
          <w:b/>
          <w:bCs/>
          <w:sz w:val="24"/>
          <w:szCs w:val="24"/>
          <w:u w:val="single"/>
        </w:rPr>
        <w:t xml:space="preserve"> E</w:t>
      </w:r>
      <w:r>
        <w:rPr>
          <w:rFonts w:eastAsia="Times New Roman"/>
          <w:b/>
          <w:bCs/>
          <w:sz w:val="19"/>
          <w:szCs w:val="19"/>
          <w:u w:val="single"/>
        </w:rPr>
        <w:t>XPERIENCE</w:t>
      </w:r>
      <w:r>
        <w:rPr>
          <w:rFonts w:eastAsia="Times New Roman"/>
          <w:b/>
          <w:bCs/>
          <w:u w:val="single"/>
        </w:rPr>
        <w:t>__________________________________________________________________________</w:t>
      </w:r>
    </w:p>
    <w:p w:rsidR="002A24EB" w:rsidRDefault="002A24EB">
      <w:pPr>
        <w:spacing w:line="252" w:lineRule="exact"/>
        <w:rPr>
          <w:sz w:val="24"/>
          <w:szCs w:val="24"/>
        </w:rPr>
      </w:pPr>
    </w:p>
    <w:p w:rsidR="002A24EB" w:rsidRDefault="000A6014">
      <w:pPr>
        <w:tabs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IQVIA (formerly QuintilesIMS), </w:t>
      </w:r>
      <w:r>
        <w:rPr>
          <w:rFonts w:eastAsia="Times New Roman"/>
          <w:b/>
          <w:bCs/>
          <w:i/>
          <w:iCs/>
        </w:rPr>
        <w:t>Analyst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July 2017 – Oct 2018</w:t>
      </w:r>
    </w:p>
    <w:p w:rsidR="002A24EB" w:rsidRDefault="002A24EB">
      <w:pPr>
        <w:spacing w:line="9" w:lineRule="exact"/>
        <w:rPr>
          <w:sz w:val="24"/>
          <w:szCs w:val="24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2" w:lineRule="auto"/>
        <w:ind w:left="820" w:right="580" w:hanging="19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Collaborating with top pharmaceutical clients across the globe to define critical business </w:t>
      </w:r>
      <w:r>
        <w:rPr>
          <w:rFonts w:eastAsia="Times New Roman"/>
          <w:sz w:val="20"/>
          <w:szCs w:val="20"/>
        </w:rPr>
        <w:t>questions (CBQs) and leverage social media analytics to solve them</w:t>
      </w:r>
    </w:p>
    <w:p w:rsidR="002A24EB" w:rsidRDefault="002A24EB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0" w:lineRule="auto"/>
        <w:ind w:left="820" w:right="140" w:hanging="19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Conducting competitive intelligence to understand the competitor space of digital campaigns, social presence, brand positioning and website comprehensiveness</w:t>
      </w:r>
    </w:p>
    <w:p w:rsidR="002A24EB" w:rsidRDefault="002A24EB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3" w:lineRule="auto"/>
        <w:ind w:left="820" w:hanging="19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 xml:space="preserve">Tracking, identification and </w:t>
      </w:r>
      <w:r>
        <w:rPr>
          <w:rFonts w:eastAsia="Times New Roman"/>
          <w:sz w:val="17"/>
          <w:szCs w:val="17"/>
        </w:rPr>
        <w:t>profiling of key opinion leaders and social advocates from across the web</w:t>
      </w:r>
    </w:p>
    <w:p w:rsidR="002A24EB" w:rsidRDefault="002A24E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19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Creating business proposals and teasers for outlining key capabilities and methodologies of the social media offerings</w:t>
      </w:r>
    </w:p>
    <w:p w:rsidR="002A24EB" w:rsidRDefault="002A24EB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2" w:lineRule="auto"/>
        <w:ind w:left="820" w:right="320" w:hanging="19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Providing insights and actionable recommendations to clients </w:t>
      </w:r>
      <w:r>
        <w:rPr>
          <w:rFonts w:eastAsia="Times New Roman"/>
          <w:sz w:val="20"/>
          <w:szCs w:val="20"/>
        </w:rPr>
        <w:t>to understand brand perceptions, patients’ concerns, track brand SWOT, switchover trends and brand messaging</w:t>
      </w:r>
    </w:p>
    <w:p w:rsidR="002A24EB" w:rsidRDefault="002A24EB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3" w:lineRule="auto"/>
        <w:ind w:left="820" w:hanging="19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Creating and managing an innovative in-house business development tool</w:t>
      </w:r>
    </w:p>
    <w:p w:rsidR="002A24EB" w:rsidRDefault="002A24EB">
      <w:pPr>
        <w:spacing w:line="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A24EB" w:rsidRDefault="000A6014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19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Assisted Nexxus social Pharmacovigilance team with many of the top </w:t>
      </w:r>
      <w:r>
        <w:rPr>
          <w:rFonts w:eastAsia="Times New Roman"/>
          <w:sz w:val="17"/>
          <w:szCs w:val="17"/>
        </w:rPr>
        <w:t>pharmaceutical clients across the globe</w:t>
      </w:r>
    </w:p>
    <w:p w:rsidR="002A24EB" w:rsidRDefault="002A24EB">
      <w:pPr>
        <w:spacing w:line="261" w:lineRule="exact"/>
        <w:rPr>
          <w:sz w:val="24"/>
          <w:szCs w:val="24"/>
        </w:rPr>
      </w:pPr>
    </w:p>
    <w:p w:rsidR="002A24EB" w:rsidRDefault="000A6014">
      <w:pPr>
        <w:tabs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IQVIA (formerly QuintilesIMS), Intern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Jan 2017 – June 2017</w:t>
      </w:r>
    </w:p>
    <w:p w:rsidR="002A24EB" w:rsidRDefault="002A24EB">
      <w:pPr>
        <w:spacing w:line="8" w:lineRule="exact"/>
        <w:rPr>
          <w:sz w:val="24"/>
          <w:szCs w:val="24"/>
        </w:rPr>
      </w:pPr>
    </w:p>
    <w:p w:rsidR="002A24EB" w:rsidRDefault="000A6014">
      <w:pPr>
        <w:numPr>
          <w:ilvl w:val="0"/>
          <w:numId w:val="3"/>
        </w:numPr>
        <w:tabs>
          <w:tab w:val="left" w:pos="820"/>
        </w:tabs>
        <w:spacing w:line="181" w:lineRule="auto"/>
        <w:ind w:left="820" w:right="180" w:hanging="19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Worked on social listening live projects which provided an opportunity to get familiar with monitoring and analysis of social media buzz for scientific con</w:t>
      </w:r>
      <w:r>
        <w:rPr>
          <w:rFonts w:eastAsia="Times New Roman"/>
          <w:sz w:val="20"/>
          <w:szCs w:val="20"/>
        </w:rPr>
        <w:t>ferences, brands and specific therapy areas</w:t>
      </w:r>
    </w:p>
    <w:p w:rsidR="002A24EB" w:rsidRDefault="000A6014">
      <w:pPr>
        <w:numPr>
          <w:ilvl w:val="0"/>
          <w:numId w:val="3"/>
        </w:numPr>
        <w:tabs>
          <w:tab w:val="left" w:pos="820"/>
        </w:tabs>
        <w:spacing w:line="186" w:lineRule="auto"/>
        <w:ind w:left="820" w:hanging="19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Opportunity to gain hands on experience on different consumer insight tool</w:t>
      </w:r>
    </w:p>
    <w:p w:rsidR="002A24EB" w:rsidRDefault="002A24EB">
      <w:pPr>
        <w:spacing w:line="200" w:lineRule="exact"/>
        <w:rPr>
          <w:sz w:val="24"/>
          <w:szCs w:val="24"/>
        </w:rPr>
      </w:pPr>
    </w:p>
    <w:p w:rsidR="002A24EB" w:rsidRDefault="002A24EB">
      <w:pPr>
        <w:spacing w:line="262" w:lineRule="exact"/>
        <w:rPr>
          <w:sz w:val="24"/>
          <w:szCs w:val="24"/>
        </w:rPr>
      </w:pPr>
    </w:p>
    <w:p w:rsidR="002A24EB" w:rsidRDefault="000A6014">
      <w:pPr>
        <w:tabs>
          <w:tab w:val="left" w:pos="8860"/>
        </w:tabs>
        <w:ind w:left="340"/>
        <w:rPr>
          <w:sz w:val="20"/>
          <w:szCs w:val="20"/>
        </w:rPr>
      </w:pPr>
      <w:r>
        <w:rPr>
          <w:rFonts w:eastAsia="Times New Roman"/>
          <w:b/>
          <w:bCs/>
        </w:rPr>
        <w:t>Serum Institute of India LTD, Intern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Nov 2013 - Nov 2013</w:t>
      </w:r>
    </w:p>
    <w:p w:rsidR="002A24EB" w:rsidRDefault="002A24EB">
      <w:pPr>
        <w:spacing w:line="8" w:lineRule="exact"/>
        <w:rPr>
          <w:sz w:val="24"/>
          <w:szCs w:val="24"/>
        </w:rPr>
      </w:pPr>
    </w:p>
    <w:p w:rsidR="002A24EB" w:rsidRDefault="000A6014">
      <w:pPr>
        <w:numPr>
          <w:ilvl w:val="0"/>
          <w:numId w:val="4"/>
        </w:numPr>
        <w:tabs>
          <w:tab w:val="left" w:pos="800"/>
        </w:tabs>
        <w:spacing w:line="180" w:lineRule="auto"/>
        <w:ind w:left="800" w:right="340" w:hanging="17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Undergone training in different departments of Vaccine production, and </w:t>
      </w:r>
      <w:r>
        <w:rPr>
          <w:rFonts w:eastAsia="Times New Roman"/>
          <w:sz w:val="20"/>
          <w:szCs w:val="20"/>
        </w:rPr>
        <w:t>familiar with the intricacies of techniques utilized in manufacturing Anti-Snake Venom Serum and Tetanus Anti-toxins</w:t>
      </w:r>
    </w:p>
    <w:p w:rsidR="002A24EB" w:rsidRDefault="002A24EB">
      <w:pPr>
        <w:sectPr w:rsidR="002A24EB">
          <w:pgSz w:w="11900" w:h="16838"/>
          <w:pgMar w:top="535" w:right="369" w:bottom="376" w:left="360" w:header="0" w:footer="0" w:gutter="0"/>
          <w:cols w:space="720" w:equalWidth="0">
            <w:col w:w="11180"/>
          </w:cols>
        </w:sectPr>
      </w:pPr>
    </w:p>
    <w:p w:rsidR="002A24EB" w:rsidRDefault="000A60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C</w:t>
      </w:r>
      <w:r>
        <w:rPr>
          <w:rFonts w:eastAsia="Times New Roman"/>
          <w:b/>
          <w:bCs/>
          <w:sz w:val="19"/>
          <w:szCs w:val="19"/>
          <w:u w:val="single"/>
        </w:rPr>
        <w:t>OLLEGE</w:t>
      </w:r>
      <w:r>
        <w:rPr>
          <w:rFonts w:eastAsia="Times New Roman"/>
          <w:b/>
          <w:bCs/>
          <w:sz w:val="24"/>
          <w:szCs w:val="24"/>
          <w:u w:val="single"/>
        </w:rPr>
        <w:t xml:space="preserve"> P</w:t>
      </w:r>
      <w:r>
        <w:rPr>
          <w:rFonts w:eastAsia="Times New Roman"/>
          <w:b/>
          <w:bCs/>
          <w:sz w:val="19"/>
          <w:szCs w:val="19"/>
          <w:u w:val="single"/>
        </w:rPr>
        <w:t>ROJECTS</w:t>
      </w:r>
      <w:r>
        <w:rPr>
          <w:rFonts w:eastAsia="Times New Roman"/>
          <w:b/>
          <w:bCs/>
          <w:u w:val="single"/>
        </w:rPr>
        <w:t>__________________________________________________________________________</w:t>
      </w:r>
    </w:p>
    <w:p w:rsidR="002A24EB" w:rsidRDefault="002A24EB">
      <w:pPr>
        <w:spacing w:line="276" w:lineRule="exact"/>
        <w:rPr>
          <w:sz w:val="20"/>
          <w:szCs w:val="20"/>
        </w:rPr>
      </w:pPr>
    </w:p>
    <w:p w:rsidR="002A24EB" w:rsidRDefault="000A6014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To enhance the </w:t>
      </w:r>
      <w:r>
        <w:rPr>
          <w:rFonts w:eastAsia="Times New Roman"/>
          <w:b/>
          <w:bCs/>
        </w:rPr>
        <w:t>dissolution rate of poorly soluble drug (Ramipril) by Solid Dispersion Technique. Jan 2016</w:t>
      </w:r>
    </w:p>
    <w:p w:rsidR="002A24EB" w:rsidRDefault="000A6014">
      <w:pPr>
        <w:numPr>
          <w:ilvl w:val="0"/>
          <w:numId w:val="5"/>
        </w:numPr>
        <w:tabs>
          <w:tab w:val="left" w:pos="820"/>
        </w:tabs>
        <w:spacing w:line="221" w:lineRule="auto"/>
        <w:ind w:left="820" w:hanging="19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The project aims at enhancing the solubility of poorly soluble drug by solid dispersion technique</w:t>
      </w:r>
    </w:p>
    <w:p w:rsidR="002A24EB" w:rsidRDefault="002A24EB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A24EB" w:rsidRDefault="000A6014">
      <w:pPr>
        <w:numPr>
          <w:ilvl w:val="0"/>
          <w:numId w:val="5"/>
        </w:numPr>
        <w:tabs>
          <w:tab w:val="left" w:pos="820"/>
        </w:tabs>
        <w:spacing w:line="180" w:lineRule="auto"/>
        <w:ind w:left="820" w:hanging="19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Literature survey and the development of method on UV-Visible Spec</w:t>
      </w:r>
      <w:r>
        <w:rPr>
          <w:rFonts w:eastAsia="Times New Roman"/>
          <w:sz w:val="17"/>
          <w:szCs w:val="17"/>
        </w:rPr>
        <w:t>troscopy were the initial part of the project</w:t>
      </w:r>
    </w:p>
    <w:p w:rsidR="002A24EB" w:rsidRDefault="002A24EB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A24EB" w:rsidRDefault="000A6014">
      <w:pPr>
        <w:numPr>
          <w:ilvl w:val="0"/>
          <w:numId w:val="5"/>
        </w:numPr>
        <w:tabs>
          <w:tab w:val="left" w:pos="820"/>
        </w:tabs>
        <w:spacing w:line="180" w:lineRule="auto"/>
        <w:ind w:left="820" w:hanging="19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Preparations of Solid Dispersion as well as its dissolution studies was carried out with good results</w:t>
      </w:r>
    </w:p>
    <w:p w:rsidR="002A24EB" w:rsidRDefault="002A24EB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A24EB" w:rsidRDefault="000A6014">
      <w:pPr>
        <w:numPr>
          <w:ilvl w:val="0"/>
          <w:numId w:val="5"/>
        </w:numPr>
        <w:tabs>
          <w:tab w:val="left" w:pos="820"/>
        </w:tabs>
        <w:spacing w:line="180" w:lineRule="auto"/>
        <w:ind w:left="820" w:hanging="19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Formulation of this solid dispersion into buccal drug delivery systems with its dissolution studies</w:t>
      </w:r>
    </w:p>
    <w:p w:rsidR="002A24EB" w:rsidRDefault="002A24EB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A24EB" w:rsidRDefault="000A6014">
      <w:pPr>
        <w:numPr>
          <w:ilvl w:val="0"/>
          <w:numId w:val="5"/>
        </w:numPr>
        <w:tabs>
          <w:tab w:val="left" w:pos="820"/>
        </w:tabs>
        <w:spacing w:line="180" w:lineRule="auto"/>
        <w:ind w:left="820" w:hanging="19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Score</w:t>
      </w:r>
      <w:r>
        <w:rPr>
          <w:rFonts w:eastAsia="Times New Roman"/>
          <w:sz w:val="17"/>
          <w:szCs w:val="17"/>
        </w:rPr>
        <w:t>d an A</w:t>
      </w:r>
    </w:p>
    <w:p w:rsidR="002A24EB" w:rsidRDefault="002A24EB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A24EB" w:rsidRDefault="000A6014">
      <w:pPr>
        <w:numPr>
          <w:ilvl w:val="0"/>
          <w:numId w:val="5"/>
        </w:numPr>
        <w:tabs>
          <w:tab w:val="left" w:pos="820"/>
        </w:tabs>
        <w:ind w:left="820" w:right="320" w:hanging="19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This project was under the supervision of Mr. M.M.Pandey, Assistant Professor, Department of Pharmacy BITS, Pilani</w:t>
      </w:r>
    </w:p>
    <w:p w:rsidR="002A24EB" w:rsidRDefault="002A24EB">
      <w:pPr>
        <w:spacing w:line="200" w:lineRule="exact"/>
        <w:rPr>
          <w:sz w:val="20"/>
          <w:szCs w:val="20"/>
        </w:rPr>
      </w:pPr>
    </w:p>
    <w:p w:rsidR="002A24EB" w:rsidRDefault="002A24EB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0"/>
        <w:gridCol w:w="3460"/>
      </w:tblGrid>
      <w:tr w:rsidR="002A24EB">
        <w:trPr>
          <w:trHeight w:val="253"/>
        </w:trPr>
        <w:tc>
          <w:tcPr>
            <w:tcW w:w="6640" w:type="dxa"/>
            <w:vAlign w:val="bottom"/>
          </w:tcPr>
          <w:p w:rsidR="002A24EB" w:rsidRDefault="000A60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 review on Antifolates as anticancer agent.</w:t>
            </w:r>
          </w:p>
        </w:tc>
        <w:tc>
          <w:tcPr>
            <w:tcW w:w="3460" w:type="dxa"/>
            <w:vAlign w:val="bottom"/>
          </w:tcPr>
          <w:p w:rsidR="002A24EB" w:rsidRDefault="000A60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2013-2014</w:t>
            </w:r>
          </w:p>
        </w:tc>
      </w:tr>
    </w:tbl>
    <w:p w:rsidR="002A24EB" w:rsidRDefault="000A6014">
      <w:pPr>
        <w:numPr>
          <w:ilvl w:val="0"/>
          <w:numId w:val="6"/>
        </w:numPr>
        <w:tabs>
          <w:tab w:val="left" w:pos="820"/>
        </w:tabs>
        <w:spacing w:line="221" w:lineRule="auto"/>
        <w:ind w:left="820" w:hanging="19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The project aims at the Antifolates which are antimetabolites used in the </w:t>
      </w:r>
      <w:r>
        <w:rPr>
          <w:rFonts w:eastAsia="Times New Roman"/>
        </w:rPr>
        <w:t>chemotherapy treatment of cancer</w:t>
      </w:r>
    </w:p>
    <w:p w:rsidR="002A24EB" w:rsidRDefault="002A24EB">
      <w:pPr>
        <w:spacing w:line="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A24EB" w:rsidRDefault="000A6014">
      <w:pPr>
        <w:numPr>
          <w:ilvl w:val="0"/>
          <w:numId w:val="6"/>
        </w:numPr>
        <w:tabs>
          <w:tab w:val="left" w:pos="820"/>
        </w:tabs>
        <w:spacing w:line="182" w:lineRule="auto"/>
        <w:ind w:left="820" w:right="40" w:hanging="191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Literature survey on the mechanism of action and in detailed study on the molecules under this category was done in this review</w:t>
      </w:r>
    </w:p>
    <w:p w:rsidR="002A24EB" w:rsidRDefault="002A24EB">
      <w:pPr>
        <w:spacing w:line="200" w:lineRule="exact"/>
        <w:rPr>
          <w:sz w:val="20"/>
          <w:szCs w:val="20"/>
        </w:rPr>
      </w:pPr>
    </w:p>
    <w:p w:rsidR="002A24EB" w:rsidRDefault="002A24EB">
      <w:pPr>
        <w:spacing w:line="347" w:lineRule="exact"/>
        <w:rPr>
          <w:sz w:val="20"/>
          <w:szCs w:val="20"/>
        </w:rPr>
      </w:pPr>
    </w:p>
    <w:p w:rsidR="002A24EB" w:rsidRDefault="000A60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</w:t>
      </w:r>
      <w:r>
        <w:rPr>
          <w:rFonts w:eastAsia="Times New Roman"/>
          <w:b/>
          <w:bCs/>
          <w:sz w:val="19"/>
          <w:szCs w:val="19"/>
          <w:u w:val="single"/>
        </w:rPr>
        <w:t>OSITIONS OF</w:t>
      </w:r>
      <w:r>
        <w:rPr>
          <w:rFonts w:eastAsia="Times New Roman"/>
          <w:b/>
          <w:bCs/>
          <w:sz w:val="24"/>
          <w:szCs w:val="24"/>
          <w:u w:val="single"/>
        </w:rPr>
        <w:t xml:space="preserve"> R</w:t>
      </w:r>
      <w:r>
        <w:rPr>
          <w:rFonts w:eastAsia="Times New Roman"/>
          <w:b/>
          <w:bCs/>
          <w:sz w:val="19"/>
          <w:szCs w:val="19"/>
          <w:u w:val="single"/>
        </w:rPr>
        <w:t>ESPONSIBILITY</w:t>
      </w:r>
      <w:r>
        <w:rPr>
          <w:rFonts w:eastAsia="Times New Roman"/>
          <w:b/>
          <w:bCs/>
          <w:u w:val="single"/>
        </w:rPr>
        <w:t>_________________________________________________________________</w:t>
      </w:r>
      <w:r>
        <w:rPr>
          <w:rFonts w:eastAsia="Times New Roman"/>
          <w:b/>
          <w:bCs/>
          <w:u w:val="single"/>
        </w:rPr>
        <w:t>_______</w:t>
      </w:r>
    </w:p>
    <w:p w:rsidR="002A24EB" w:rsidRDefault="002A24EB">
      <w:pPr>
        <w:spacing w:line="257" w:lineRule="exact"/>
        <w:rPr>
          <w:sz w:val="20"/>
          <w:szCs w:val="20"/>
        </w:rPr>
      </w:pPr>
    </w:p>
    <w:p w:rsidR="002A24EB" w:rsidRDefault="000A6014">
      <w:pPr>
        <w:tabs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Academic Research Division, BITS Pilani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Jan 2016 –May 2016</w:t>
      </w:r>
    </w:p>
    <w:p w:rsidR="002A24EB" w:rsidRDefault="000A6014">
      <w:pPr>
        <w:numPr>
          <w:ilvl w:val="0"/>
          <w:numId w:val="7"/>
        </w:numPr>
        <w:tabs>
          <w:tab w:val="left" w:pos="800"/>
        </w:tabs>
        <w:spacing w:line="186" w:lineRule="auto"/>
        <w:ind w:left="800" w:hanging="17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Teacher Assistant during post-graduation under the guidance of Dr. H. Jadhav, Associate Dean, ARD, BITS Pilani</w:t>
      </w:r>
    </w:p>
    <w:p w:rsidR="002A24EB" w:rsidRDefault="002A24EB">
      <w:pPr>
        <w:spacing w:line="256" w:lineRule="exact"/>
        <w:rPr>
          <w:sz w:val="20"/>
          <w:szCs w:val="20"/>
        </w:rPr>
      </w:pPr>
    </w:p>
    <w:p w:rsidR="002A24EB" w:rsidRDefault="000A6014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ACHIEVEMENTS AND EXTRA</w:t>
      </w:r>
      <w:r>
        <w:rPr>
          <w:rFonts w:eastAsia="Times New Roman"/>
          <w:b/>
          <w:bCs/>
          <w:sz w:val="24"/>
          <w:szCs w:val="24"/>
          <w:u w:val="single"/>
        </w:rPr>
        <w:t>-</w:t>
      </w:r>
      <w:r>
        <w:rPr>
          <w:rFonts w:eastAsia="Times New Roman"/>
          <w:b/>
          <w:bCs/>
          <w:sz w:val="19"/>
          <w:szCs w:val="19"/>
          <w:u w:val="single"/>
        </w:rPr>
        <w:t>CURRICULAR ACTIVITIES</w:t>
      </w:r>
      <w:r>
        <w:rPr>
          <w:rFonts w:eastAsia="Times New Roman"/>
          <w:b/>
          <w:bCs/>
          <w:u w:val="single"/>
        </w:rPr>
        <w:t>_____________________________________________________</w:t>
      </w:r>
    </w:p>
    <w:p w:rsidR="002A24EB" w:rsidRDefault="002A24EB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20"/>
        <w:gridCol w:w="3660"/>
      </w:tblGrid>
      <w:tr w:rsidR="002A24EB">
        <w:trPr>
          <w:trHeight w:val="253"/>
        </w:trPr>
        <w:tc>
          <w:tcPr>
            <w:tcW w:w="6720" w:type="dxa"/>
            <w:vAlign w:val="bottom"/>
          </w:tcPr>
          <w:p w:rsidR="002A24EB" w:rsidRDefault="000A60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Inter-collegiate Project Presentations</w:t>
            </w:r>
          </w:p>
        </w:tc>
        <w:tc>
          <w:tcPr>
            <w:tcW w:w="3660" w:type="dxa"/>
            <w:vAlign w:val="bottom"/>
          </w:tcPr>
          <w:p w:rsidR="002A24EB" w:rsidRDefault="000A60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</w:tr>
    </w:tbl>
    <w:p w:rsidR="002A24EB" w:rsidRDefault="002A24EB">
      <w:pPr>
        <w:spacing w:line="3" w:lineRule="exact"/>
        <w:rPr>
          <w:sz w:val="20"/>
          <w:szCs w:val="20"/>
        </w:rPr>
      </w:pPr>
    </w:p>
    <w:p w:rsidR="002A24EB" w:rsidRDefault="000A6014">
      <w:pPr>
        <w:numPr>
          <w:ilvl w:val="0"/>
          <w:numId w:val="8"/>
        </w:numPr>
        <w:tabs>
          <w:tab w:val="left" w:pos="820"/>
        </w:tabs>
        <w:spacing w:line="182" w:lineRule="auto"/>
        <w:ind w:left="820" w:right="240" w:hanging="19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Secured third position in the poster presentations competition during the National Seminar on ‘Frontiers of Cancer Chemotherapy' Sponsored by AICTE</w:t>
      </w:r>
    </w:p>
    <w:p w:rsidR="002A24EB" w:rsidRDefault="002A24EB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A24EB" w:rsidRDefault="000A6014">
      <w:pPr>
        <w:numPr>
          <w:ilvl w:val="0"/>
          <w:numId w:val="8"/>
        </w:numPr>
        <w:tabs>
          <w:tab w:val="left" w:pos="820"/>
        </w:tabs>
        <w:spacing w:line="180" w:lineRule="auto"/>
        <w:ind w:left="820" w:right="140" w:hanging="19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Attended and participated in Poster Presentation and Pharma Quiz at the Annual Pharma Conference, INSIGHT 13' organized by IES MCRC, Mumbai</w:t>
      </w:r>
    </w:p>
    <w:p w:rsidR="002A24EB" w:rsidRDefault="002A24EB">
      <w:pPr>
        <w:spacing w:line="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4800"/>
      </w:tblGrid>
      <w:tr w:rsidR="002A24EB">
        <w:trPr>
          <w:trHeight w:val="253"/>
        </w:trPr>
        <w:tc>
          <w:tcPr>
            <w:tcW w:w="5540" w:type="dxa"/>
            <w:vAlign w:val="bottom"/>
          </w:tcPr>
          <w:p w:rsidR="002A24EB" w:rsidRDefault="000A60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Certification</w:t>
            </w:r>
          </w:p>
        </w:tc>
        <w:tc>
          <w:tcPr>
            <w:tcW w:w="4800" w:type="dxa"/>
            <w:vAlign w:val="bottom"/>
          </w:tcPr>
          <w:p w:rsidR="002A24EB" w:rsidRDefault="000A60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</w:tr>
    </w:tbl>
    <w:p w:rsidR="002A24EB" w:rsidRDefault="000A6014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17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Qualified Graduate Pharmacy Aptitude Test (GPAT) conducted by AICTE securing 148 marks with AIR</w:t>
      </w:r>
      <w:r>
        <w:rPr>
          <w:rFonts w:eastAsia="Times New Roman"/>
          <w:sz w:val="17"/>
          <w:szCs w:val="17"/>
        </w:rPr>
        <w:t xml:space="preserve"> 484</w:t>
      </w:r>
    </w:p>
    <w:p w:rsidR="002A24EB" w:rsidRDefault="002A24E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A24EB" w:rsidRDefault="000A6014">
      <w:pPr>
        <w:numPr>
          <w:ilvl w:val="0"/>
          <w:numId w:val="9"/>
        </w:numPr>
        <w:tabs>
          <w:tab w:val="left" w:pos="720"/>
        </w:tabs>
        <w:spacing w:line="180" w:lineRule="auto"/>
        <w:ind w:left="720" w:right="460" w:hanging="17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Participated in a workshop on IPR protection-Patent/Copyright/design/Trademark by ADITYA BIRLA GROUP, BITS Pilani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20"/>
        <w:gridCol w:w="800"/>
      </w:tblGrid>
      <w:tr w:rsidR="002A24EB">
        <w:trPr>
          <w:trHeight w:val="267"/>
        </w:trPr>
        <w:tc>
          <w:tcPr>
            <w:tcW w:w="9020" w:type="dxa"/>
            <w:vAlign w:val="bottom"/>
          </w:tcPr>
          <w:p w:rsidR="002A24EB" w:rsidRDefault="000A601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</w:t>
            </w:r>
            <w:r>
              <w:rPr>
                <w:rFonts w:eastAsia="Times New Roman"/>
                <w:sz w:val="17"/>
                <w:szCs w:val="17"/>
              </w:rPr>
              <w:t xml:space="preserve"> Worked as an active member of Student’s council and represented college at the university level</w:t>
            </w:r>
          </w:p>
        </w:tc>
        <w:tc>
          <w:tcPr>
            <w:tcW w:w="800" w:type="dxa"/>
            <w:vAlign w:val="bottom"/>
          </w:tcPr>
          <w:p w:rsidR="002A24EB" w:rsidRDefault="000A601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</w:tr>
    </w:tbl>
    <w:p w:rsidR="002A24EB" w:rsidRDefault="000A6014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17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Participated and secured second </w:t>
      </w:r>
      <w:r>
        <w:rPr>
          <w:rFonts w:eastAsia="Times New Roman"/>
          <w:sz w:val="17"/>
          <w:szCs w:val="17"/>
        </w:rPr>
        <w:t>position in basketball tournament organized by National Law University, Delhi</w:t>
      </w:r>
    </w:p>
    <w:sectPr w:rsidR="002A24EB" w:rsidSect="002A24EB">
      <w:pgSz w:w="11900" w:h="16838"/>
      <w:pgMar w:top="811" w:right="429" w:bottom="1440" w:left="360" w:header="0" w:footer="0" w:gutter="0"/>
      <w:cols w:space="720" w:equalWidth="0">
        <w:col w:w="11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FF6CBC8"/>
    <w:lvl w:ilvl="0" w:tplc="59CC7738">
      <w:start w:val="1"/>
      <w:numFmt w:val="bullet"/>
      <w:lvlText w:val=""/>
      <w:lvlJc w:val="left"/>
    </w:lvl>
    <w:lvl w:ilvl="1" w:tplc="39164E70">
      <w:numFmt w:val="decimal"/>
      <w:lvlText w:val=""/>
      <w:lvlJc w:val="left"/>
    </w:lvl>
    <w:lvl w:ilvl="2" w:tplc="A0FED968">
      <w:numFmt w:val="decimal"/>
      <w:lvlText w:val=""/>
      <w:lvlJc w:val="left"/>
    </w:lvl>
    <w:lvl w:ilvl="3" w:tplc="20C0D9B4">
      <w:numFmt w:val="decimal"/>
      <w:lvlText w:val=""/>
      <w:lvlJc w:val="left"/>
    </w:lvl>
    <w:lvl w:ilvl="4" w:tplc="7FB85642">
      <w:numFmt w:val="decimal"/>
      <w:lvlText w:val=""/>
      <w:lvlJc w:val="left"/>
    </w:lvl>
    <w:lvl w:ilvl="5" w:tplc="A2A66A76">
      <w:numFmt w:val="decimal"/>
      <w:lvlText w:val=""/>
      <w:lvlJc w:val="left"/>
    </w:lvl>
    <w:lvl w:ilvl="6" w:tplc="A976C7F2">
      <w:numFmt w:val="decimal"/>
      <w:lvlText w:val=""/>
      <w:lvlJc w:val="left"/>
    </w:lvl>
    <w:lvl w:ilvl="7" w:tplc="21AC14BE">
      <w:numFmt w:val="decimal"/>
      <w:lvlText w:val=""/>
      <w:lvlJc w:val="left"/>
    </w:lvl>
    <w:lvl w:ilvl="8" w:tplc="3238083E">
      <w:numFmt w:val="decimal"/>
      <w:lvlText w:val=""/>
      <w:lvlJc w:val="left"/>
    </w:lvl>
  </w:abstractNum>
  <w:abstractNum w:abstractNumId="1">
    <w:nsid w:val="00000BB3"/>
    <w:multiLevelType w:val="hybridMultilevel"/>
    <w:tmpl w:val="A7E0BF64"/>
    <w:lvl w:ilvl="0" w:tplc="D6982C52">
      <w:start w:val="1"/>
      <w:numFmt w:val="bullet"/>
      <w:lvlText w:val=""/>
      <w:lvlJc w:val="left"/>
    </w:lvl>
    <w:lvl w:ilvl="1" w:tplc="C26097CA">
      <w:numFmt w:val="decimal"/>
      <w:lvlText w:val=""/>
      <w:lvlJc w:val="left"/>
    </w:lvl>
    <w:lvl w:ilvl="2" w:tplc="8BD4CFD6">
      <w:numFmt w:val="decimal"/>
      <w:lvlText w:val=""/>
      <w:lvlJc w:val="left"/>
    </w:lvl>
    <w:lvl w:ilvl="3" w:tplc="E18658E6">
      <w:numFmt w:val="decimal"/>
      <w:lvlText w:val=""/>
      <w:lvlJc w:val="left"/>
    </w:lvl>
    <w:lvl w:ilvl="4" w:tplc="CE70130E">
      <w:numFmt w:val="decimal"/>
      <w:lvlText w:val=""/>
      <w:lvlJc w:val="left"/>
    </w:lvl>
    <w:lvl w:ilvl="5" w:tplc="5DD083F0">
      <w:numFmt w:val="decimal"/>
      <w:lvlText w:val=""/>
      <w:lvlJc w:val="left"/>
    </w:lvl>
    <w:lvl w:ilvl="6" w:tplc="192AA056">
      <w:numFmt w:val="decimal"/>
      <w:lvlText w:val=""/>
      <w:lvlJc w:val="left"/>
    </w:lvl>
    <w:lvl w:ilvl="7" w:tplc="6D26A574">
      <w:numFmt w:val="decimal"/>
      <w:lvlText w:val=""/>
      <w:lvlJc w:val="left"/>
    </w:lvl>
    <w:lvl w:ilvl="8" w:tplc="D352A2CE">
      <w:numFmt w:val="decimal"/>
      <w:lvlText w:val=""/>
      <w:lvlJc w:val="left"/>
    </w:lvl>
  </w:abstractNum>
  <w:abstractNum w:abstractNumId="2">
    <w:nsid w:val="000012DB"/>
    <w:multiLevelType w:val="hybridMultilevel"/>
    <w:tmpl w:val="245A0D7C"/>
    <w:lvl w:ilvl="0" w:tplc="C8C26E4C">
      <w:start w:val="1"/>
      <w:numFmt w:val="bullet"/>
      <w:lvlText w:val=""/>
      <w:lvlJc w:val="left"/>
    </w:lvl>
    <w:lvl w:ilvl="1" w:tplc="BD445C3E">
      <w:numFmt w:val="decimal"/>
      <w:lvlText w:val=""/>
      <w:lvlJc w:val="left"/>
    </w:lvl>
    <w:lvl w:ilvl="2" w:tplc="2EF4BE86">
      <w:numFmt w:val="decimal"/>
      <w:lvlText w:val=""/>
      <w:lvlJc w:val="left"/>
    </w:lvl>
    <w:lvl w:ilvl="3" w:tplc="BEB22CA2">
      <w:numFmt w:val="decimal"/>
      <w:lvlText w:val=""/>
      <w:lvlJc w:val="left"/>
    </w:lvl>
    <w:lvl w:ilvl="4" w:tplc="B6F08E32">
      <w:numFmt w:val="decimal"/>
      <w:lvlText w:val=""/>
      <w:lvlJc w:val="left"/>
    </w:lvl>
    <w:lvl w:ilvl="5" w:tplc="754A3540">
      <w:numFmt w:val="decimal"/>
      <w:lvlText w:val=""/>
      <w:lvlJc w:val="left"/>
    </w:lvl>
    <w:lvl w:ilvl="6" w:tplc="3374418A">
      <w:numFmt w:val="decimal"/>
      <w:lvlText w:val=""/>
      <w:lvlJc w:val="left"/>
    </w:lvl>
    <w:lvl w:ilvl="7" w:tplc="D4D0C4A6">
      <w:numFmt w:val="decimal"/>
      <w:lvlText w:val=""/>
      <w:lvlJc w:val="left"/>
    </w:lvl>
    <w:lvl w:ilvl="8" w:tplc="BFA26258">
      <w:numFmt w:val="decimal"/>
      <w:lvlText w:val=""/>
      <w:lvlJc w:val="left"/>
    </w:lvl>
  </w:abstractNum>
  <w:abstractNum w:abstractNumId="3">
    <w:nsid w:val="0000153C"/>
    <w:multiLevelType w:val="hybridMultilevel"/>
    <w:tmpl w:val="2FA08112"/>
    <w:lvl w:ilvl="0" w:tplc="2C4CA506">
      <w:start w:val="1"/>
      <w:numFmt w:val="bullet"/>
      <w:lvlText w:val=""/>
      <w:lvlJc w:val="left"/>
    </w:lvl>
    <w:lvl w:ilvl="1" w:tplc="42344F1C">
      <w:numFmt w:val="decimal"/>
      <w:lvlText w:val=""/>
      <w:lvlJc w:val="left"/>
    </w:lvl>
    <w:lvl w:ilvl="2" w:tplc="47A2A3E2">
      <w:numFmt w:val="decimal"/>
      <w:lvlText w:val=""/>
      <w:lvlJc w:val="left"/>
    </w:lvl>
    <w:lvl w:ilvl="3" w:tplc="8BE69F62">
      <w:numFmt w:val="decimal"/>
      <w:lvlText w:val=""/>
      <w:lvlJc w:val="left"/>
    </w:lvl>
    <w:lvl w:ilvl="4" w:tplc="0D90CE6A">
      <w:numFmt w:val="decimal"/>
      <w:lvlText w:val=""/>
      <w:lvlJc w:val="left"/>
    </w:lvl>
    <w:lvl w:ilvl="5" w:tplc="54580850">
      <w:numFmt w:val="decimal"/>
      <w:lvlText w:val=""/>
      <w:lvlJc w:val="left"/>
    </w:lvl>
    <w:lvl w:ilvl="6" w:tplc="56580A00">
      <w:numFmt w:val="decimal"/>
      <w:lvlText w:val=""/>
      <w:lvlJc w:val="left"/>
    </w:lvl>
    <w:lvl w:ilvl="7" w:tplc="F732BA3E">
      <w:numFmt w:val="decimal"/>
      <w:lvlText w:val=""/>
      <w:lvlJc w:val="left"/>
    </w:lvl>
    <w:lvl w:ilvl="8" w:tplc="962CA46C">
      <w:numFmt w:val="decimal"/>
      <w:lvlText w:val=""/>
      <w:lvlJc w:val="left"/>
    </w:lvl>
  </w:abstractNum>
  <w:abstractNum w:abstractNumId="4">
    <w:nsid w:val="00001649"/>
    <w:multiLevelType w:val="hybridMultilevel"/>
    <w:tmpl w:val="FD0656A6"/>
    <w:lvl w:ilvl="0" w:tplc="84A8C36E">
      <w:start w:val="1"/>
      <w:numFmt w:val="bullet"/>
      <w:lvlText w:val=""/>
      <w:lvlJc w:val="left"/>
    </w:lvl>
    <w:lvl w:ilvl="1" w:tplc="F6BAC236">
      <w:numFmt w:val="decimal"/>
      <w:lvlText w:val=""/>
      <w:lvlJc w:val="left"/>
    </w:lvl>
    <w:lvl w:ilvl="2" w:tplc="051413EA">
      <w:numFmt w:val="decimal"/>
      <w:lvlText w:val=""/>
      <w:lvlJc w:val="left"/>
    </w:lvl>
    <w:lvl w:ilvl="3" w:tplc="6E9CF902">
      <w:numFmt w:val="decimal"/>
      <w:lvlText w:val=""/>
      <w:lvlJc w:val="left"/>
    </w:lvl>
    <w:lvl w:ilvl="4" w:tplc="7A4895BC">
      <w:numFmt w:val="decimal"/>
      <w:lvlText w:val=""/>
      <w:lvlJc w:val="left"/>
    </w:lvl>
    <w:lvl w:ilvl="5" w:tplc="D4007D76">
      <w:numFmt w:val="decimal"/>
      <w:lvlText w:val=""/>
      <w:lvlJc w:val="left"/>
    </w:lvl>
    <w:lvl w:ilvl="6" w:tplc="A490C886">
      <w:numFmt w:val="decimal"/>
      <w:lvlText w:val=""/>
      <w:lvlJc w:val="left"/>
    </w:lvl>
    <w:lvl w:ilvl="7" w:tplc="4C70F148">
      <w:numFmt w:val="decimal"/>
      <w:lvlText w:val=""/>
      <w:lvlJc w:val="left"/>
    </w:lvl>
    <w:lvl w:ilvl="8" w:tplc="1508487C">
      <w:numFmt w:val="decimal"/>
      <w:lvlText w:val=""/>
      <w:lvlJc w:val="left"/>
    </w:lvl>
  </w:abstractNum>
  <w:abstractNum w:abstractNumId="5">
    <w:nsid w:val="000026E9"/>
    <w:multiLevelType w:val="hybridMultilevel"/>
    <w:tmpl w:val="EF345C72"/>
    <w:lvl w:ilvl="0" w:tplc="F2403874">
      <w:start w:val="1"/>
      <w:numFmt w:val="bullet"/>
      <w:lvlText w:val=""/>
      <w:lvlJc w:val="left"/>
    </w:lvl>
    <w:lvl w:ilvl="1" w:tplc="4A725E5A">
      <w:numFmt w:val="decimal"/>
      <w:lvlText w:val=""/>
      <w:lvlJc w:val="left"/>
    </w:lvl>
    <w:lvl w:ilvl="2" w:tplc="32BA8DC6">
      <w:numFmt w:val="decimal"/>
      <w:lvlText w:val=""/>
      <w:lvlJc w:val="left"/>
    </w:lvl>
    <w:lvl w:ilvl="3" w:tplc="4EB86F7C">
      <w:numFmt w:val="decimal"/>
      <w:lvlText w:val=""/>
      <w:lvlJc w:val="left"/>
    </w:lvl>
    <w:lvl w:ilvl="4" w:tplc="73C484AA">
      <w:numFmt w:val="decimal"/>
      <w:lvlText w:val=""/>
      <w:lvlJc w:val="left"/>
    </w:lvl>
    <w:lvl w:ilvl="5" w:tplc="DF18516E">
      <w:numFmt w:val="decimal"/>
      <w:lvlText w:val=""/>
      <w:lvlJc w:val="left"/>
    </w:lvl>
    <w:lvl w:ilvl="6" w:tplc="7EA02A7C">
      <w:numFmt w:val="decimal"/>
      <w:lvlText w:val=""/>
      <w:lvlJc w:val="left"/>
    </w:lvl>
    <w:lvl w:ilvl="7" w:tplc="384E6B44">
      <w:numFmt w:val="decimal"/>
      <w:lvlText w:val=""/>
      <w:lvlJc w:val="left"/>
    </w:lvl>
    <w:lvl w:ilvl="8" w:tplc="68CE2500">
      <w:numFmt w:val="decimal"/>
      <w:lvlText w:val=""/>
      <w:lvlJc w:val="left"/>
    </w:lvl>
  </w:abstractNum>
  <w:abstractNum w:abstractNumId="6">
    <w:nsid w:val="00002EA6"/>
    <w:multiLevelType w:val="hybridMultilevel"/>
    <w:tmpl w:val="36E0941A"/>
    <w:lvl w:ilvl="0" w:tplc="470AC748">
      <w:start w:val="1"/>
      <w:numFmt w:val="bullet"/>
      <w:lvlText w:val=""/>
      <w:lvlJc w:val="left"/>
    </w:lvl>
    <w:lvl w:ilvl="1" w:tplc="AC5E06D2">
      <w:numFmt w:val="decimal"/>
      <w:lvlText w:val=""/>
      <w:lvlJc w:val="left"/>
    </w:lvl>
    <w:lvl w:ilvl="2" w:tplc="F5F8CDD0">
      <w:numFmt w:val="decimal"/>
      <w:lvlText w:val=""/>
      <w:lvlJc w:val="left"/>
    </w:lvl>
    <w:lvl w:ilvl="3" w:tplc="3B627EE0">
      <w:numFmt w:val="decimal"/>
      <w:lvlText w:val=""/>
      <w:lvlJc w:val="left"/>
    </w:lvl>
    <w:lvl w:ilvl="4" w:tplc="F46EC910">
      <w:numFmt w:val="decimal"/>
      <w:lvlText w:val=""/>
      <w:lvlJc w:val="left"/>
    </w:lvl>
    <w:lvl w:ilvl="5" w:tplc="F6060DBE">
      <w:numFmt w:val="decimal"/>
      <w:lvlText w:val=""/>
      <w:lvlJc w:val="left"/>
    </w:lvl>
    <w:lvl w:ilvl="6" w:tplc="7F58B39A">
      <w:numFmt w:val="decimal"/>
      <w:lvlText w:val=""/>
      <w:lvlJc w:val="left"/>
    </w:lvl>
    <w:lvl w:ilvl="7" w:tplc="C3F62A78">
      <w:numFmt w:val="decimal"/>
      <w:lvlText w:val=""/>
      <w:lvlJc w:val="left"/>
    </w:lvl>
    <w:lvl w:ilvl="8" w:tplc="ADD8ACF0">
      <w:numFmt w:val="decimal"/>
      <w:lvlText w:val=""/>
      <w:lvlJc w:val="left"/>
    </w:lvl>
  </w:abstractNum>
  <w:abstractNum w:abstractNumId="7">
    <w:nsid w:val="000041BB"/>
    <w:multiLevelType w:val="hybridMultilevel"/>
    <w:tmpl w:val="70865484"/>
    <w:lvl w:ilvl="0" w:tplc="A5CC24BC">
      <w:start w:val="1"/>
      <w:numFmt w:val="bullet"/>
      <w:lvlText w:val=""/>
      <w:lvlJc w:val="left"/>
    </w:lvl>
    <w:lvl w:ilvl="1" w:tplc="8AC2D674">
      <w:numFmt w:val="decimal"/>
      <w:lvlText w:val=""/>
      <w:lvlJc w:val="left"/>
    </w:lvl>
    <w:lvl w:ilvl="2" w:tplc="C8B8D9FC">
      <w:numFmt w:val="decimal"/>
      <w:lvlText w:val=""/>
      <w:lvlJc w:val="left"/>
    </w:lvl>
    <w:lvl w:ilvl="3" w:tplc="2DD6EAD4">
      <w:numFmt w:val="decimal"/>
      <w:lvlText w:val=""/>
      <w:lvlJc w:val="left"/>
    </w:lvl>
    <w:lvl w:ilvl="4" w:tplc="73CE16CC">
      <w:numFmt w:val="decimal"/>
      <w:lvlText w:val=""/>
      <w:lvlJc w:val="left"/>
    </w:lvl>
    <w:lvl w:ilvl="5" w:tplc="F3BC17DE">
      <w:numFmt w:val="decimal"/>
      <w:lvlText w:val=""/>
      <w:lvlJc w:val="left"/>
    </w:lvl>
    <w:lvl w:ilvl="6" w:tplc="191CB8A6">
      <w:numFmt w:val="decimal"/>
      <w:lvlText w:val=""/>
      <w:lvlJc w:val="left"/>
    </w:lvl>
    <w:lvl w:ilvl="7" w:tplc="6122CC16">
      <w:numFmt w:val="decimal"/>
      <w:lvlText w:val=""/>
      <w:lvlJc w:val="left"/>
    </w:lvl>
    <w:lvl w:ilvl="8" w:tplc="0ADA8D6C">
      <w:numFmt w:val="decimal"/>
      <w:lvlText w:val=""/>
      <w:lvlJc w:val="left"/>
    </w:lvl>
  </w:abstractNum>
  <w:abstractNum w:abstractNumId="8">
    <w:nsid w:val="00005AF1"/>
    <w:multiLevelType w:val="hybridMultilevel"/>
    <w:tmpl w:val="9B22F1E4"/>
    <w:lvl w:ilvl="0" w:tplc="68BEBD86">
      <w:start w:val="1"/>
      <w:numFmt w:val="bullet"/>
      <w:lvlText w:val=""/>
      <w:lvlJc w:val="left"/>
    </w:lvl>
    <w:lvl w:ilvl="1" w:tplc="4AB45B6C">
      <w:numFmt w:val="decimal"/>
      <w:lvlText w:val=""/>
      <w:lvlJc w:val="left"/>
    </w:lvl>
    <w:lvl w:ilvl="2" w:tplc="93162892">
      <w:numFmt w:val="decimal"/>
      <w:lvlText w:val=""/>
      <w:lvlJc w:val="left"/>
    </w:lvl>
    <w:lvl w:ilvl="3" w:tplc="B590E35C">
      <w:numFmt w:val="decimal"/>
      <w:lvlText w:val=""/>
      <w:lvlJc w:val="left"/>
    </w:lvl>
    <w:lvl w:ilvl="4" w:tplc="E2240E60">
      <w:numFmt w:val="decimal"/>
      <w:lvlText w:val=""/>
      <w:lvlJc w:val="left"/>
    </w:lvl>
    <w:lvl w:ilvl="5" w:tplc="BA341342">
      <w:numFmt w:val="decimal"/>
      <w:lvlText w:val=""/>
      <w:lvlJc w:val="left"/>
    </w:lvl>
    <w:lvl w:ilvl="6" w:tplc="4BA8D574">
      <w:numFmt w:val="decimal"/>
      <w:lvlText w:val=""/>
      <w:lvlJc w:val="left"/>
    </w:lvl>
    <w:lvl w:ilvl="7" w:tplc="6158F620">
      <w:numFmt w:val="decimal"/>
      <w:lvlText w:val=""/>
      <w:lvlJc w:val="left"/>
    </w:lvl>
    <w:lvl w:ilvl="8" w:tplc="EE2C8F0E">
      <w:numFmt w:val="decimal"/>
      <w:lvlText w:val=""/>
      <w:lvlJc w:val="left"/>
    </w:lvl>
  </w:abstractNum>
  <w:abstractNum w:abstractNumId="9">
    <w:nsid w:val="00006DF1"/>
    <w:multiLevelType w:val="hybridMultilevel"/>
    <w:tmpl w:val="1A42AE7A"/>
    <w:lvl w:ilvl="0" w:tplc="31945674">
      <w:start w:val="1"/>
      <w:numFmt w:val="bullet"/>
      <w:lvlText w:val=""/>
      <w:lvlJc w:val="left"/>
    </w:lvl>
    <w:lvl w:ilvl="1" w:tplc="321834E6">
      <w:numFmt w:val="decimal"/>
      <w:lvlText w:val=""/>
      <w:lvlJc w:val="left"/>
    </w:lvl>
    <w:lvl w:ilvl="2" w:tplc="AD3A0082">
      <w:numFmt w:val="decimal"/>
      <w:lvlText w:val=""/>
      <w:lvlJc w:val="left"/>
    </w:lvl>
    <w:lvl w:ilvl="3" w:tplc="D7EAE27A">
      <w:numFmt w:val="decimal"/>
      <w:lvlText w:val=""/>
      <w:lvlJc w:val="left"/>
    </w:lvl>
    <w:lvl w:ilvl="4" w:tplc="F15A9364">
      <w:numFmt w:val="decimal"/>
      <w:lvlText w:val=""/>
      <w:lvlJc w:val="left"/>
    </w:lvl>
    <w:lvl w:ilvl="5" w:tplc="0AD01024">
      <w:numFmt w:val="decimal"/>
      <w:lvlText w:val=""/>
      <w:lvlJc w:val="left"/>
    </w:lvl>
    <w:lvl w:ilvl="6" w:tplc="A1CEF912">
      <w:numFmt w:val="decimal"/>
      <w:lvlText w:val=""/>
      <w:lvlJc w:val="left"/>
    </w:lvl>
    <w:lvl w:ilvl="7" w:tplc="DAF449A6">
      <w:numFmt w:val="decimal"/>
      <w:lvlText w:val=""/>
      <w:lvlJc w:val="left"/>
    </w:lvl>
    <w:lvl w:ilvl="8" w:tplc="EE1E7F0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4EB"/>
    <w:rsid w:val="000A6014"/>
    <w:rsid w:val="002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iksha-3898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2019-05-05T15:26:00Z</dcterms:created>
  <dcterms:modified xsi:type="dcterms:W3CDTF">2019-05-05T13:28:00Z</dcterms:modified>
</cp:coreProperties>
</file>