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4726D">
      <w:pPr>
        <w:spacing w:line="0" w:lineRule="atLeast"/>
        <w:ind w:right="-19"/>
        <w:jc w:val="center"/>
        <w:rPr>
          <w:rFonts w:ascii="Verdana" w:eastAsia="Verdana" w:hAnsi="Verdana"/>
          <w:b/>
          <w:color w:val="333399"/>
          <w:sz w:val="26"/>
          <w:u w:val="single"/>
        </w:rPr>
      </w:pPr>
      <w:bookmarkStart w:id="0" w:name="page1"/>
      <w:bookmarkEnd w:id="0"/>
      <w:r>
        <w:rPr>
          <w:rFonts w:ascii="Verdana" w:eastAsia="Verdana" w:hAnsi="Verdana"/>
          <w:b/>
          <w:color w:val="333399"/>
          <w:sz w:val="26"/>
          <w:u w:val="single"/>
        </w:rPr>
        <w:t>RESUME</w:t>
      </w:r>
    </w:p>
    <w:p w:rsidR="00000000" w:rsidRDefault="00D3408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333399"/>
          <w:sz w:val="26"/>
          <w:u w:val="singl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1905</wp:posOffset>
            </wp:positionV>
            <wp:extent cx="1016635" cy="10896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C4726D" w:rsidP="00D34083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BASITH </w:t>
      </w:r>
    </w:p>
    <w:p w:rsidR="00D34083" w:rsidRPr="00D34083" w:rsidRDefault="00D34083" w:rsidP="00D34083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D34083">
        <w:rPr>
          <w:rFonts w:ascii="Times New Roman" w:eastAsia="Times New Roman" w:hAnsi="Times New Roman"/>
          <w:b/>
          <w:sz w:val="22"/>
          <w:szCs w:val="22"/>
        </w:rPr>
        <w:t xml:space="preserve">Email: </w:t>
      </w:r>
      <w:hyperlink r:id="rId6" w:history="1">
        <w:r w:rsidRPr="00D34083">
          <w:rPr>
            <w:rStyle w:val="Hyperlink"/>
            <w:rFonts w:ascii="Times New Roman" w:eastAsia="Times New Roman" w:hAnsi="Times New Roman"/>
            <w:b/>
            <w:sz w:val="22"/>
            <w:szCs w:val="22"/>
          </w:rPr>
          <w:t>basith.389945@2freemail.com</w:t>
        </w:r>
      </w:hyperlink>
    </w:p>
    <w:p w:rsidR="00D34083" w:rsidRDefault="00D34083" w:rsidP="00D34083">
      <w:pPr>
        <w:spacing w:line="0" w:lineRule="atLeast"/>
        <w:rPr>
          <w:rFonts w:ascii="Times New Roman" w:eastAsia="Times New Roman" w:hAnsi="Times New Roman"/>
          <w:color w:val="993300"/>
          <w:sz w:val="26"/>
        </w:rPr>
      </w:pPr>
    </w:p>
    <w:p w:rsidR="00000000" w:rsidRDefault="00C4726D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0" w:lineRule="atLeast"/>
        <w:rPr>
          <w:rFonts w:ascii="Verdana" w:eastAsia="Verdana" w:hAnsi="Verdana"/>
          <w:b/>
          <w:color w:val="333399"/>
        </w:rPr>
      </w:pPr>
      <w:r>
        <w:rPr>
          <w:rFonts w:ascii="Verdana" w:eastAsia="Verdana" w:hAnsi="Verdana"/>
          <w:b/>
          <w:color w:val="333399"/>
        </w:rPr>
        <w:t>OBJECTIVE</w:t>
      </w:r>
    </w:p>
    <w:p w:rsidR="00000000" w:rsidRDefault="00D3408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333399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635</wp:posOffset>
            </wp:positionV>
            <wp:extent cx="6316980" cy="1206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73" w:lineRule="auto"/>
        <w:ind w:left="260" w:right="6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To have a challenging career, where my acquired skills could be used effectively for personal and organizational g</w:t>
      </w:r>
      <w:r>
        <w:rPr>
          <w:rFonts w:ascii="Times New Roman" w:eastAsia="Times New Roman" w:hAnsi="Times New Roman"/>
          <w:sz w:val="23"/>
        </w:rPr>
        <w:t>rowth.</w:t>
      </w:r>
    </w:p>
    <w:p w:rsidR="00000000" w:rsidRDefault="00C4726D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0" w:lineRule="atLeast"/>
        <w:rPr>
          <w:rFonts w:ascii="Verdana" w:eastAsia="Verdana" w:hAnsi="Verdana"/>
          <w:b/>
          <w:color w:val="333399"/>
        </w:rPr>
      </w:pPr>
      <w:r>
        <w:rPr>
          <w:rFonts w:ascii="Verdana" w:eastAsia="Verdana" w:hAnsi="Verdana"/>
          <w:b/>
          <w:color w:val="333399"/>
        </w:rPr>
        <w:t>EXPERIENCE</w:t>
      </w:r>
    </w:p>
    <w:p w:rsidR="00000000" w:rsidRDefault="00D3408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333399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13970</wp:posOffset>
            </wp:positionV>
            <wp:extent cx="6316980" cy="1206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6"/>
          <w:pgMar w:top="844" w:right="1039" w:bottom="1073" w:left="1000" w:header="0" w:footer="0" w:gutter="0"/>
          <w:cols w:space="0" w:equalWidth="0">
            <w:col w:w="9860"/>
          </w:cols>
          <w:docGrid w:linePitch="360"/>
        </w:sectPr>
      </w:pPr>
    </w:p>
    <w:p w:rsidR="00000000" w:rsidRDefault="00C4726D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71" w:lineRule="auto"/>
        <w:rPr>
          <w:rFonts w:ascii="Verdana" w:eastAsia="Verdana" w:hAnsi="Verdana"/>
          <w:b/>
          <w:color w:val="0F243E"/>
          <w:sz w:val="19"/>
        </w:rPr>
      </w:pPr>
      <w:r>
        <w:rPr>
          <w:rFonts w:ascii="Verdana" w:eastAsia="Verdana" w:hAnsi="Verdana"/>
          <w:b/>
          <w:color w:val="0F243E"/>
          <w:sz w:val="19"/>
        </w:rPr>
        <w:t>Organization Duration</w:t>
      </w:r>
    </w:p>
    <w:p w:rsidR="00000000" w:rsidRDefault="00C4726D">
      <w:pPr>
        <w:spacing w:line="265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color w:val="0F243E"/>
          <w:sz w:val="19"/>
        </w:rPr>
        <w:br w:type="column"/>
      </w:r>
    </w:p>
    <w:p w:rsidR="00000000" w:rsidRDefault="00C4726D">
      <w:pPr>
        <w:spacing w:line="0" w:lineRule="atLeast"/>
        <w:rPr>
          <w:rFonts w:ascii="Times New Roman" w:eastAsia="Times New Roman" w:hAnsi="Times New Roman"/>
          <w:b/>
          <w:color w:val="000000"/>
          <w:sz w:val="23"/>
        </w:rPr>
      </w:pPr>
      <w:r>
        <w:rPr>
          <w:rFonts w:ascii="Verdana" w:eastAsia="Verdana" w:hAnsi="Verdana"/>
          <w:b/>
          <w:color w:val="0F243E"/>
        </w:rPr>
        <w:t xml:space="preserve">: Assistant Accountant </w:t>
      </w:r>
      <w:r>
        <w:rPr>
          <w:rFonts w:ascii="Verdana" w:eastAsia="Verdana" w:hAnsi="Verdana"/>
          <w:b/>
          <w:color w:val="0F243E"/>
        </w:rPr>
        <w:t>–</w:t>
      </w:r>
      <w:r>
        <w:rPr>
          <w:rFonts w:ascii="Verdana" w:eastAsia="Verdana" w:hAnsi="Verdana"/>
          <w:b/>
          <w:color w:val="0F243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</w:rPr>
        <w:t>B.C SEKAR &amp; ASSOCIATES Thiruvarur, INDIA</w:t>
      </w:r>
    </w:p>
    <w:p w:rsidR="00000000" w:rsidRDefault="00C4726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0" w:lineRule="atLeast"/>
        <w:ind w:left="20"/>
        <w:rPr>
          <w:rFonts w:ascii="Verdana" w:eastAsia="Verdana" w:hAnsi="Verdana"/>
          <w:b/>
          <w:color w:val="0F243E"/>
        </w:rPr>
      </w:pPr>
      <w:r>
        <w:rPr>
          <w:rFonts w:ascii="Verdana" w:eastAsia="Verdana" w:hAnsi="Verdana"/>
          <w:b/>
          <w:color w:val="0F243E"/>
        </w:rPr>
        <w:t xml:space="preserve">: (JULY 2016 </w:t>
      </w:r>
      <w:r>
        <w:rPr>
          <w:rFonts w:ascii="Verdana" w:eastAsia="Verdana" w:hAnsi="Verdana"/>
          <w:b/>
          <w:color w:val="0F243E"/>
        </w:rPr>
        <w:t>–</w:t>
      </w:r>
      <w:r>
        <w:rPr>
          <w:rFonts w:ascii="Verdana" w:eastAsia="Verdana" w:hAnsi="Verdana"/>
          <w:b/>
          <w:color w:val="0F243E"/>
        </w:rPr>
        <w:t xml:space="preserve"> JAN 2019)</w:t>
      </w:r>
    </w:p>
    <w:p w:rsidR="00000000" w:rsidRDefault="00C4726D">
      <w:pPr>
        <w:spacing w:line="0" w:lineRule="atLeast"/>
        <w:ind w:left="20"/>
        <w:rPr>
          <w:rFonts w:ascii="Verdana" w:eastAsia="Verdana" w:hAnsi="Verdana"/>
          <w:b/>
          <w:color w:val="0F243E"/>
        </w:rPr>
        <w:sectPr w:rsidR="00000000">
          <w:type w:val="continuous"/>
          <w:pgSz w:w="11900" w:h="16836"/>
          <w:pgMar w:top="844" w:right="1039" w:bottom="1073" w:left="1000" w:header="0" w:footer="0" w:gutter="0"/>
          <w:cols w:num="2" w:space="0" w:equalWidth="0">
            <w:col w:w="1440" w:space="620"/>
            <w:col w:w="7800"/>
          </w:cols>
          <w:docGrid w:linePitch="360"/>
        </w:sectPr>
      </w:pPr>
    </w:p>
    <w:p w:rsidR="00000000" w:rsidRDefault="00C4726D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0" w:lineRule="atLeast"/>
        <w:rPr>
          <w:rFonts w:ascii="Verdana" w:eastAsia="Verdana" w:hAnsi="Verdana"/>
          <w:b/>
          <w:color w:val="333399"/>
          <w:u w:val="single"/>
        </w:rPr>
      </w:pPr>
      <w:r>
        <w:rPr>
          <w:rFonts w:ascii="Verdana" w:eastAsia="Verdana" w:hAnsi="Verdana"/>
          <w:b/>
          <w:color w:val="333399"/>
          <w:u w:val="single"/>
        </w:rPr>
        <w:t>Roles &amp; Resposibilities</w:t>
      </w:r>
    </w:p>
    <w:p w:rsidR="00000000" w:rsidRDefault="00C4726D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0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Preparation and review of various reconciliation statement (e.g.) BRS, stock and various o</w:t>
      </w:r>
      <w:r>
        <w:rPr>
          <w:rFonts w:ascii="Verdana" w:eastAsia="Verdana" w:hAnsi="Verdana"/>
          <w:sz w:val="22"/>
        </w:rPr>
        <w:t>ther aspects.</w:t>
      </w:r>
    </w:p>
    <w:p w:rsidR="00000000" w:rsidRDefault="00C4726D">
      <w:pPr>
        <w:spacing w:line="132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Filing of sales Tax return and GST return.</w:t>
      </w: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Processed incoming customer payment.</w:t>
      </w:r>
    </w:p>
    <w:p w:rsidR="00000000" w:rsidRDefault="00C4726D">
      <w:pPr>
        <w:spacing w:line="130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Draft and code Vendor invoices and past-due letter for tenants.</w:t>
      </w:r>
    </w:p>
    <w:p w:rsidR="00000000" w:rsidRDefault="00C4726D">
      <w:pPr>
        <w:spacing w:line="137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353" w:lineRule="auto"/>
        <w:ind w:left="720" w:right="128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 xml:space="preserve">Create reports for the senior management, Detailing metrics on tenant statistics past </w:t>
      </w:r>
      <w:r>
        <w:rPr>
          <w:rFonts w:ascii="Verdana" w:eastAsia="Verdana" w:hAnsi="Verdana"/>
          <w:sz w:val="22"/>
        </w:rPr>
        <w:t>–</w:t>
      </w:r>
      <w:r>
        <w:rPr>
          <w:rFonts w:ascii="Verdana" w:eastAsia="Verdana" w:hAnsi="Verdana"/>
          <w:sz w:val="22"/>
        </w:rPr>
        <w:t xml:space="preserve"> due pay</w:t>
      </w:r>
      <w:r>
        <w:rPr>
          <w:rFonts w:ascii="Verdana" w:eastAsia="Verdana" w:hAnsi="Verdana"/>
          <w:sz w:val="22"/>
        </w:rPr>
        <w:t>ment and vendor invoices.</w:t>
      </w:r>
    </w:p>
    <w:p w:rsidR="00000000" w:rsidRDefault="00C4726D">
      <w:pPr>
        <w:spacing w:line="3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Manage all documentation and report generation for accounting staff.</w:t>
      </w: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9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Utilized accounting software to issue tax returns and prepare consolidated reports.</w:t>
      </w:r>
    </w:p>
    <w:p w:rsidR="00000000" w:rsidRDefault="00C4726D">
      <w:pPr>
        <w:spacing w:line="2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88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 xml:space="preserve">Reconciled accounts and reviewed all materials, including surplus, income, </w:t>
      </w:r>
      <w:r>
        <w:rPr>
          <w:rFonts w:ascii="Verdana" w:eastAsia="Verdana" w:hAnsi="Verdana"/>
          <w:sz w:val="22"/>
        </w:rPr>
        <w:t>expense data, net worth and assets.</w:t>
      </w:r>
    </w:p>
    <w:p w:rsidR="00000000" w:rsidRDefault="00C4726D">
      <w:pPr>
        <w:spacing w:line="2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5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Field tax returns and prepared governmental reports in compliance with strict standards.</w:t>
      </w:r>
    </w:p>
    <w:p w:rsidR="00000000" w:rsidRDefault="00C4726D">
      <w:pPr>
        <w:spacing w:line="1" w:lineRule="exact"/>
        <w:rPr>
          <w:rFonts w:ascii="Arial" w:eastAsia="Arial" w:hAnsi="Arial"/>
          <w:sz w:val="22"/>
        </w:rPr>
      </w:pPr>
    </w:p>
    <w:p w:rsidR="00000000" w:rsidRDefault="00C4726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2"/>
        <w:rPr>
          <w:rFonts w:ascii="Arial" w:eastAsia="Arial" w:hAnsi="Arial"/>
          <w:sz w:val="22"/>
        </w:rPr>
      </w:pPr>
      <w:r>
        <w:rPr>
          <w:rFonts w:ascii="Verdana" w:eastAsia="Verdana" w:hAnsi="Verdana"/>
          <w:sz w:val="22"/>
        </w:rPr>
        <w:t>Assist with audit preparation and end-of-year closing.</w:t>
      </w:r>
    </w:p>
    <w:p w:rsidR="00000000" w:rsidRDefault="00C4726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0" w:lineRule="atLeast"/>
        <w:ind w:left="20"/>
        <w:rPr>
          <w:rFonts w:ascii="Verdana" w:eastAsia="Verdana" w:hAnsi="Verdana"/>
          <w:b/>
          <w:color w:val="333399"/>
        </w:rPr>
      </w:pPr>
      <w:r>
        <w:rPr>
          <w:rFonts w:ascii="Verdana" w:eastAsia="Verdana" w:hAnsi="Verdana"/>
          <w:b/>
          <w:color w:val="333399"/>
        </w:rPr>
        <w:t>SKILL SET</w:t>
      </w:r>
    </w:p>
    <w:p w:rsidR="00000000" w:rsidRDefault="00D3408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333399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316980" cy="12065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18"/>
        </w:rPr>
      </w:pPr>
      <w:r>
        <w:rPr>
          <w:rFonts w:ascii="Verdana" w:eastAsia="Verdana" w:hAnsi="Verdana"/>
          <w:sz w:val="22"/>
        </w:rPr>
        <w:t>Knowledge of Tally ERP software.</w:t>
      </w:r>
    </w:p>
    <w:p w:rsidR="00000000" w:rsidRDefault="00C4726D">
      <w:pPr>
        <w:spacing w:line="59" w:lineRule="exact"/>
        <w:rPr>
          <w:rFonts w:ascii="Wingdings" w:eastAsia="Wingdings" w:hAnsi="Wingdings"/>
          <w:sz w:val="18"/>
        </w:rPr>
      </w:pPr>
    </w:p>
    <w:p w:rsidR="00000000" w:rsidRDefault="00C4726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18"/>
        </w:rPr>
      </w:pPr>
      <w:r>
        <w:rPr>
          <w:rFonts w:ascii="Verdana" w:eastAsia="Verdana" w:hAnsi="Verdana"/>
          <w:sz w:val="22"/>
        </w:rPr>
        <w:t>Proficiency in MS Office S</w:t>
      </w:r>
      <w:r>
        <w:rPr>
          <w:rFonts w:ascii="Verdana" w:eastAsia="Verdana" w:hAnsi="Verdana"/>
          <w:sz w:val="22"/>
        </w:rPr>
        <w:t>uite.</w:t>
      </w:r>
    </w:p>
    <w:p w:rsidR="00000000" w:rsidRDefault="00C4726D">
      <w:pPr>
        <w:spacing w:line="62" w:lineRule="exact"/>
        <w:rPr>
          <w:rFonts w:ascii="Wingdings" w:eastAsia="Wingdings" w:hAnsi="Wingdings"/>
          <w:sz w:val="18"/>
        </w:rPr>
      </w:pPr>
    </w:p>
    <w:p w:rsidR="00000000" w:rsidRDefault="00C4726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18"/>
        </w:rPr>
      </w:pPr>
      <w:r>
        <w:rPr>
          <w:rFonts w:ascii="Verdana" w:eastAsia="Verdana" w:hAnsi="Verdana"/>
          <w:sz w:val="22"/>
        </w:rPr>
        <w:t>Knowledge of sales tax.</w:t>
      </w:r>
    </w:p>
    <w:p w:rsidR="00000000" w:rsidRDefault="00C4726D">
      <w:pPr>
        <w:spacing w:line="59" w:lineRule="exact"/>
        <w:rPr>
          <w:rFonts w:ascii="Wingdings" w:eastAsia="Wingdings" w:hAnsi="Wingdings"/>
          <w:sz w:val="18"/>
        </w:rPr>
      </w:pPr>
    </w:p>
    <w:p w:rsidR="00000000" w:rsidRDefault="00C4726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18"/>
        </w:rPr>
      </w:pPr>
      <w:r>
        <w:rPr>
          <w:rFonts w:ascii="Verdana" w:eastAsia="Verdana" w:hAnsi="Verdana"/>
          <w:sz w:val="22"/>
        </w:rPr>
        <w:t>Knowledge of office work methods and procedures.</w:t>
      </w:r>
    </w:p>
    <w:p w:rsidR="00000000" w:rsidRDefault="00C4726D">
      <w:pPr>
        <w:spacing w:line="59" w:lineRule="exact"/>
        <w:rPr>
          <w:rFonts w:ascii="Wingdings" w:eastAsia="Wingdings" w:hAnsi="Wingdings"/>
          <w:sz w:val="18"/>
        </w:rPr>
      </w:pPr>
    </w:p>
    <w:p w:rsidR="00000000" w:rsidRDefault="00C4726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18"/>
        </w:rPr>
      </w:pPr>
      <w:r>
        <w:rPr>
          <w:rFonts w:ascii="Verdana" w:eastAsia="Verdana" w:hAnsi="Verdana"/>
          <w:sz w:val="22"/>
        </w:rPr>
        <w:t>Superb communication and customer services skills.</w:t>
      </w:r>
    </w:p>
    <w:p w:rsidR="00000000" w:rsidRDefault="00C472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spacing w:line="0" w:lineRule="atLeast"/>
        <w:ind w:left="20"/>
        <w:rPr>
          <w:rFonts w:ascii="Verdana" w:eastAsia="Verdana" w:hAnsi="Verdana"/>
          <w:b/>
          <w:color w:val="333399"/>
        </w:rPr>
      </w:pPr>
      <w:r>
        <w:rPr>
          <w:rFonts w:ascii="Verdana" w:eastAsia="Verdana" w:hAnsi="Verdana"/>
          <w:b/>
          <w:color w:val="333399"/>
        </w:rPr>
        <w:t>ACADEMIC CREDENTIALS</w:t>
      </w:r>
    </w:p>
    <w:p w:rsidR="00000000" w:rsidRDefault="00D3408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color w:val="33339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316980" cy="1206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Default="00C4726D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42"/>
          <w:vertAlign w:val="superscript"/>
        </w:rPr>
      </w:pPr>
      <w:r>
        <w:rPr>
          <w:rFonts w:ascii="Palatino Linotype" w:eastAsia="Palatino Linotype" w:hAnsi="Palatino Linotype"/>
          <w:b/>
          <w:sz w:val="21"/>
        </w:rPr>
        <w:t xml:space="preserve">BBA </w:t>
      </w:r>
      <w:r>
        <w:rPr>
          <w:rFonts w:ascii="Palatino Linotype" w:eastAsia="Palatino Linotype" w:hAnsi="Palatino Linotype"/>
          <w:b/>
          <w:sz w:val="21"/>
        </w:rPr>
        <w:t>–</w:t>
      </w:r>
      <w:r>
        <w:rPr>
          <w:rFonts w:ascii="Palatino Linotype" w:eastAsia="Palatino Linotype" w:hAnsi="Palatino Linotype"/>
          <w:b/>
          <w:sz w:val="21"/>
        </w:rPr>
        <w:t xml:space="preserve"> Business Administration </w:t>
      </w:r>
      <w:r>
        <w:rPr>
          <w:rFonts w:ascii="Palatino Linotype" w:eastAsia="Palatino Linotype" w:hAnsi="Palatino Linotype"/>
          <w:sz w:val="21"/>
        </w:rPr>
        <w:t>(2012 - 2015)</w:t>
      </w:r>
      <w:r>
        <w:rPr>
          <w:rFonts w:ascii="Palatino Linotype" w:eastAsia="Palatino Linotype" w:hAnsi="Palatino Linotype"/>
          <w:b/>
          <w:sz w:val="21"/>
        </w:rPr>
        <w:t>, Bharathidasan University</w:t>
      </w:r>
      <w:r>
        <w:rPr>
          <w:rFonts w:ascii="Palatino Linotype" w:eastAsia="Palatino Linotype" w:hAnsi="Palatino Linotype"/>
          <w:sz w:val="21"/>
        </w:rPr>
        <w:t>,</w:t>
      </w:r>
      <w:r>
        <w:rPr>
          <w:rFonts w:ascii="Palatino Linotype" w:eastAsia="Palatino Linotype" w:hAnsi="Palatino Linotype"/>
          <w:b/>
          <w:sz w:val="21"/>
        </w:rPr>
        <w:t xml:space="preserve"> Tamilnadu - India.</w:t>
      </w:r>
    </w:p>
    <w:p w:rsidR="00000000" w:rsidRDefault="00C4726D">
      <w:pPr>
        <w:tabs>
          <w:tab w:val="left" w:pos="740"/>
        </w:tabs>
        <w:spacing w:line="0" w:lineRule="atLeast"/>
        <w:ind w:left="740" w:hanging="350"/>
        <w:rPr>
          <w:rFonts w:ascii="Wingdings" w:eastAsia="Wingdings" w:hAnsi="Wingdings"/>
          <w:sz w:val="42"/>
          <w:vertAlign w:val="superscript"/>
        </w:rPr>
        <w:sectPr w:rsidR="00000000">
          <w:type w:val="continuous"/>
          <w:pgSz w:w="11900" w:h="16836"/>
          <w:pgMar w:top="844" w:right="1039" w:bottom="1073" w:left="1000" w:header="0" w:footer="0" w:gutter="0"/>
          <w:cols w:space="0" w:equalWidth="0">
            <w:col w:w="9860"/>
          </w:cols>
          <w:docGrid w:linePitch="360"/>
        </w:sectPr>
      </w:pPr>
    </w:p>
    <w:p w:rsidR="00000000" w:rsidRDefault="00C4726D">
      <w:pPr>
        <w:spacing w:line="131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C4726D">
      <w:pPr>
        <w:spacing w:line="0" w:lineRule="atLeast"/>
        <w:ind w:left="40"/>
        <w:rPr>
          <w:rFonts w:ascii="Verdana" w:eastAsia="Verdana" w:hAnsi="Verdana"/>
          <w:b/>
          <w:color w:val="333399"/>
        </w:rPr>
      </w:pPr>
      <w:r>
        <w:rPr>
          <w:rFonts w:ascii="Verdana" w:eastAsia="Verdana" w:hAnsi="Verdana"/>
          <w:b/>
          <w:color w:val="333399"/>
        </w:rPr>
        <w:t>CERTI</w:t>
      </w:r>
      <w:r>
        <w:rPr>
          <w:rFonts w:ascii="Verdana" w:eastAsia="Verdana" w:hAnsi="Verdana"/>
          <w:b/>
          <w:color w:val="333399"/>
        </w:rPr>
        <w:t>FICATION</w:t>
      </w:r>
    </w:p>
    <w:p w:rsidR="00000000" w:rsidRDefault="00D34083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33339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14605</wp:posOffset>
            </wp:positionV>
            <wp:extent cx="6316980" cy="12065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28"/>
        <w:rPr>
          <w:rFonts w:ascii="Wingdings" w:eastAsia="Wingdings" w:hAnsi="Wingdings"/>
          <w:sz w:val="44"/>
          <w:vertAlign w:val="superscript"/>
        </w:rPr>
      </w:pPr>
      <w:r>
        <w:rPr>
          <w:rFonts w:ascii="Palatino Linotype" w:eastAsia="Palatino Linotype" w:hAnsi="Palatino Linotype"/>
          <w:b/>
          <w:sz w:val="22"/>
        </w:rPr>
        <w:t xml:space="preserve">DCA </w:t>
      </w:r>
      <w:r>
        <w:rPr>
          <w:rFonts w:ascii="Palatino Linotype" w:eastAsia="Palatino Linotype" w:hAnsi="Palatino Linotype"/>
          <w:b/>
          <w:sz w:val="22"/>
        </w:rPr>
        <w:t>–</w:t>
      </w:r>
      <w:r>
        <w:rPr>
          <w:rFonts w:ascii="Palatino Linotype" w:eastAsia="Palatino Linotype" w:hAnsi="Palatino Linotype"/>
          <w:b/>
          <w:sz w:val="22"/>
        </w:rPr>
        <w:t>Diploma In Computer Application services with A Grade</w:t>
      </w:r>
    </w:p>
    <w:p w:rsidR="00000000" w:rsidRDefault="00C4726D">
      <w:pPr>
        <w:spacing w:line="71" w:lineRule="exact"/>
        <w:rPr>
          <w:rFonts w:ascii="Wingdings" w:eastAsia="Wingdings" w:hAnsi="Wingdings"/>
          <w:sz w:val="44"/>
          <w:vertAlign w:val="superscript"/>
        </w:rPr>
      </w:pPr>
    </w:p>
    <w:p w:rsidR="00000000" w:rsidRDefault="00C4726D">
      <w:pPr>
        <w:numPr>
          <w:ilvl w:val="0"/>
          <w:numId w:val="4"/>
        </w:numPr>
        <w:tabs>
          <w:tab w:val="left" w:pos="760"/>
        </w:tabs>
        <w:spacing w:line="181" w:lineRule="auto"/>
        <w:ind w:left="760" w:hanging="428"/>
        <w:rPr>
          <w:rFonts w:ascii="Wingdings" w:eastAsia="Wingdings" w:hAnsi="Wingdings"/>
          <w:sz w:val="38"/>
          <w:vertAlign w:val="superscript"/>
        </w:rPr>
      </w:pPr>
      <w:r>
        <w:rPr>
          <w:rFonts w:ascii="Palatino Linotype" w:eastAsia="Palatino Linotype" w:hAnsi="Palatino Linotype"/>
          <w:b/>
        </w:rPr>
        <w:t>TALLY</w:t>
      </w:r>
    </w:p>
    <w:p w:rsidR="00000000" w:rsidRDefault="00C4726D">
      <w:pPr>
        <w:spacing w:line="273" w:lineRule="exact"/>
        <w:rPr>
          <w:rFonts w:ascii="Times New Roman" w:eastAsia="Times New Roman" w:hAnsi="Times New Roman"/>
        </w:rPr>
      </w:pPr>
    </w:p>
    <w:p w:rsidR="00000000" w:rsidRDefault="00C4726D">
      <w:pPr>
        <w:spacing w:line="0" w:lineRule="atLeast"/>
        <w:ind w:left="40"/>
        <w:rPr>
          <w:rFonts w:ascii="Verdana" w:eastAsia="Verdana" w:hAnsi="Verdana"/>
          <w:b/>
          <w:color w:val="333399"/>
          <w:sz w:val="22"/>
        </w:rPr>
      </w:pPr>
      <w:r>
        <w:rPr>
          <w:rFonts w:ascii="Verdana" w:eastAsia="Verdana" w:hAnsi="Verdana"/>
          <w:b/>
          <w:color w:val="333399"/>
          <w:sz w:val="22"/>
        </w:rPr>
        <w:t>AREA OF INTEREST</w:t>
      </w:r>
    </w:p>
    <w:p w:rsidR="00000000" w:rsidRDefault="00D34083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333399"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15240</wp:posOffset>
            </wp:positionV>
            <wp:extent cx="6316980" cy="12065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232" w:lineRule="exact"/>
        <w:rPr>
          <w:rFonts w:ascii="Times New Roman" w:eastAsia="Times New Roman" w:hAnsi="Times New Roman"/>
        </w:rPr>
      </w:pPr>
    </w:p>
    <w:p w:rsidR="00000000" w:rsidRDefault="00C4726D">
      <w:pPr>
        <w:numPr>
          <w:ilvl w:val="0"/>
          <w:numId w:val="5"/>
        </w:numPr>
        <w:tabs>
          <w:tab w:val="left" w:pos="400"/>
        </w:tabs>
        <w:spacing w:line="0" w:lineRule="atLeast"/>
        <w:ind w:left="400" w:hanging="352"/>
        <w:rPr>
          <w:rFonts w:ascii="Wingdings" w:eastAsia="Wingdings" w:hAnsi="Wingdings"/>
          <w:sz w:val="24"/>
          <w:vertAlign w:val="superscript"/>
        </w:rPr>
      </w:pPr>
      <w:r>
        <w:rPr>
          <w:rFonts w:ascii="Palatino Linotype" w:eastAsia="Palatino Linotype" w:hAnsi="Palatino Linotype"/>
          <w:b/>
        </w:rPr>
        <w:t>Accounts &amp; Finance</w:t>
      </w:r>
    </w:p>
    <w:p w:rsidR="00000000" w:rsidRDefault="00C4726D">
      <w:pPr>
        <w:spacing w:line="258" w:lineRule="exact"/>
        <w:rPr>
          <w:rFonts w:ascii="Times New Roman" w:eastAsia="Times New Roman" w:hAnsi="Times New Roman"/>
        </w:rPr>
      </w:pPr>
    </w:p>
    <w:p w:rsidR="00000000" w:rsidRDefault="00C4726D">
      <w:pPr>
        <w:spacing w:line="0" w:lineRule="atLeast"/>
        <w:ind w:left="40"/>
        <w:rPr>
          <w:rFonts w:ascii="Verdana" w:eastAsia="Verdana" w:hAnsi="Verdana"/>
          <w:b/>
          <w:color w:val="333399"/>
          <w:sz w:val="22"/>
        </w:rPr>
      </w:pPr>
      <w:r>
        <w:rPr>
          <w:rFonts w:ascii="Verdana" w:eastAsia="Verdana" w:hAnsi="Verdana"/>
          <w:b/>
          <w:color w:val="333399"/>
          <w:sz w:val="22"/>
        </w:rPr>
        <w:t>MAJOR STRENGTH</w:t>
      </w:r>
    </w:p>
    <w:p w:rsidR="00000000" w:rsidRDefault="00D34083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333399"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15875</wp:posOffset>
            </wp:positionV>
            <wp:extent cx="6316980" cy="12065"/>
            <wp:effectExtent l="1905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351" w:lineRule="exact"/>
        <w:rPr>
          <w:rFonts w:ascii="Times New Roman" w:eastAsia="Times New Roman" w:hAnsi="Times New Roman"/>
        </w:rPr>
      </w:pPr>
    </w:p>
    <w:p w:rsidR="00000000" w:rsidRDefault="00C4726D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352"/>
        <w:rPr>
          <w:rFonts w:ascii="Wingdings" w:eastAsia="Wingdings" w:hAnsi="Wingdings"/>
          <w:sz w:val="26"/>
          <w:vertAlign w:val="superscript"/>
        </w:rPr>
      </w:pPr>
      <w:r>
        <w:rPr>
          <w:rFonts w:ascii="Palatino Linotype" w:eastAsia="Palatino Linotype" w:hAnsi="Palatino Linotype"/>
          <w:sz w:val="22"/>
        </w:rPr>
        <w:t>Able to manage, handle and operate multiple tasks.</w:t>
      </w:r>
    </w:p>
    <w:p w:rsidR="00000000" w:rsidRDefault="00C4726D">
      <w:pPr>
        <w:spacing w:line="4" w:lineRule="exact"/>
        <w:rPr>
          <w:rFonts w:ascii="Wingdings" w:eastAsia="Wingdings" w:hAnsi="Wingdings"/>
          <w:sz w:val="26"/>
          <w:vertAlign w:val="superscript"/>
        </w:rPr>
      </w:pPr>
    </w:p>
    <w:p w:rsidR="00000000" w:rsidRDefault="00C4726D">
      <w:pPr>
        <w:numPr>
          <w:ilvl w:val="0"/>
          <w:numId w:val="6"/>
        </w:numPr>
        <w:tabs>
          <w:tab w:val="left" w:pos="400"/>
        </w:tabs>
        <w:spacing w:line="186" w:lineRule="auto"/>
        <w:ind w:left="400" w:hanging="352"/>
        <w:rPr>
          <w:rFonts w:ascii="Wingdings" w:eastAsia="Wingdings" w:hAnsi="Wingdings"/>
          <w:sz w:val="25"/>
          <w:vertAlign w:val="superscript"/>
        </w:rPr>
      </w:pPr>
      <w:r>
        <w:rPr>
          <w:rFonts w:ascii="Palatino Linotype" w:eastAsia="Palatino Linotype" w:hAnsi="Palatino Linotype"/>
          <w:sz w:val="21"/>
        </w:rPr>
        <w:t>Document controller.</w:t>
      </w:r>
    </w:p>
    <w:p w:rsidR="00000000" w:rsidRDefault="00C4726D">
      <w:pPr>
        <w:spacing w:line="8" w:lineRule="exact"/>
        <w:rPr>
          <w:rFonts w:ascii="Wingdings" w:eastAsia="Wingdings" w:hAnsi="Wingdings"/>
          <w:sz w:val="25"/>
          <w:vertAlign w:val="superscript"/>
        </w:rPr>
      </w:pPr>
    </w:p>
    <w:p w:rsidR="00000000" w:rsidRDefault="00C4726D">
      <w:pPr>
        <w:numPr>
          <w:ilvl w:val="0"/>
          <w:numId w:val="6"/>
        </w:numPr>
        <w:tabs>
          <w:tab w:val="left" w:pos="400"/>
        </w:tabs>
        <w:spacing w:line="238" w:lineRule="auto"/>
        <w:ind w:left="400" w:hanging="352"/>
        <w:rPr>
          <w:rFonts w:ascii="Wingdings" w:eastAsia="Wingdings" w:hAnsi="Wingdings"/>
          <w:sz w:val="26"/>
          <w:vertAlign w:val="superscript"/>
        </w:rPr>
      </w:pPr>
      <w:r>
        <w:rPr>
          <w:rFonts w:ascii="Palatino Linotype" w:eastAsia="Palatino Linotype" w:hAnsi="Palatino Linotype"/>
          <w:sz w:val="22"/>
        </w:rPr>
        <w:t>Able to learn new tasks quickly.</w:t>
      </w:r>
    </w:p>
    <w:p w:rsidR="00000000" w:rsidRDefault="00C4726D">
      <w:pPr>
        <w:spacing w:line="7" w:lineRule="exact"/>
        <w:rPr>
          <w:rFonts w:ascii="Wingdings" w:eastAsia="Wingdings" w:hAnsi="Wingdings"/>
          <w:sz w:val="26"/>
          <w:vertAlign w:val="superscript"/>
        </w:rPr>
      </w:pPr>
    </w:p>
    <w:p w:rsidR="00000000" w:rsidRDefault="00C4726D">
      <w:pPr>
        <w:numPr>
          <w:ilvl w:val="0"/>
          <w:numId w:val="6"/>
        </w:numPr>
        <w:tabs>
          <w:tab w:val="left" w:pos="400"/>
        </w:tabs>
        <w:spacing w:line="234" w:lineRule="auto"/>
        <w:ind w:left="400" w:hanging="352"/>
        <w:rPr>
          <w:rFonts w:ascii="Wingdings" w:eastAsia="Wingdings" w:hAnsi="Wingdings"/>
          <w:sz w:val="26"/>
          <w:vertAlign w:val="superscript"/>
        </w:rPr>
      </w:pPr>
      <w:r>
        <w:rPr>
          <w:rFonts w:ascii="Palatino Linotype" w:eastAsia="Palatino Linotype" w:hAnsi="Palatino Linotype"/>
          <w:sz w:val="22"/>
        </w:rPr>
        <w:t>Ability to w</w:t>
      </w:r>
      <w:r>
        <w:rPr>
          <w:rFonts w:ascii="Palatino Linotype" w:eastAsia="Palatino Linotype" w:hAnsi="Palatino Linotype"/>
          <w:sz w:val="22"/>
        </w:rPr>
        <w:t>ork as a team</w:t>
      </w:r>
    </w:p>
    <w:p w:rsidR="00000000" w:rsidRDefault="00C4726D">
      <w:pPr>
        <w:spacing w:line="8" w:lineRule="exact"/>
        <w:rPr>
          <w:rFonts w:ascii="Wingdings" w:eastAsia="Wingdings" w:hAnsi="Wingdings"/>
          <w:sz w:val="26"/>
          <w:vertAlign w:val="superscript"/>
        </w:rPr>
      </w:pPr>
    </w:p>
    <w:p w:rsidR="00000000" w:rsidRDefault="00C4726D">
      <w:pPr>
        <w:numPr>
          <w:ilvl w:val="0"/>
          <w:numId w:val="6"/>
        </w:numPr>
        <w:tabs>
          <w:tab w:val="left" w:pos="400"/>
        </w:tabs>
        <w:spacing w:line="238" w:lineRule="auto"/>
        <w:ind w:left="400" w:hanging="352"/>
        <w:rPr>
          <w:rFonts w:ascii="Wingdings" w:eastAsia="Wingdings" w:hAnsi="Wingdings"/>
          <w:sz w:val="26"/>
          <w:vertAlign w:val="superscript"/>
        </w:rPr>
      </w:pPr>
      <w:r>
        <w:rPr>
          <w:rFonts w:ascii="Palatino Linotype" w:eastAsia="Palatino Linotype" w:hAnsi="Palatino Linotype"/>
          <w:sz w:val="22"/>
        </w:rPr>
        <w:t>Provides quality assurance and confidence.</w:t>
      </w:r>
    </w:p>
    <w:p w:rsidR="00000000" w:rsidRDefault="00C4726D">
      <w:pPr>
        <w:spacing w:line="7" w:lineRule="exact"/>
        <w:rPr>
          <w:rFonts w:ascii="Wingdings" w:eastAsia="Wingdings" w:hAnsi="Wingdings"/>
          <w:sz w:val="26"/>
          <w:vertAlign w:val="superscript"/>
        </w:rPr>
      </w:pPr>
    </w:p>
    <w:p w:rsidR="00000000" w:rsidRDefault="00C4726D">
      <w:pPr>
        <w:numPr>
          <w:ilvl w:val="0"/>
          <w:numId w:val="6"/>
        </w:numPr>
        <w:tabs>
          <w:tab w:val="left" w:pos="400"/>
        </w:tabs>
        <w:spacing w:line="236" w:lineRule="auto"/>
        <w:ind w:left="400" w:hanging="352"/>
        <w:rPr>
          <w:rFonts w:ascii="Wingdings" w:eastAsia="Wingdings" w:hAnsi="Wingdings"/>
          <w:sz w:val="26"/>
          <w:vertAlign w:val="superscript"/>
        </w:rPr>
      </w:pPr>
      <w:r>
        <w:rPr>
          <w:rFonts w:ascii="Palatino Linotype" w:eastAsia="Palatino Linotype" w:hAnsi="Palatino Linotype"/>
          <w:sz w:val="22"/>
        </w:rPr>
        <w:t>Ability to overcome any kind of situation</w:t>
      </w:r>
    </w:p>
    <w:p w:rsidR="00000000" w:rsidRDefault="00C4726D">
      <w:pPr>
        <w:spacing w:line="257" w:lineRule="exact"/>
        <w:rPr>
          <w:rFonts w:ascii="Times New Roman" w:eastAsia="Times New Roman" w:hAnsi="Times New Roman"/>
        </w:rPr>
      </w:pPr>
    </w:p>
    <w:p w:rsidR="00000000" w:rsidRDefault="00C4726D">
      <w:pPr>
        <w:spacing w:line="0" w:lineRule="atLeast"/>
        <w:ind w:left="40"/>
        <w:rPr>
          <w:rFonts w:ascii="Verdana" w:eastAsia="Verdana" w:hAnsi="Verdana"/>
          <w:b/>
          <w:color w:val="333399"/>
          <w:sz w:val="22"/>
        </w:rPr>
      </w:pPr>
      <w:r>
        <w:rPr>
          <w:rFonts w:ascii="Verdana" w:eastAsia="Verdana" w:hAnsi="Verdana"/>
          <w:b/>
          <w:color w:val="333399"/>
          <w:sz w:val="22"/>
        </w:rPr>
        <w:t>PERSONAL INFORMATION</w:t>
      </w:r>
    </w:p>
    <w:p w:rsidR="00000000" w:rsidRDefault="00D34083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333399"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15875</wp:posOffset>
            </wp:positionV>
            <wp:extent cx="6316980" cy="12065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4726D">
      <w:pPr>
        <w:spacing w:line="31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40"/>
        <w:gridCol w:w="6020"/>
      </w:tblGrid>
      <w:tr w:rsidR="00000000">
        <w:trPr>
          <w:trHeight w:val="297"/>
        </w:trPr>
        <w:tc>
          <w:tcPr>
            <w:tcW w:w="394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760"/>
              <w:rPr>
                <w:rFonts w:ascii="Palatino Linotype" w:eastAsia="Palatino Linotype" w:hAnsi="Palatino Linotype"/>
                <w:b/>
                <w:sz w:val="22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420"/>
              <w:rPr>
                <w:rFonts w:ascii="Palatino Linotype" w:eastAsia="Palatino Linotype" w:hAnsi="Palatino Linotype"/>
                <w:sz w:val="22"/>
              </w:rPr>
            </w:pPr>
          </w:p>
        </w:tc>
      </w:tr>
      <w:tr w:rsidR="00000000">
        <w:trPr>
          <w:trHeight w:val="446"/>
        </w:trPr>
        <w:tc>
          <w:tcPr>
            <w:tcW w:w="394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760"/>
              <w:rPr>
                <w:rFonts w:ascii="Palatino Linotype" w:eastAsia="Palatino Linotype" w:hAnsi="Palatino Linotype"/>
                <w:b/>
                <w:sz w:val="22"/>
              </w:rPr>
            </w:pPr>
            <w:r>
              <w:rPr>
                <w:rFonts w:ascii="Palatino Linotype" w:eastAsia="Palatino Linotype" w:hAnsi="Palatino Linotype"/>
                <w:b/>
                <w:sz w:val="22"/>
              </w:rPr>
              <w:t>Gender &amp; Marital Status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420"/>
              <w:rPr>
                <w:rFonts w:ascii="Palatino Linotype" w:eastAsia="Palatino Linotype" w:hAnsi="Palatino Linotype"/>
                <w:sz w:val="22"/>
              </w:rPr>
            </w:pPr>
            <w:r>
              <w:rPr>
                <w:rFonts w:ascii="Palatino Linotype" w:eastAsia="Palatino Linotype" w:hAnsi="Palatino Linotype"/>
                <w:sz w:val="22"/>
              </w:rPr>
              <w:t>: Male &amp; Single</w:t>
            </w:r>
          </w:p>
        </w:tc>
      </w:tr>
      <w:tr w:rsidR="00000000">
        <w:trPr>
          <w:trHeight w:val="444"/>
        </w:trPr>
        <w:tc>
          <w:tcPr>
            <w:tcW w:w="394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760"/>
              <w:rPr>
                <w:rFonts w:ascii="Palatino Linotype" w:eastAsia="Palatino Linotype" w:hAnsi="Palatino Linotype"/>
                <w:b/>
                <w:sz w:val="22"/>
              </w:rPr>
            </w:pPr>
            <w:r>
              <w:rPr>
                <w:rFonts w:ascii="Palatino Linotype" w:eastAsia="Palatino Linotype" w:hAnsi="Palatino Linotype"/>
                <w:b/>
                <w:sz w:val="22"/>
              </w:rPr>
              <w:t>Date of Birth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420"/>
              <w:rPr>
                <w:rFonts w:ascii="Palatino Linotype" w:eastAsia="Palatino Linotype" w:hAnsi="Palatino Linotype"/>
                <w:sz w:val="22"/>
              </w:rPr>
            </w:pPr>
            <w:r>
              <w:rPr>
                <w:rFonts w:ascii="Palatino Linotype" w:eastAsia="Palatino Linotype" w:hAnsi="Palatino Linotype"/>
                <w:sz w:val="22"/>
              </w:rPr>
              <w:t>: 16-03-1995</w:t>
            </w:r>
          </w:p>
        </w:tc>
      </w:tr>
      <w:tr w:rsidR="00000000">
        <w:trPr>
          <w:trHeight w:val="446"/>
        </w:trPr>
        <w:tc>
          <w:tcPr>
            <w:tcW w:w="394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760"/>
              <w:rPr>
                <w:rFonts w:ascii="Palatino Linotype" w:eastAsia="Palatino Linotype" w:hAnsi="Palatino Linotype"/>
                <w:b/>
                <w:sz w:val="22"/>
              </w:rPr>
            </w:pPr>
            <w:r>
              <w:rPr>
                <w:rFonts w:ascii="Palatino Linotype" w:eastAsia="Palatino Linotype" w:hAnsi="Palatino Linotype"/>
                <w:b/>
                <w:sz w:val="22"/>
              </w:rPr>
              <w:t>Nationality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420"/>
              <w:rPr>
                <w:rFonts w:ascii="Palatino Linotype" w:eastAsia="Palatino Linotype" w:hAnsi="Palatino Linotype"/>
                <w:sz w:val="22"/>
              </w:rPr>
            </w:pPr>
            <w:r>
              <w:rPr>
                <w:rFonts w:ascii="Palatino Linotype" w:eastAsia="Palatino Linotype" w:hAnsi="Palatino Linotype"/>
                <w:sz w:val="22"/>
              </w:rPr>
              <w:t>: Indian</w:t>
            </w:r>
          </w:p>
        </w:tc>
      </w:tr>
      <w:tr w:rsidR="00000000">
        <w:trPr>
          <w:trHeight w:val="444"/>
        </w:trPr>
        <w:tc>
          <w:tcPr>
            <w:tcW w:w="394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760"/>
              <w:rPr>
                <w:rFonts w:ascii="Palatino Linotype" w:eastAsia="Palatino Linotype" w:hAnsi="Palatino Linotype"/>
                <w:b/>
                <w:sz w:val="22"/>
              </w:rPr>
            </w:pPr>
            <w:r>
              <w:rPr>
                <w:rFonts w:ascii="Palatino Linotype" w:eastAsia="Palatino Linotype" w:hAnsi="Palatino Linotype"/>
                <w:b/>
                <w:sz w:val="22"/>
              </w:rPr>
              <w:t>Religion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420"/>
              <w:rPr>
                <w:rFonts w:ascii="Palatino Linotype" w:eastAsia="Palatino Linotype" w:hAnsi="Palatino Linotype"/>
                <w:sz w:val="22"/>
              </w:rPr>
            </w:pPr>
            <w:r>
              <w:rPr>
                <w:rFonts w:ascii="Palatino Linotype" w:eastAsia="Palatino Linotype" w:hAnsi="Palatino Linotype"/>
                <w:sz w:val="22"/>
              </w:rPr>
              <w:t>: Muslim</w:t>
            </w:r>
          </w:p>
        </w:tc>
      </w:tr>
      <w:tr w:rsidR="00000000">
        <w:trPr>
          <w:trHeight w:val="447"/>
        </w:trPr>
        <w:tc>
          <w:tcPr>
            <w:tcW w:w="394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800"/>
              <w:rPr>
                <w:rFonts w:ascii="Palatino Linotype" w:eastAsia="Palatino Linotype" w:hAnsi="Palatino Linotype"/>
                <w:b/>
                <w:sz w:val="22"/>
              </w:rPr>
            </w:pPr>
            <w:r>
              <w:rPr>
                <w:rFonts w:ascii="Palatino Linotype" w:eastAsia="Palatino Linotype" w:hAnsi="Palatino Linotype"/>
                <w:b/>
                <w:sz w:val="22"/>
              </w:rPr>
              <w:t>Languages Known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000000" w:rsidRDefault="00C4726D">
            <w:pPr>
              <w:spacing w:line="0" w:lineRule="atLeast"/>
              <w:ind w:left="420"/>
              <w:rPr>
                <w:rFonts w:ascii="Palatino Linotype" w:eastAsia="Palatino Linotype" w:hAnsi="Palatino Linotype"/>
                <w:sz w:val="22"/>
              </w:rPr>
            </w:pPr>
            <w:r>
              <w:rPr>
                <w:rFonts w:ascii="Palatino Linotype" w:eastAsia="Palatino Linotype" w:hAnsi="Palatino Linotype"/>
                <w:sz w:val="22"/>
              </w:rPr>
              <w:t>: English, Tamil.</w:t>
            </w:r>
          </w:p>
        </w:tc>
      </w:tr>
    </w:tbl>
    <w:p w:rsidR="00C4726D" w:rsidRDefault="00C4726D">
      <w:pPr>
        <w:spacing w:line="0" w:lineRule="atLeast"/>
        <w:ind w:left="7200"/>
        <w:rPr>
          <w:rFonts w:ascii="Times New Roman" w:eastAsia="Times New Roman" w:hAnsi="Times New Roman"/>
          <w:b/>
          <w:i/>
          <w:color w:val="0F243E"/>
          <w:sz w:val="24"/>
        </w:rPr>
      </w:pPr>
    </w:p>
    <w:sectPr w:rsidR="00C4726D">
      <w:pgSz w:w="11900" w:h="16836"/>
      <w:pgMar w:top="1440" w:right="979" w:bottom="1440" w:left="96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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4083"/>
    <w:rsid w:val="00C4726D"/>
    <w:rsid w:val="00D3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th.38994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2019-04-13T06:45:00Z</dcterms:created>
  <dcterms:modified xsi:type="dcterms:W3CDTF">2019-04-13T06:45:00Z</dcterms:modified>
</cp:coreProperties>
</file>