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F8" w:rsidRDefault="00FF61C1">
      <w:pPr>
        <w:ind w:left="4400"/>
        <w:rPr>
          <w:sz w:val="20"/>
          <w:szCs w:val="20"/>
        </w:rPr>
      </w:pPr>
      <w:r>
        <w:rPr>
          <w:rFonts w:ascii="Verdana" w:eastAsia="Verdana" w:hAnsi="Verdana" w:cs="Verdana"/>
          <w:b/>
          <w:bCs/>
          <w:noProof/>
          <w:color w:val="171717"/>
          <w:sz w:val="32"/>
          <w:szCs w:val="32"/>
          <w:u w:val="single"/>
        </w:rPr>
        <w:drawing>
          <wp:anchor distT="0" distB="0" distL="114300" distR="114300" simplePos="0" relativeHeight="251645952" behindDoc="1" locked="0" layoutInCell="0" allowOverlap="1">
            <wp:simplePos x="0" y="0"/>
            <wp:positionH relativeFrom="page">
              <wp:posOffset>0</wp:posOffset>
            </wp:positionH>
            <wp:positionV relativeFrom="page">
              <wp:posOffset>304800</wp:posOffset>
            </wp:positionV>
            <wp:extent cx="7560310" cy="10072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072370"/>
                    </a:xfrm>
                    <a:prstGeom prst="rect">
                      <a:avLst/>
                    </a:prstGeom>
                    <a:noFill/>
                  </pic:spPr>
                </pic:pic>
              </a:graphicData>
            </a:graphic>
          </wp:anchor>
        </w:drawing>
      </w:r>
      <w:r>
        <w:rPr>
          <w:rFonts w:ascii="Verdana" w:eastAsia="Verdana" w:hAnsi="Verdana" w:cs="Verdana"/>
          <w:b/>
          <w:bCs/>
          <w:color w:val="171717"/>
          <w:sz w:val="32"/>
          <w:szCs w:val="32"/>
          <w:u w:val="single"/>
        </w:rPr>
        <w:t>RESUME</w:t>
      </w:r>
    </w:p>
    <w:p w:rsidR="004354F8" w:rsidRDefault="00FF61C1" w:rsidP="00FF61C1">
      <w:pPr>
        <w:rPr>
          <w:sz w:val="24"/>
          <w:szCs w:val="24"/>
        </w:rPr>
      </w:pPr>
      <w:r>
        <w:rPr>
          <w:sz w:val="24"/>
          <w:szCs w:val="24"/>
        </w:rPr>
        <w:t xml:space="preserve"> </w:t>
      </w:r>
    </w:p>
    <w:p w:rsidR="004354F8" w:rsidRDefault="00FF61C1">
      <w:pPr>
        <w:rPr>
          <w:sz w:val="20"/>
          <w:szCs w:val="20"/>
        </w:rPr>
      </w:pPr>
      <w:r>
        <w:rPr>
          <w:rFonts w:ascii="Verdana" w:eastAsia="Verdana" w:hAnsi="Verdana" w:cs="Verdana"/>
          <w:b/>
          <w:bCs/>
          <w:color w:val="171717"/>
          <w:sz w:val="20"/>
          <w:szCs w:val="20"/>
        </w:rPr>
        <w:t>E-Mail</w:t>
      </w:r>
      <w:r>
        <w:rPr>
          <w:rFonts w:ascii="Verdana" w:eastAsia="Verdana" w:hAnsi="Verdana" w:cs="Verdana"/>
          <w:color w:val="171717"/>
          <w:sz w:val="28"/>
          <w:szCs w:val="28"/>
        </w:rPr>
        <w:t>:</w:t>
      </w:r>
      <w:r>
        <w:rPr>
          <w:rFonts w:ascii="Verdana" w:eastAsia="Verdana" w:hAnsi="Verdana" w:cs="Verdana"/>
          <w:b/>
          <w:bCs/>
          <w:color w:val="171717"/>
          <w:sz w:val="20"/>
          <w:szCs w:val="20"/>
        </w:rPr>
        <w:t xml:space="preserve"> </w:t>
      </w:r>
      <w:hyperlink r:id="rId6" w:history="1">
        <w:r w:rsidRPr="00EE40A6">
          <w:rPr>
            <w:rStyle w:val="Hyperlink"/>
            <w:rFonts w:ascii="Verdana" w:eastAsia="Verdana" w:hAnsi="Verdana" w:cs="Verdana"/>
            <w:b/>
            <w:bCs/>
          </w:rPr>
          <w:t>reghunath-390008@2freemail.com</w:t>
        </w:r>
      </w:hyperlink>
      <w:r>
        <w:rPr>
          <w:rFonts w:ascii="Verdana" w:eastAsia="Verdana" w:hAnsi="Verdana" w:cs="Verdana"/>
          <w:b/>
          <w:bCs/>
          <w:color w:val="171717"/>
          <w:u w:val="single"/>
        </w:rPr>
        <w:t xml:space="preserve"> </w:t>
      </w:r>
    </w:p>
    <w:p w:rsidR="004354F8" w:rsidRDefault="004354F8">
      <w:pPr>
        <w:spacing w:line="248" w:lineRule="exact"/>
        <w:rPr>
          <w:sz w:val="24"/>
          <w:szCs w:val="24"/>
        </w:rPr>
      </w:pPr>
    </w:p>
    <w:p w:rsidR="004354F8" w:rsidRDefault="004354F8">
      <w:pPr>
        <w:spacing w:line="245" w:lineRule="exact"/>
        <w:rPr>
          <w:sz w:val="24"/>
          <w:szCs w:val="24"/>
        </w:rPr>
      </w:pPr>
    </w:p>
    <w:p w:rsidR="004354F8" w:rsidRDefault="004354F8">
      <w:pPr>
        <w:spacing w:line="242" w:lineRule="exact"/>
        <w:rPr>
          <w:sz w:val="24"/>
          <w:szCs w:val="24"/>
        </w:rPr>
      </w:pPr>
    </w:p>
    <w:p w:rsidR="00FF61C1" w:rsidRDefault="00FF61C1">
      <w:pPr>
        <w:spacing w:line="242" w:lineRule="exact"/>
        <w:rPr>
          <w:sz w:val="24"/>
          <w:szCs w:val="24"/>
        </w:rPr>
      </w:pPr>
    </w:p>
    <w:p w:rsidR="004354F8" w:rsidRDefault="00FF61C1">
      <w:pPr>
        <w:ind w:right="-39"/>
        <w:jc w:val="center"/>
        <w:rPr>
          <w:sz w:val="20"/>
          <w:szCs w:val="20"/>
        </w:rPr>
      </w:pPr>
      <w:r>
        <w:rPr>
          <w:rFonts w:ascii="Verdana" w:eastAsia="Verdana" w:hAnsi="Verdana" w:cs="Verdana"/>
          <w:color w:val="171717"/>
          <w:sz w:val="36"/>
          <w:szCs w:val="36"/>
        </w:rPr>
        <w:t>R</w:t>
      </w:r>
      <w:r>
        <w:rPr>
          <w:rFonts w:ascii="Verdana" w:eastAsia="Verdana" w:hAnsi="Verdana" w:cs="Verdana"/>
          <w:color w:val="171717"/>
          <w:sz w:val="36"/>
          <w:szCs w:val="36"/>
        </w:rPr>
        <w:t>EGHUNATH PANAKKAL</w:t>
      </w:r>
    </w:p>
    <w:p w:rsidR="004354F8" w:rsidRDefault="004354F8">
      <w:pPr>
        <w:spacing w:line="242" w:lineRule="exact"/>
        <w:rPr>
          <w:sz w:val="24"/>
          <w:szCs w:val="24"/>
        </w:rPr>
      </w:pPr>
    </w:p>
    <w:p w:rsidR="004354F8" w:rsidRDefault="00FF61C1">
      <w:pPr>
        <w:ind w:left="2080"/>
        <w:rPr>
          <w:sz w:val="20"/>
          <w:szCs w:val="20"/>
        </w:rPr>
      </w:pPr>
      <w:r>
        <w:rPr>
          <w:rFonts w:ascii="Verdana" w:eastAsia="Verdana" w:hAnsi="Verdana" w:cs="Verdana"/>
          <w:b/>
          <w:bCs/>
          <w:i/>
          <w:iCs/>
          <w:color w:val="171717"/>
          <w:sz w:val="24"/>
          <w:szCs w:val="24"/>
        </w:rPr>
        <w:t>Sr. Accountant / Officer Finance / Sr. Accounts Officer</w:t>
      </w:r>
    </w:p>
    <w:p w:rsidR="004354F8" w:rsidRDefault="004354F8">
      <w:pPr>
        <w:spacing w:line="353" w:lineRule="exact"/>
        <w:rPr>
          <w:sz w:val="24"/>
          <w:szCs w:val="24"/>
        </w:rPr>
      </w:pPr>
    </w:p>
    <w:p w:rsidR="004354F8" w:rsidRDefault="00FF61C1">
      <w:pPr>
        <w:rPr>
          <w:sz w:val="20"/>
          <w:szCs w:val="20"/>
        </w:rPr>
      </w:pPr>
      <w:r>
        <w:rPr>
          <w:rFonts w:ascii="Verdana" w:eastAsia="Verdana" w:hAnsi="Verdana" w:cs="Verdana"/>
          <w:b/>
          <w:bCs/>
          <w:color w:val="171717"/>
          <w:u w:val="single"/>
        </w:rPr>
        <w:t>OBJECTIVE</w:t>
      </w:r>
    </w:p>
    <w:p w:rsidR="004354F8" w:rsidRDefault="004354F8">
      <w:pPr>
        <w:spacing w:line="32" w:lineRule="exact"/>
        <w:rPr>
          <w:sz w:val="24"/>
          <w:szCs w:val="24"/>
        </w:rPr>
      </w:pPr>
    </w:p>
    <w:p w:rsidR="004354F8" w:rsidRDefault="00FF61C1">
      <w:pPr>
        <w:spacing w:line="239" w:lineRule="auto"/>
        <w:ind w:right="280"/>
        <w:rPr>
          <w:sz w:val="20"/>
          <w:szCs w:val="20"/>
        </w:rPr>
      </w:pPr>
      <w:r>
        <w:rPr>
          <w:rFonts w:ascii="Verdana" w:eastAsia="Verdana" w:hAnsi="Verdana" w:cs="Verdana"/>
          <w:i/>
          <w:iCs/>
          <w:color w:val="171717"/>
        </w:rPr>
        <w:t>To be a part of an organization which is growing rapidly that offers a challenging job, Yet encouragement to work independently, ability to use skills att</w:t>
      </w:r>
      <w:r>
        <w:rPr>
          <w:rFonts w:ascii="Verdana" w:eastAsia="Verdana" w:hAnsi="Verdana" w:cs="Verdana"/>
          <w:i/>
          <w:iCs/>
          <w:color w:val="171717"/>
        </w:rPr>
        <w:t>ained in the past experience in a positive manner and to play a key role in helping the management in achieving its – organizational objectives, by fully exploring and utilizing the knowledge and skills I possess.</w:t>
      </w:r>
    </w:p>
    <w:p w:rsidR="004354F8" w:rsidRDefault="004354F8">
      <w:pPr>
        <w:spacing w:line="273" w:lineRule="exact"/>
        <w:rPr>
          <w:sz w:val="24"/>
          <w:szCs w:val="24"/>
        </w:rPr>
      </w:pPr>
    </w:p>
    <w:p w:rsidR="004354F8" w:rsidRDefault="00FF61C1">
      <w:pPr>
        <w:rPr>
          <w:sz w:val="20"/>
          <w:szCs w:val="20"/>
        </w:rPr>
      </w:pPr>
      <w:r>
        <w:rPr>
          <w:rFonts w:ascii="Verdana" w:eastAsia="Verdana" w:hAnsi="Verdana" w:cs="Verdana"/>
          <w:b/>
          <w:bCs/>
          <w:color w:val="171717"/>
          <w:u w:val="single"/>
        </w:rPr>
        <w:t>EDUCATIONAL QUALIFICATIONS</w:t>
      </w:r>
    </w:p>
    <w:p w:rsidR="004354F8" w:rsidRDefault="004354F8">
      <w:pPr>
        <w:spacing w:line="354" w:lineRule="exact"/>
        <w:rPr>
          <w:sz w:val="24"/>
          <w:szCs w:val="24"/>
        </w:rPr>
      </w:pPr>
    </w:p>
    <w:p w:rsidR="004354F8" w:rsidRDefault="00FF61C1">
      <w:pPr>
        <w:numPr>
          <w:ilvl w:val="0"/>
          <w:numId w:val="1"/>
        </w:numPr>
        <w:tabs>
          <w:tab w:val="left" w:pos="1440"/>
        </w:tabs>
        <w:ind w:left="1440" w:hanging="353"/>
        <w:rPr>
          <w:rFonts w:ascii="Wingdings" w:eastAsia="Wingdings" w:hAnsi="Wingdings" w:cs="Wingdings"/>
          <w:sz w:val="16"/>
          <w:szCs w:val="16"/>
        </w:rPr>
      </w:pPr>
      <w:r>
        <w:rPr>
          <w:rFonts w:ascii="Verdana" w:eastAsia="Verdana" w:hAnsi="Verdana" w:cs="Verdana"/>
          <w:b/>
          <w:bCs/>
          <w:color w:val="171717"/>
        </w:rPr>
        <w:t xml:space="preserve">Bachelor Degree in Commerce </w:t>
      </w:r>
      <w:r>
        <w:rPr>
          <w:rFonts w:ascii="Verdana" w:eastAsia="Verdana" w:hAnsi="Verdana" w:cs="Verdana"/>
          <w:b/>
          <w:bCs/>
          <w:color w:val="171717"/>
          <w:sz w:val="19"/>
          <w:szCs w:val="19"/>
        </w:rPr>
        <w:t>(B.Com) from Calicut University-2004.</w:t>
      </w:r>
    </w:p>
    <w:p w:rsidR="004354F8" w:rsidRDefault="004354F8">
      <w:pPr>
        <w:spacing w:line="75" w:lineRule="exact"/>
        <w:rPr>
          <w:rFonts w:ascii="Wingdings" w:eastAsia="Wingdings" w:hAnsi="Wingdings" w:cs="Wingdings"/>
          <w:sz w:val="16"/>
          <w:szCs w:val="16"/>
        </w:rPr>
      </w:pPr>
    </w:p>
    <w:p w:rsidR="004354F8" w:rsidRDefault="00FF61C1">
      <w:pPr>
        <w:numPr>
          <w:ilvl w:val="0"/>
          <w:numId w:val="1"/>
        </w:numPr>
        <w:tabs>
          <w:tab w:val="left" w:pos="1440"/>
        </w:tabs>
        <w:ind w:left="1440" w:hanging="353"/>
        <w:rPr>
          <w:rFonts w:ascii="Wingdings" w:eastAsia="Wingdings" w:hAnsi="Wingdings" w:cs="Wingdings"/>
          <w:sz w:val="16"/>
          <w:szCs w:val="16"/>
        </w:rPr>
      </w:pPr>
      <w:r>
        <w:rPr>
          <w:rFonts w:ascii="Verdana" w:eastAsia="Verdana" w:hAnsi="Verdana" w:cs="Verdana"/>
          <w:b/>
          <w:bCs/>
          <w:color w:val="171717"/>
        </w:rPr>
        <w:t xml:space="preserve">Pursuing CMA-INDIA </w:t>
      </w:r>
      <w:r>
        <w:rPr>
          <w:rFonts w:ascii="Verdana" w:eastAsia="Verdana" w:hAnsi="Verdana" w:cs="Verdana"/>
          <w:b/>
          <w:bCs/>
          <w:i/>
          <w:iCs/>
          <w:color w:val="171717"/>
          <w:sz w:val="19"/>
          <w:szCs w:val="19"/>
        </w:rPr>
        <w:t>(Cost Management Accountant- Reg.NO 02181035558)</w:t>
      </w:r>
    </w:p>
    <w:p w:rsidR="004354F8" w:rsidRDefault="004354F8">
      <w:pPr>
        <w:spacing w:line="315" w:lineRule="exact"/>
        <w:rPr>
          <w:sz w:val="24"/>
          <w:szCs w:val="24"/>
        </w:rPr>
      </w:pPr>
    </w:p>
    <w:p w:rsidR="004354F8" w:rsidRDefault="00FF61C1">
      <w:pPr>
        <w:rPr>
          <w:sz w:val="20"/>
          <w:szCs w:val="20"/>
        </w:rPr>
      </w:pPr>
      <w:r>
        <w:rPr>
          <w:rFonts w:ascii="Verdana" w:eastAsia="Verdana" w:hAnsi="Verdana" w:cs="Verdana"/>
          <w:b/>
          <w:bCs/>
          <w:color w:val="171717"/>
          <w:sz w:val="20"/>
          <w:szCs w:val="20"/>
          <w:u w:val="single"/>
        </w:rPr>
        <w:t>COMPUTER KNOWLEDGE</w:t>
      </w:r>
    </w:p>
    <w:p w:rsidR="004354F8" w:rsidRDefault="004354F8">
      <w:pPr>
        <w:spacing w:line="316" w:lineRule="exact"/>
        <w:rPr>
          <w:sz w:val="24"/>
          <w:szCs w:val="24"/>
        </w:rPr>
      </w:pPr>
    </w:p>
    <w:p w:rsidR="004354F8" w:rsidRDefault="00FF61C1">
      <w:pPr>
        <w:rPr>
          <w:sz w:val="20"/>
          <w:szCs w:val="20"/>
        </w:rPr>
      </w:pPr>
      <w:r>
        <w:rPr>
          <w:rFonts w:ascii="Verdana" w:eastAsia="Verdana" w:hAnsi="Verdana" w:cs="Verdana"/>
          <w:color w:val="171717"/>
          <w:sz w:val="20"/>
          <w:szCs w:val="20"/>
        </w:rPr>
        <w:t xml:space="preserve">Accounting Packages - </w:t>
      </w:r>
      <w:r>
        <w:rPr>
          <w:rFonts w:ascii="Verdana" w:eastAsia="Verdana" w:hAnsi="Verdana" w:cs="Verdana"/>
          <w:b/>
          <w:bCs/>
          <w:color w:val="171717"/>
          <w:sz w:val="20"/>
          <w:szCs w:val="20"/>
        </w:rPr>
        <w:t>ORACLE, ERP, TALLY (</w:t>
      </w:r>
      <w:r>
        <w:rPr>
          <w:rFonts w:ascii="Verdana" w:eastAsia="Verdana" w:hAnsi="Verdana" w:cs="Verdana"/>
          <w:color w:val="171717"/>
          <w:sz w:val="20"/>
          <w:szCs w:val="20"/>
        </w:rPr>
        <w:t>Finance, Payroll &amp; Inventory, Order Management Modules)</w:t>
      </w:r>
    </w:p>
    <w:p w:rsidR="004354F8" w:rsidRDefault="004354F8">
      <w:pPr>
        <w:spacing w:line="139" w:lineRule="exact"/>
        <w:rPr>
          <w:sz w:val="24"/>
          <w:szCs w:val="24"/>
        </w:rPr>
      </w:pPr>
    </w:p>
    <w:p w:rsidR="004354F8" w:rsidRDefault="00FF61C1">
      <w:pPr>
        <w:tabs>
          <w:tab w:val="left" w:pos="700"/>
          <w:tab w:val="left" w:pos="2140"/>
        </w:tabs>
        <w:rPr>
          <w:sz w:val="20"/>
          <w:szCs w:val="20"/>
        </w:rPr>
      </w:pPr>
      <w:r>
        <w:rPr>
          <w:rFonts w:ascii="Verdana" w:eastAsia="Verdana" w:hAnsi="Verdana" w:cs="Verdana"/>
          <w:color w:val="171717"/>
          <w:sz w:val="20"/>
          <w:szCs w:val="20"/>
        </w:rPr>
        <w:t>Other</w:t>
      </w:r>
      <w:r>
        <w:rPr>
          <w:rFonts w:ascii="Verdana" w:eastAsia="Verdana" w:hAnsi="Verdana" w:cs="Verdana"/>
          <w:color w:val="171717"/>
          <w:sz w:val="20"/>
          <w:szCs w:val="20"/>
        </w:rPr>
        <w:tab/>
        <w:t>Applications</w:t>
      </w:r>
      <w:r>
        <w:rPr>
          <w:rFonts w:ascii="Verdana" w:eastAsia="Verdana" w:hAnsi="Verdana" w:cs="Verdana"/>
          <w:color w:val="171717"/>
          <w:sz w:val="20"/>
          <w:szCs w:val="20"/>
        </w:rPr>
        <w:tab/>
        <w:t>- Proficient with Windows-XP &amp; MS Office (MS Word, MS Excel &amp; MS PowerPoint)</w:t>
      </w:r>
    </w:p>
    <w:p w:rsidR="004354F8" w:rsidRDefault="004354F8">
      <w:pPr>
        <w:spacing w:line="140" w:lineRule="exact"/>
        <w:rPr>
          <w:sz w:val="24"/>
          <w:szCs w:val="24"/>
        </w:rPr>
      </w:pPr>
    </w:p>
    <w:p w:rsidR="004354F8" w:rsidRDefault="00FF61C1">
      <w:pPr>
        <w:rPr>
          <w:sz w:val="20"/>
          <w:szCs w:val="20"/>
        </w:rPr>
      </w:pPr>
      <w:r>
        <w:rPr>
          <w:rFonts w:ascii="Verdana" w:eastAsia="Verdana" w:hAnsi="Verdana" w:cs="Verdana"/>
          <w:b/>
          <w:bCs/>
          <w:color w:val="171717"/>
          <w:u w:val="single"/>
        </w:rPr>
        <w:t>PROFESSIONAL EXPERIENCE</w:t>
      </w:r>
    </w:p>
    <w:p w:rsidR="004354F8" w:rsidRDefault="004354F8">
      <w:pPr>
        <w:spacing w:line="313" w:lineRule="exact"/>
        <w:rPr>
          <w:sz w:val="24"/>
          <w:szCs w:val="24"/>
        </w:rPr>
      </w:pPr>
    </w:p>
    <w:p w:rsidR="004354F8" w:rsidRDefault="00FF61C1">
      <w:pPr>
        <w:numPr>
          <w:ilvl w:val="0"/>
          <w:numId w:val="2"/>
        </w:numPr>
        <w:tabs>
          <w:tab w:val="left" w:pos="720"/>
        </w:tabs>
        <w:ind w:left="720" w:hanging="354"/>
        <w:rPr>
          <w:rFonts w:ascii="Wingdings" w:eastAsia="Wingdings" w:hAnsi="Wingdings" w:cs="Wingdings"/>
          <w:color w:val="171717"/>
        </w:rPr>
      </w:pPr>
      <w:r>
        <w:rPr>
          <w:rFonts w:ascii="Verdana" w:eastAsia="Verdana" w:hAnsi="Verdana" w:cs="Verdana"/>
          <w:b/>
          <w:bCs/>
          <w:color w:val="171717"/>
          <w:u w:val="single"/>
        </w:rPr>
        <w:t>More than Thirteen Years of Progressive Accounting &amp; Auditing experience.</w:t>
      </w:r>
    </w:p>
    <w:p w:rsidR="004354F8" w:rsidRDefault="004354F8">
      <w:pPr>
        <w:spacing w:line="380" w:lineRule="exact"/>
        <w:rPr>
          <w:sz w:val="24"/>
          <w:szCs w:val="24"/>
        </w:rPr>
      </w:pPr>
    </w:p>
    <w:p w:rsidR="004354F8" w:rsidRDefault="00FF61C1">
      <w:pPr>
        <w:spacing w:line="274" w:lineRule="auto"/>
        <w:ind w:right="360" w:firstLine="360"/>
        <w:rPr>
          <w:sz w:val="20"/>
          <w:szCs w:val="20"/>
        </w:rPr>
      </w:pPr>
      <w:r>
        <w:rPr>
          <w:rFonts w:ascii="Verdana" w:eastAsia="Verdana" w:hAnsi="Verdana" w:cs="Verdana"/>
          <w:b/>
          <w:bCs/>
          <w:color w:val="171717"/>
          <w:sz w:val="20"/>
          <w:szCs w:val="20"/>
        </w:rPr>
        <w:t>I. One Year and two months experience as an Internal Audito</w:t>
      </w:r>
      <w:r>
        <w:rPr>
          <w:rFonts w:ascii="Verdana" w:eastAsia="Verdana" w:hAnsi="Verdana" w:cs="Verdana"/>
          <w:b/>
          <w:bCs/>
          <w:color w:val="171717"/>
          <w:sz w:val="20"/>
          <w:szCs w:val="20"/>
        </w:rPr>
        <w:t>r in a Chartered Accountant Firm.</w:t>
      </w:r>
    </w:p>
    <w:p w:rsidR="004354F8" w:rsidRDefault="004354F8">
      <w:pPr>
        <w:spacing w:line="285" w:lineRule="exact"/>
        <w:rPr>
          <w:sz w:val="24"/>
          <w:szCs w:val="24"/>
        </w:rPr>
      </w:pPr>
    </w:p>
    <w:p w:rsidR="004354F8" w:rsidRDefault="00FF61C1">
      <w:pPr>
        <w:tabs>
          <w:tab w:val="left" w:pos="2760"/>
        </w:tabs>
        <w:ind w:left="720"/>
        <w:rPr>
          <w:sz w:val="20"/>
          <w:szCs w:val="20"/>
        </w:rPr>
      </w:pPr>
      <w:r>
        <w:rPr>
          <w:rFonts w:ascii="Verdana" w:eastAsia="Verdana" w:hAnsi="Verdana" w:cs="Verdana"/>
          <w:color w:val="171717"/>
          <w:sz w:val="20"/>
          <w:szCs w:val="20"/>
        </w:rPr>
        <w:t>Name of the Firm:</w:t>
      </w:r>
      <w:r>
        <w:rPr>
          <w:sz w:val="20"/>
          <w:szCs w:val="20"/>
        </w:rPr>
        <w:tab/>
      </w:r>
      <w:r>
        <w:rPr>
          <w:rFonts w:ascii="Verdana" w:eastAsia="Verdana" w:hAnsi="Verdana" w:cs="Verdana"/>
          <w:b/>
          <w:bCs/>
          <w:color w:val="171717"/>
          <w:sz w:val="20"/>
          <w:szCs w:val="20"/>
        </w:rPr>
        <w:t xml:space="preserve">Vasan &amp; Wales Chartered Accountant Firm Thrissur. </w:t>
      </w:r>
      <w:r>
        <w:rPr>
          <w:rFonts w:ascii="Verdana" w:eastAsia="Verdana" w:hAnsi="Verdana" w:cs="Verdana"/>
          <w:color w:val="171717"/>
          <w:sz w:val="20"/>
          <w:szCs w:val="20"/>
        </w:rPr>
        <w:t>Designation:</w:t>
      </w:r>
    </w:p>
    <w:p w:rsidR="004354F8" w:rsidRDefault="004354F8">
      <w:pPr>
        <w:spacing w:line="43" w:lineRule="exact"/>
        <w:rPr>
          <w:sz w:val="24"/>
          <w:szCs w:val="24"/>
        </w:rPr>
      </w:pPr>
    </w:p>
    <w:p w:rsidR="004354F8" w:rsidRDefault="00FF61C1">
      <w:pPr>
        <w:spacing w:line="274" w:lineRule="auto"/>
        <w:ind w:left="720" w:right="80"/>
        <w:rPr>
          <w:sz w:val="20"/>
          <w:szCs w:val="20"/>
        </w:rPr>
      </w:pPr>
      <w:r>
        <w:rPr>
          <w:rFonts w:ascii="Verdana" w:eastAsia="Verdana" w:hAnsi="Verdana" w:cs="Verdana"/>
          <w:b/>
          <w:bCs/>
          <w:color w:val="171717"/>
          <w:sz w:val="20"/>
          <w:szCs w:val="20"/>
        </w:rPr>
        <w:t xml:space="preserve">Internal Auditor. </w:t>
      </w:r>
      <w:r>
        <w:rPr>
          <w:rFonts w:ascii="Verdana" w:eastAsia="Verdana" w:hAnsi="Verdana" w:cs="Verdana"/>
          <w:color w:val="171717"/>
          <w:sz w:val="20"/>
          <w:szCs w:val="20"/>
        </w:rPr>
        <w:t>Reporting Authority:</w:t>
      </w:r>
      <w:r>
        <w:rPr>
          <w:rFonts w:ascii="Verdana" w:eastAsia="Verdana" w:hAnsi="Verdana" w:cs="Verdana"/>
          <w:b/>
          <w:bCs/>
          <w:color w:val="171717"/>
          <w:sz w:val="20"/>
          <w:szCs w:val="20"/>
        </w:rPr>
        <w:t xml:space="preserve"> Sr. Chief Auditor </w:t>
      </w:r>
      <w:r>
        <w:rPr>
          <w:rFonts w:ascii="Verdana" w:eastAsia="Verdana" w:hAnsi="Verdana" w:cs="Verdana"/>
          <w:color w:val="171717"/>
          <w:sz w:val="20"/>
          <w:szCs w:val="20"/>
        </w:rPr>
        <w:t>Duration: December 2017 to February</w:t>
      </w:r>
      <w:r>
        <w:rPr>
          <w:rFonts w:ascii="Verdana" w:eastAsia="Verdana" w:hAnsi="Verdana" w:cs="Verdana"/>
          <w:b/>
          <w:bCs/>
          <w:color w:val="171717"/>
          <w:sz w:val="20"/>
          <w:szCs w:val="20"/>
        </w:rPr>
        <w:t xml:space="preserve"> </w:t>
      </w:r>
      <w:r>
        <w:rPr>
          <w:rFonts w:ascii="Verdana" w:eastAsia="Verdana" w:hAnsi="Verdana" w:cs="Verdana"/>
          <w:color w:val="171717"/>
          <w:sz w:val="20"/>
          <w:szCs w:val="20"/>
        </w:rPr>
        <w:t>2019</w:t>
      </w:r>
    </w:p>
    <w:p w:rsidR="004354F8" w:rsidRDefault="004354F8">
      <w:pPr>
        <w:spacing w:line="182" w:lineRule="exact"/>
        <w:rPr>
          <w:sz w:val="24"/>
          <w:szCs w:val="24"/>
        </w:rPr>
      </w:pPr>
    </w:p>
    <w:p w:rsidR="004354F8" w:rsidRDefault="00FF61C1">
      <w:pPr>
        <w:rPr>
          <w:sz w:val="20"/>
          <w:szCs w:val="20"/>
        </w:rPr>
      </w:pPr>
      <w:r>
        <w:rPr>
          <w:rFonts w:ascii="Verdana" w:eastAsia="Verdana" w:hAnsi="Verdana" w:cs="Verdana"/>
          <w:b/>
          <w:bCs/>
          <w:color w:val="171717"/>
          <w:sz w:val="20"/>
          <w:szCs w:val="20"/>
          <w:u w:val="single"/>
        </w:rPr>
        <w:t>Job Responsibility</w:t>
      </w:r>
      <w:r>
        <w:rPr>
          <w:rFonts w:ascii="Verdana" w:eastAsia="Verdana" w:hAnsi="Verdana" w:cs="Verdana"/>
          <w:color w:val="171717"/>
          <w:sz w:val="20"/>
          <w:szCs w:val="20"/>
        </w:rPr>
        <w:t>:</w:t>
      </w:r>
    </w:p>
    <w:p w:rsidR="004354F8" w:rsidRDefault="004354F8">
      <w:pPr>
        <w:spacing w:line="163" w:lineRule="exact"/>
        <w:rPr>
          <w:sz w:val="24"/>
          <w:szCs w:val="24"/>
        </w:rPr>
      </w:pPr>
    </w:p>
    <w:p w:rsidR="004354F8" w:rsidRDefault="00FF61C1">
      <w:pPr>
        <w:spacing w:line="359" w:lineRule="auto"/>
        <w:ind w:right="160" w:firstLine="70"/>
        <w:rPr>
          <w:sz w:val="20"/>
          <w:szCs w:val="20"/>
        </w:rPr>
      </w:pPr>
      <w:r>
        <w:rPr>
          <w:rFonts w:ascii="Verdana" w:eastAsia="Verdana" w:hAnsi="Verdana" w:cs="Verdana"/>
          <w:color w:val="171717"/>
          <w:sz w:val="20"/>
          <w:szCs w:val="20"/>
        </w:rPr>
        <w:t xml:space="preserve">Manage and execute </w:t>
      </w:r>
      <w:r>
        <w:rPr>
          <w:rFonts w:ascii="Verdana" w:eastAsia="Verdana" w:hAnsi="Verdana" w:cs="Verdana"/>
          <w:color w:val="171717"/>
          <w:sz w:val="20"/>
          <w:szCs w:val="20"/>
        </w:rPr>
        <w:t>the Audit Activity, coordinate specific processes to support the implementation and execution of the Audit Plan, monitoring compliance, preparing and presenting audit findings and recommendations. Providing assurance of compliance with statutory requiremen</w:t>
      </w:r>
      <w:r>
        <w:rPr>
          <w:rFonts w:ascii="Verdana" w:eastAsia="Verdana" w:hAnsi="Verdana" w:cs="Verdana"/>
          <w:color w:val="171717"/>
          <w:sz w:val="20"/>
          <w:szCs w:val="20"/>
        </w:rPr>
        <w:t>ts, policies and procedures in line with the organization’s policies and procedures.</w:t>
      </w:r>
    </w:p>
    <w:p w:rsidR="004354F8" w:rsidRDefault="004354F8">
      <w:pPr>
        <w:spacing w:line="2" w:lineRule="exact"/>
        <w:rPr>
          <w:sz w:val="24"/>
          <w:szCs w:val="24"/>
        </w:rPr>
      </w:pPr>
    </w:p>
    <w:p w:rsidR="004354F8" w:rsidRDefault="00FF61C1">
      <w:pPr>
        <w:numPr>
          <w:ilvl w:val="0"/>
          <w:numId w:val="3"/>
        </w:numPr>
        <w:tabs>
          <w:tab w:val="left" w:pos="560"/>
        </w:tabs>
        <w:ind w:left="560" w:hanging="350"/>
        <w:rPr>
          <w:rFonts w:ascii="Verdana" w:eastAsia="Verdana" w:hAnsi="Verdana" w:cs="Verdana"/>
          <w:b/>
          <w:bCs/>
          <w:color w:val="171717"/>
          <w:sz w:val="20"/>
          <w:szCs w:val="20"/>
        </w:rPr>
      </w:pPr>
      <w:r>
        <w:rPr>
          <w:rFonts w:ascii="Verdana" w:eastAsia="Verdana" w:hAnsi="Verdana" w:cs="Verdana"/>
          <w:b/>
          <w:bCs/>
          <w:color w:val="171717"/>
          <w:sz w:val="20"/>
          <w:szCs w:val="20"/>
        </w:rPr>
        <w:t xml:space="preserve">Ten years GCC experience as an Officer Accounts /Sr. Accountant (Powered </w:t>
      </w:r>
      <w:r>
        <w:rPr>
          <w:rFonts w:ascii="Verdana" w:eastAsia="Verdana" w:hAnsi="Verdana" w:cs="Verdana"/>
          <w:color w:val="171717"/>
          <w:sz w:val="20"/>
          <w:szCs w:val="20"/>
        </w:rPr>
        <w:t>by</w:t>
      </w:r>
      <w:r>
        <w:rPr>
          <w:rFonts w:ascii="Verdana" w:eastAsia="Verdana" w:hAnsi="Verdana" w:cs="Verdana"/>
          <w:b/>
          <w:bCs/>
          <w:color w:val="171717"/>
          <w:sz w:val="20"/>
          <w:szCs w:val="20"/>
        </w:rPr>
        <w:t xml:space="preserve"> ORACLE &amp;</w:t>
      </w:r>
    </w:p>
    <w:p w:rsidR="004354F8" w:rsidRDefault="004354F8">
      <w:pPr>
        <w:spacing w:line="1" w:lineRule="exact"/>
        <w:rPr>
          <w:rFonts w:ascii="Verdana" w:eastAsia="Verdana" w:hAnsi="Verdana" w:cs="Verdana"/>
          <w:b/>
          <w:bCs/>
          <w:color w:val="171717"/>
          <w:sz w:val="20"/>
          <w:szCs w:val="20"/>
        </w:rPr>
      </w:pPr>
    </w:p>
    <w:p w:rsidR="004354F8" w:rsidRDefault="00FF61C1">
      <w:pPr>
        <w:rPr>
          <w:rFonts w:ascii="Verdana" w:eastAsia="Verdana" w:hAnsi="Verdana" w:cs="Verdana"/>
          <w:b/>
          <w:bCs/>
          <w:color w:val="171717"/>
          <w:sz w:val="20"/>
          <w:szCs w:val="20"/>
        </w:rPr>
      </w:pPr>
      <w:r>
        <w:rPr>
          <w:rFonts w:ascii="Verdana" w:eastAsia="Verdana" w:hAnsi="Verdana" w:cs="Verdana"/>
          <w:b/>
          <w:bCs/>
          <w:color w:val="171717"/>
          <w:sz w:val="20"/>
          <w:szCs w:val="20"/>
        </w:rPr>
        <w:t>ERP)</w:t>
      </w:r>
    </w:p>
    <w:p w:rsidR="004354F8" w:rsidRDefault="004354F8">
      <w:pPr>
        <w:spacing w:line="242" w:lineRule="exact"/>
        <w:rPr>
          <w:sz w:val="24"/>
          <w:szCs w:val="24"/>
        </w:rPr>
      </w:pPr>
    </w:p>
    <w:p w:rsidR="004354F8" w:rsidRDefault="00FF61C1">
      <w:pPr>
        <w:tabs>
          <w:tab w:val="left" w:pos="2860"/>
        </w:tabs>
        <w:ind w:left="720"/>
        <w:rPr>
          <w:sz w:val="20"/>
          <w:szCs w:val="20"/>
        </w:rPr>
      </w:pPr>
      <w:r>
        <w:rPr>
          <w:rFonts w:ascii="Verdana" w:eastAsia="Verdana" w:hAnsi="Verdana" w:cs="Verdana"/>
          <w:color w:val="171717"/>
          <w:sz w:val="20"/>
          <w:szCs w:val="20"/>
        </w:rPr>
        <w:t>Name of the Firm</w:t>
      </w:r>
      <w:r>
        <w:rPr>
          <w:sz w:val="20"/>
          <w:szCs w:val="20"/>
        </w:rPr>
        <w:tab/>
      </w:r>
      <w:r>
        <w:rPr>
          <w:rFonts w:ascii="Verdana" w:eastAsia="Verdana" w:hAnsi="Verdana" w:cs="Verdana"/>
          <w:color w:val="171717"/>
          <w:sz w:val="20"/>
          <w:szCs w:val="20"/>
        </w:rPr>
        <w:t xml:space="preserve">: </w:t>
      </w:r>
      <w:r>
        <w:rPr>
          <w:rFonts w:ascii="Verdana" w:eastAsia="Verdana" w:hAnsi="Verdana" w:cs="Verdana"/>
          <w:b/>
          <w:bCs/>
          <w:color w:val="171717"/>
          <w:sz w:val="20"/>
          <w:szCs w:val="20"/>
        </w:rPr>
        <w:t>GALFAR ENGINEERING &amp; CONTRACTING SAOG &amp; (OMAN</w:t>
      </w:r>
    </w:p>
    <w:p w:rsidR="004354F8" w:rsidRDefault="004354F8">
      <w:pPr>
        <w:spacing w:line="2" w:lineRule="exact"/>
        <w:rPr>
          <w:sz w:val="24"/>
          <w:szCs w:val="24"/>
        </w:rPr>
      </w:pPr>
    </w:p>
    <w:p w:rsidR="004354F8" w:rsidRDefault="00FF61C1">
      <w:pPr>
        <w:tabs>
          <w:tab w:val="left" w:pos="5020"/>
        </w:tabs>
        <w:ind w:left="720"/>
        <w:rPr>
          <w:sz w:val="20"/>
          <w:szCs w:val="20"/>
        </w:rPr>
      </w:pPr>
      <w:r>
        <w:rPr>
          <w:rFonts w:ascii="Verdana" w:eastAsia="Verdana" w:hAnsi="Verdana" w:cs="Verdana"/>
          <w:b/>
          <w:bCs/>
          <w:color w:val="171717"/>
          <w:sz w:val="20"/>
          <w:szCs w:val="20"/>
        </w:rPr>
        <w:t>Based Multi-</w:t>
      </w:r>
      <w:r>
        <w:rPr>
          <w:rFonts w:ascii="Verdana" w:eastAsia="Verdana" w:hAnsi="Verdana" w:cs="Verdana"/>
          <w:b/>
          <w:bCs/>
          <w:color w:val="171717"/>
          <w:sz w:val="20"/>
          <w:szCs w:val="20"/>
        </w:rPr>
        <w:t xml:space="preserve">National Co.) </w:t>
      </w:r>
      <w:r>
        <w:rPr>
          <w:rFonts w:ascii="Verdana" w:eastAsia="Verdana" w:hAnsi="Verdana" w:cs="Verdana"/>
          <w:color w:val="171717"/>
          <w:sz w:val="20"/>
          <w:szCs w:val="20"/>
        </w:rPr>
        <w:t>Designation</w:t>
      </w:r>
      <w:r>
        <w:rPr>
          <w:sz w:val="20"/>
          <w:szCs w:val="20"/>
        </w:rPr>
        <w:tab/>
      </w:r>
      <w:r>
        <w:rPr>
          <w:rFonts w:ascii="Verdana" w:eastAsia="Verdana" w:hAnsi="Verdana" w:cs="Verdana"/>
          <w:color w:val="171717"/>
          <w:sz w:val="20"/>
          <w:szCs w:val="20"/>
        </w:rPr>
        <w:t xml:space="preserve">: </w:t>
      </w:r>
      <w:r>
        <w:rPr>
          <w:rFonts w:ascii="Verdana" w:eastAsia="Verdana" w:hAnsi="Verdana" w:cs="Verdana"/>
          <w:b/>
          <w:bCs/>
          <w:color w:val="171717"/>
          <w:sz w:val="20"/>
          <w:szCs w:val="20"/>
        </w:rPr>
        <w:t>Sr. Accountant/Accountant</w:t>
      </w:r>
      <w:r>
        <w:rPr>
          <w:rFonts w:ascii="Verdana" w:eastAsia="Verdana" w:hAnsi="Verdana" w:cs="Verdana"/>
          <w:color w:val="171717"/>
          <w:sz w:val="20"/>
          <w:szCs w:val="20"/>
        </w:rPr>
        <w:t xml:space="preserve"> Reporting Authority:</w:t>
      </w:r>
    </w:p>
    <w:p w:rsidR="004354F8" w:rsidRDefault="004354F8">
      <w:pPr>
        <w:spacing w:line="2" w:lineRule="exact"/>
        <w:rPr>
          <w:sz w:val="24"/>
          <w:szCs w:val="24"/>
        </w:rPr>
      </w:pPr>
    </w:p>
    <w:p w:rsidR="004354F8" w:rsidRDefault="00FF61C1">
      <w:pPr>
        <w:ind w:left="720"/>
        <w:rPr>
          <w:sz w:val="20"/>
          <w:szCs w:val="20"/>
        </w:rPr>
      </w:pPr>
      <w:r>
        <w:rPr>
          <w:rFonts w:ascii="Verdana" w:eastAsia="Verdana" w:hAnsi="Verdana" w:cs="Verdana"/>
          <w:b/>
          <w:bCs/>
          <w:color w:val="171717"/>
          <w:sz w:val="19"/>
          <w:szCs w:val="19"/>
        </w:rPr>
        <w:t xml:space="preserve">Sr. Finance Manager/ General Manager Finance. Duration </w:t>
      </w:r>
      <w:r>
        <w:rPr>
          <w:rFonts w:ascii="Verdana" w:eastAsia="Verdana" w:hAnsi="Verdana" w:cs="Verdana"/>
          <w:color w:val="171717"/>
          <w:sz w:val="19"/>
          <w:szCs w:val="19"/>
        </w:rPr>
        <w:t>:  September-2007 to August 2017</w:t>
      </w:r>
    </w:p>
    <w:p w:rsidR="004354F8" w:rsidRDefault="004354F8">
      <w:pPr>
        <w:spacing w:line="87" w:lineRule="exact"/>
        <w:rPr>
          <w:sz w:val="24"/>
          <w:szCs w:val="24"/>
        </w:rPr>
      </w:pPr>
    </w:p>
    <w:p w:rsidR="004354F8" w:rsidRDefault="00FF61C1">
      <w:pPr>
        <w:ind w:right="-39"/>
        <w:jc w:val="center"/>
        <w:rPr>
          <w:sz w:val="20"/>
          <w:szCs w:val="20"/>
        </w:rPr>
      </w:pPr>
      <w:r>
        <w:rPr>
          <w:rFonts w:eastAsia="Times New Roman"/>
          <w:sz w:val="24"/>
          <w:szCs w:val="24"/>
        </w:rPr>
        <w:t>I</w:t>
      </w:r>
    </w:p>
    <w:p w:rsidR="004354F8" w:rsidRDefault="004354F8">
      <w:pPr>
        <w:spacing w:line="20" w:lineRule="exact"/>
        <w:rPr>
          <w:sz w:val="24"/>
          <w:szCs w:val="24"/>
        </w:rPr>
      </w:pPr>
      <w:r>
        <w:rPr>
          <w:sz w:val="24"/>
          <w:szCs w:val="24"/>
        </w:rPr>
        <w:pict>
          <v:rect id="Shape 2" o:spid="_x0000_s1027" style="position:absolute;margin-left:-4.25pt;margin-top:10.9pt;width:1pt;height:1.45pt;z-index:-251652096;visibility:visible;mso-wrap-distance-left:0;mso-wrap-distance-right:0" o:allowincell="f" fillcolor="black" stroked="f"/>
        </w:pict>
      </w:r>
      <w:r>
        <w:rPr>
          <w:sz w:val="24"/>
          <w:szCs w:val="24"/>
        </w:rPr>
        <w:pict>
          <v:rect id="Shape 3" o:spid="_x0000_s1028" style="position:absolute;margin-left:542.7pt;margin-top:10.9pt;width:.95pt;height:1.45pt;z-index:-251651072;visibility:visible;mso-wrap-distance-left:0;mso-wrap-distance-right:0" o:allowincell="f" fillcolor="black" stroked="f"/>
        </w:pict>
      </w:r>
      <w:r>
        <w:rPr>
          <w:sz w:val="24"/>
          <w:szCs w:val="24"/>
        </w:rPr>
        <w:pict>
          <v:line id="Shape 4" o:spid="_x0000_s1029" style="position:absolute;z-index:251646976;visibility:visible;mso-wrap-distance-left:0;mso-wrap-distance-right:0" from="-4pt,12.1pt" to="543.4pt,12.1pt" o:allowincell="f" strokeweight=".16931mm"/>
        </w:pict>
      </w:r>
      <w:r>
        <w:rPr>
          <w:sz w:val="24"/>
          <w:szCs w:val="24"/>
        </w:rPr>
        <w:pict>
          <v:line id="Shape 5" o:spid="_x0000_s1030" style="position:absolute;z-index:251648000;visibility:visible;mso-wrap-distance-left:0;mso-wrap-distance-right:0" from="-3pt,11.15pt" to="542.45pt,11.15pt" o:allowincell="f" strokeweight=".16931mm"/>
        </w:pict>
      </w:r>
    </w:p>
    <w:p w:rsidR="004354F8" w:rsidRDefault="004354F8">
      <w:pPr>
        <w:sectPr w:rsidR="004354F8">
          <w:pgSz w:w="11900" w:h="16838"/>
          <w:pgMar w:top="841" w:right="586" w:bottom="161" w:left="560" w:header="0" w:footer="0" w:gutter="0"/>
          <w:cols w:space="720" w:equalWidth="0">
            <w:col w:w="10760"/>
          </w:cols>
        </w:sectPr>
      </w:pPr>
    </w:p>
    <w:p w:rsidR="004354F8" w:rsidRDefault="004354F8">
      <w:pPr>
        <w:ind w:left="80"/>
        <w:rPr>
          <w:sz w:val="20"/>
          <w:szCs w:val="20"/>
        </w:rPr>
      </w:pPr>
      <w:r w:rsidRPr="004354F8">
        <w:rPr>
          <w:rFonts w:ascii="Verdana" w:eastAsia="Verdana" w:hAnsi="Verdana" w:cs="Verdana"/>
          <w:b/>
          <w:bCs/>
          <w:color w:val="171717"/>
          <w:sz w:val="20"/>
          <w:szCs w:val="20"/>
          <w:u w:val="single"/>
        </w:rPr>
        <w:lastRenderedPageBreak/>
        <w:pict>
          <v:line id="Shape 6" o:spid="_x0000_s1031" style="position:absolute;left:0;text-align:left;z-index:251649024;visibility:visible;mso-wrap-distance-left:0;mso-wrap-distance-right:0;mso-position-horizontal-relative:page;mso-position-vertical-relative:page" from="24.2pt,24pt" to="24.2pt,816.55pt" o:allowincell="f" strokeweight=".16931mm">
            <w10:wrap anchorx="page" anchory="page"/>
          </v:line>
        </w:pict>
      </w:r>
      <w:r w:rsidRPr="004354F8">
        <w:rPr>
          <w:rFonts w:ascii="Verdana" w:eastAsia="Verdana" w:hAnsi="Verdana" w:cs="Verdana"/>
          <w:b/>
          <w:bCs/>
          <w:color w:val="171717"/>
          <w:sz w:val="20"/>
          <w:szCs w:val="20"/>
          <w:u w:val="single"/>
        </w:rPr>
        <w:pict>
          <v:line id="Shape 7" o:spid="_x0000_s1032" style="position:absolute;left:0;text-align:left;z-index:251650048;visibility:visible;mso-wrap-distance-left:0;mso-wrap-distance-right:0;mso-position-horizontal-relative:page;mso-position-vertical-relative:page" from="571.2pt,24pt" to="571.2pt,816.55pt" o:allowincell="f" strokeweight=".16931mm">
            <w10:wrap anchorx="page" anchory="page"/>
          </v:line>
        </w:pict>
      </w:r>
      <w:r w:rsidRPr="004354F8">
        <w:rPr>
          <w:rFonts w:ascii="Verdana" w:eastAsia="Verdana" w:hAnsi="Verdana" w:cs="Verdana"/>
          <w:b/>
          <w:bCs/>
          <w:color w:val="171717"/>
          <w:sz w:val="20"/>
          <w:szCs w:val="20"/>
          <w:u w:val="single"/>
        </w:rPr>
        <w:pict>
          <v:line id="Shape 8" o:spid="_x0000_s1033" style="position:absolute;left:0;text-align:left;z-index:251651072;visibility:visible;mso-wrap-distance-left:0;mso-wrap-distance-right:0;mso-position-horizontal-relative:page;mso-position-vertical-relative:page" from="24pt,24.2pt" to="571.4pt,24.2pt" o:allowincell="f" strokeweight=".16931mm">
            <w10:wrap anchorx="page" anchory="page"/>
          </v:line>
        </w:pict>
      </w:r>
      <w:r w:rsidRPr="004354F8">
        <w:rPr>
          <w:rFonts w:ascii="Verdana" w:eastAsia="Verdana" w:hAnsi="Verdana" w:cs="Verdana"/>
          <w:b/>
          <w:bCs/>
          <w:color w:val="171717"/>
          <w:sz w:val="20"/>
          <w:szCs w:val="20"/>
          <w:u w:val="single"/>
        </w:rPr>
        <w:pict>
          <v:line id="Shape 9" o:spid="_x0000_s1034" style="position:absolute;left:0;text-align:left;z-index:251652096;visibility:visible;mso-wrap-distance-left:0;mso-wrap-distance-right:0;mso-position-horizontal-relative:page;mso-position-vertical-relative:page" from="24.95pt,25.2pt" to="570.45pt,25.2pt" o:allowincell="f" strokeweight=".48pt">
            <w10:wrap anchorx="page" anchory="page"/>
          </v:line>
        </w:pict>
      </w:r>
      <w:r w:rsidRPr="004354F8">
        <w:rPr>
          <w:rFonts w:ascii="Verdana" w:eastAsia="Verdana" w:hAnsi="Verdana" w:cs="Verdana"/>
          <w:b/>
          <w:bCs/>
          <w:color w:val="171717"/>
          <w:sz w:val="20"/>
          <w:szCs w:val="20"/>
          <w:u w:val="single"/>
        </w:rPr>
        <w:pict>
          <v:line id="Shape 10" o:spid="_x0000_s1035" style="position:absolute;left:0;text-align:left;z-index:251653120;visibility:visible;mso-wrap-distance-left:0;mso-wrap-distance-right:0;mso-position-horizontal-relative:page;mso-position-vertical-relative:page" from="25.2pt,24.95pt" to="25.2pt,817.05pt" o:allowincell="f" strokeweight=".48pt">
            <w10:wrap anchorx="page" anchory="page"/>
          </v:line>
        </w:pict>
      </w:r>
      <w:r w:rsidRPr="004354F8">
        <w:rPr>
          <w:rFonts w:ascii="Verdana" w:eastAsia="Verdana" w:hAnsi="Verdana" w:cs="Verdana"/>
          <w:b/>
          <w:bCs/>
          <w:color w:val="171717"/>
          <w:sz w:val="20"/>
          <w:szCs w:val="20"/>
          <w:u w:val="single"/>
        </w:rPr>
        <w:pict>
          <v:line id="Shape 11" o:spid="_x0000_s1036" style="position:absolute;left:0;text-align:left;z-index:251654144;visibility:visible;mso-wrap-distance-left:0;mso-wrap-distance-right:0;mso-position-horizontal-relative:page;mso-position-vertical-relative:page" from="570.2pt,24.95pt" to="570.2pt,817.05pt" o:allowincell="f" strokeweight=".16931mm">
            <w10:wrap anchorx="page" anchory="page"/>
          </v:line>
        </w:pict>
      </w:r>
      <w:r w:rsidR="00FF61C1">
        <w:rPr>
          <w:rFonts w:ascii="Verdana" w:eastAsia="Verdana" w:hAnsi="Verdana" w:cs="Verdana"/>
          <w:b/>
          <w:bCs/>
          <w:color w:val="171717"/>
          <w:sz w:val="20"/>
          <w:szCs w:val="20"/>
          <w:u w:val="single"/>
        </w:rPr>
        <w:t>Job Responsibility</w:t>
      </w:r>
      <w:r w:rsidR="00FF61C1">
        <w:rPr>
          <w:rFonts w:ascii="Verdana" w:eastAsia="Verdana" w:hAnsi="Verdana" w:cs="Verdana"/>
          <w:b/>
          <w:bCs/>
          <w:color w:val="171717"/>
          <w:sz w:val="20"/>
          <w:szCs w:val="20"/>
        </w:rPr>
        <w:t xml:space="preserve"> </w:t>
      </w:r>
      <w:r w:rsidR="00FF61C1">
        <w:rPr>
          <w:rFonts w:ascii="Verdana" w:eastAsia="Verdana" w:hAnsi="Verdana" w:cs="Verdana"/>
          <w:color w:val="171717"/>
          <w:sz w:val="20"/>
          <w:szCs w:val="20"/>
        </w:rPr>
        <w:t>: -</w:t>
      </w:r>
    </w:p>
    <w:p w:rsidR="004354F8" w:rsidRDefault="004354F8">
      <w:pPr>
        <w:spacing w:line="245" w:lineRule="exact"/>
        <w:rPr>
          <w:sz w:val="20"/>
          <w:szCs w:val="20"/>
        </w:rPr>
      </w:pPr>
    </w:p>
    <w:p w:rsidR="004354F8" w:rsidRDefault="00FF61C1">
      <w:pPr>
        <w:spacing w:line="239" w:lineRule="auto"/>
        <w:ind w:left="80" w:right="260" w:firstLine="588"/>
        <w:rPr>
          <w:sz w:val="20"/>
          <w:szCs w:val="20"/>
        </w:rPr>
      </w:pPr>
      <w:r>
        <w:rPr>
          <w:rFonts w:ascii="Verdana" w:eastAsia="Verdana" w:hAnsi="Verdana" w:cs="Verdana"/>
          <w:i/>
          <w:iCs/>
          <w:color w:val="171717"/>
          <w:sz w:val="20"/>
          <w:szCs w:val="20"/>
        </w:rPr>
        <w:t xml:space="preserve">MIS &amp; Budgeting -Budget </w:t>
      </w:r>
      <w:r>
        <w:rPr>
          <w:rFonts w:ascii="Verdana" w:eastAsia="Verdana" w:hAnsi="Verdana" w:cs="Verdana"/>
          <w:i/>
          <w:iCs/>
          <w:color w:val="171717"/>
          <w:sz w:val="20"/>
          <w:szCs w:val="20"/>
        </w:rPr>
        <w:t>preparation, MIS and MIR Reconciliation, Performed Yearly and Quarterly Financial Performance Report, Stock Reconciliation.</w:t>
      </w:r>
    </w:p>
    <w:p w:rsidR="004354F8" w:rsidRDefault="004354F8">
      <w:pPr>
        <w:spacing w:line="3" w:lineRule="exact"/>
        <w:rPr>
          <w:sz w:val="20"/>
          <w:szCs w:val="20"/>
        </w:rPr>
      </w:pPr>
    </w:p>
    <w:p w:rsidR="004354F8" w:rsidRDefault="00FF61C1">
      <w:pPr>
        <w:spacing w:line="253" w:lineRule="auto"/>
        <w:ind w:left="580" w:right="300" w:hanging="69"/>
        <w:rPr>
          <w:sz w:val="20"/>
          <w:szCs w:val="20"/>
        </w:rPr>
      </w:pPr>
      <w:r>
        <w:rPr>
          <w:rFonts w:ascii="Verdana" w:eastAsia="Verdana" w:hAnsi="Verdana" w:cs="Verdana"/>
          <w:i/>
          <w:iCs/>
          <w:color w:val="171717"/>
          <w:sz w:val="19"/>
          <w:szCs w:val="19"/>
        </w:rPr>
        <w:t>General Accounts- Cash Management / Inter Unit Reconciliation/ Bank reconciliation/Provisions. Accounts Payables - Managed &amp; mainta</w:t>
      </w:r>
      <w:r>
        <w:rPr>
          <w:rFonts w:ascii="Verdana" w:eastAsia="Verdana" w:hAnsi="Verdana" w:cs="Verdana"/>
          <w:i/>
          <w:iCs/>
          <w:color w:val="171717"/>
          <w:sz w:val="19"/>
          <w:szCs w:val="19"/>
        </w:rPr>
        <w:t>ined by Overseas / local vendor accounts, generating monthly</w:t>
      </w:r>
    </w:p>
    <w:p w:rsidR="004354F8" w:rsidRDefault="004354F8">
      <w:pPr>
        <w:spacing w:line="1" w:lineRule="exact"/>
        <w:rPr>
          <w:sz w:val="20"/>
          <w:szCs w:val="20"/>
        </w:rPr>
      </w:pPr>
    </w:p>
    <w:p w:rsidR="004354F8" w:rsidRDefault="00FF61C1">
      <w:pPr>
        <w:spacing w:line="239" w:lineRule="auto"/>
        <w:ind w:left="80" w:right="300"/>
        <w:jc w:val="both"/>
        <w:rPr>
          <w:sz w:val="20"/>
          <w:szCs w:val="20"/>
        </w:rPr>
      </w:pPr>
      <w:r>
        <w:rPr>
          <w:rFonts w:ascii="Verdana" w:eastAsia="Verdana" w:hAnsi="Verdana" w:cs="Verdana"/>
          <w:i/>
          <w:iCs/>
          <w:color w:val="171717"/>
          <w:sz w:val="20"/>
          <w:szCs w:val="20"/>
        </w:rPr>
        <w:t>CRR (Cash Requirement Report), Invoice entering, verification, Processing and Preparation of manual/ system Cheques, Vendors Reconciliation.</w:t>
      </w:r>
    </w:p>
    <w:p w:rsidR="004354F8" w:rsidRDefault="004354F8">
      <w:pPr>
        <w:spacing w:line="5" w:lineRule="exact"/>
        <w:rPr>
          <w:sz w:val="20"/>
          <w:szCs w:val="20"/>
        </w:rPr>
      </w:pPr>
    </w:p>
    <w:p w:rsidR="004354F8" w:rsidRDefault="00FF61C1">
      <w:pPr>
        <w:spacing w:line="238" w:lineRule="auto"/>
        <w:ind w:left="80" w:right="300" w:firstLine="490"/>
        <w:jc w:val="both"/>
        <w:rPr>
          <w:sz w:val="20"/>
          <w:szCs w:val="20"/>
        </w:rPr>
      </w:pPr>
      <w:r>
        <w:rPr>
          <w:rFonts w:ascii="Verdana" w:eastAsia="Verdana" w:hAnsi="Verdana" w:cs="Verdana"/>
          <w:i/>
          <w:iCs/>
          <w:color w:val="171717"/>
          <w:sz w:val="20"/>
          <w:szCs w:val="20"/>
        </w:rPr>
        <w:t>Accounts Receivables - Invoice processing, verificat</w:t>
      </w:r>
      <w:r>
        <w:rPr>
          <w:rFonts w:ascii="Verdana" w:eastAsia="Verdana" w:hAnsi="Verdana" w:cs="Verdana"/>
          <w:i/>
          <w:iCs/>
          <w:color w:val="171717"/>
          <w:sz w:val="20"/>
          <w:szCs w:val="20"/>
        </w:rPr>
        <w:t>ion &amp; accounting of multiple projects, Preparation of ageing report on weekly basis and analysis. Preparation of schedule for dues from customers on monthly basis.</w:t>
      </w:r>
    </w:p>
    <w:p w:rsidR="004354F8" w:rsidRDefault="004354F8">
      <w:pPr>
        <w:spacing w:line="9" w:lineRule="exact"/>
        <w:rPr>
          <w:sz w:val="20"/>
          <w:szCs w:val="20"/>
        </w:rPr>
      </w:pPr>
    </w:p>
    <w:p w:rsidR="004354F8" w:rsidRDefault="00FF61C1">
      <w:pPr>
        <w:spacing w:line="238" w:lineRule="auto"/>
        <w:ind w:left="80" w:right="280" w:firstLine="490"/>
        <w:jc w:val="both"/>
        <w:rPr>
          <w:sz w:val="20"/>
          <w:szCs w:val="20"/>
        </w:rPr>
      </w:pPr>
      <w:r>
        <w:rPr>
          <w:rFonts w:ascii="Verdana" w:eastAsia="Verdana" w:hAnsi="Verdana" w:cs="Verdana"/>
          <w:i/>
          <w:iCs/>
          <w:color w:val="171717"/>
          <w:sz w:val="20"/>
          <w:szCs w:val="20"/>
        </w:rPr>
        <w:t>Payroll- Monthly payroll Preparation for 2000+ employees. Comparison &amp; analyze of budgeted,</w:t>
      </w:r>
      <w:r>
        <w:rPr>
          <w:rFonts w:ascii="Verdana" w:eastAsia="Verdana" w:hAnsi="Verdana" w:cs="Verdana"/>
          <w:i/>
          <w:iCs/>
          <w:color w:val="171717"/>
          <w:sz w:val="20"/>
          <w:szCs w:val="20"/>
        </w:rPr>
        <w:t xml:space="preserve"> projected &amp; actual booked salary with multiple projects, Checking &amp; verifying over time policy &amp; other allowances are paid as per company policy accounting deadlines</w:t>
      </w:r>
    </w:p>
    <w:p w:rsidR="004354F8" w:rsidRDefault="004354F8">
      <w:pPr>
        <w:spacing w:line="200" w:lineRule="exact"/>
        <w:rPr>
          <w:sz w:val="20"/>
          <w:szCs w:val="20"/>
        </w:rPr>
      </w:pPr>
    </w:p>
    <w:p w:rsidR="004354F8" w:rsidRDefault="004354F8">
      <w:pPr>
        <w:spacing w:line="387" w:lineRule="exact"/>
        <w:rPr>
          <w:sz w:val="20"/>
          <w:szCs w:val="20"/>
        </w:rPr>
      </w:pPr>
    </w:p>
    <w:p w:rsidR="004354F8" w:rsidRDefault="00FF61C1">
      <w:pPr>
        <w:numPr>
          <w:ilvl w:val="0"/>
          <w:numId w:val="4"/>
        </w:numPr>
        <w:tabs>
          <w:tab w:val="left" w:pos="1240"/>
        </w:tabs>
        <w:ind w:left="1240" w:hanging="729"/>
        <w:rPr>
          <w:rFonts w:ascii="Verdana" w:eastAsia="Verdana" w:hAnsi="Verdana" w:cs="Verdana"/>
          <w:b/>
          <w:bCs/>
          <w:color w:val="171717"/>
          <w:sz w:val="20"/>
          <w:szCs w:val="20"/>
        </w:rPr>
      </w:pPr>
      <w:r>
        <w:rPr>
          <w:rFonts w:ascii="Verdana" w:eastAsia="Verdana" w:hAnsi="Verdana" w:cs="Verdana"/>
          <w:b/>
          <w:bCs/>
          <w:color w:val="171717"/>
          <w:sz w:val="20"/>
          <w:szCs w:val="20"/>
        </w:rPr>
        <w:t>One year and one month experience as an Accountant (</w:t>
      </w:r>
      <w:r>
        <w:rPr>
          <w:rFonts w:ascii="Verdana" w:eastAsia="Verdana" w:hAnsi="Verdana" w:cs="Verdana"/>
          <w:color w:val="171717"/>
          <w:sz w:val="20"/>
          <w:szCs w:val="20"/>
        </w:rPr>
        <w:t>Powered by</w:t>
      </w:r>
      <w:r>
        <w:rPr>
          <w:rFonts w:ascii="Verdana" w:eastAsia="Verdana" w:hAnsi="Verdana" w:cs="Verdana"/>
          <w:b/>
          <w:bCs/>
          <w:color w:val="171717"/>
          <w:sz w:val="20"/>
          <w:szCs w:val="20"/>
        </w:rPr>
        <w:t xml:space="preserve"> TALLY)</w:t>
      </w:r>
    </w:p>
    <w:p w:rsidR="004354F8" w:rsidRDefault="004354F8">
      <w:pPr>
        <w:spacing w:line="244" w:lineRule="exact"/>
        <w:rPr>
          <w:sz w:val="20"/>
          <w:szCs w:val="20"/>
        </w:rPr>
      </w:pPr>
    </w:p>
    <w:p w:rsidR="004354F8" w:rsidRDefault="00FF61C1">
      <w:pPr>
        <w:tabs>
          <w:tab w:val="left" w:pos="3280"/>
        </w:tabs>
        <w:ind w:left="800"/>
        <w:rPr>
          <w:sz w:val="20"/>
          <w:szCs w:val="20"/>
        </w:rPr>
      </w:pPr>
      <w:r>
        <w:rPr>
          <w:rFonts w:ascii="Verdana" w:eastAsia="Verdana" w:hAnsi="Verdana" w:cs="Verdana"/>
          <w:color w:val="171717"/>
          <w:sz w:val="20"/>
          <w:szCs w:val="20"/>
        </w:rPr>
        <w:t>Name of the Firm</w:t>
      </w:r>
      <w:r>
        <w:rPr>
          <w:rFonts w:ascii="Verdana" w:eastAsia="Verdana" w:hAnsi="Verdana" w:cs="Verdana"/>
          <w:color w:val="171717"/>
          <w:sz w:val="20"/>
          <w:szCs w:val="20"/>
        </w:rPr>
        <w:t>:</w:t>
      </w:r>
      <w:r>
        <w:rPr>
          <w:sz w:val="20"/>
          <w:szCs w:val="20"/>
        </w:rPr>
        <w:tab/>
      </w:r>
      <w:r>
        <w:rPr>
          <w:rFonts w:ascii="Verdana" w:eastAsia="Verdana" w:hAnsi="Verdana" w:cs="Verdana"/>
          <w:b/>
          <w:bCs/>
          <w:color w:val="171717"/>
          <w:sz w:val="19"/>
          <w:szCs w:val="19"/>
        </w:rPr>
        <w:t>AMRITHA VISHAVIDHYA PEETHAM Coimbatore. (Deemed</w:t>
      </w:r>
    </w:p>
    <w:p w:rsidR="004354F8" w:rsidRDefault="00FF61C1">
      <w:pPr>
        <w:tabs>
          <w:tab w:val="left" w:pos="8700"/>
        </w:tabs>
        <w:ind w:left="800"/>
        <w:rPr>
          <w:sz w:val="20"/>
          <w:szCs w:val="20"/>
        </w:rPr>
      </w:pPr>
      <w:r>
        <w:rPr>
          <w:rFonts w:ascii="Verdana" w:eastAsia="Verdana" w:hAnsi="Verdana" w:cs="Verdana"/>
          <w:b/>
          <w:bCs/>
          <w:color w:val="171717"/>
          <w:sz w:val="20"/>
          <w:szCs w:val="20"/>
        </w:rPr>
        <w:t xml:space="preserve">University managed by Matha Amrithanadhamayi Math) </w:t>
      </w:r>
      <w:r>
        <w:rPr>
          <w:rFonts w:ascii="Verdana" w:eastAsia="Verdana" w:hAnsi="Verdana" w:cs="Verdana"/>
          <w:color w:val="171717"/>
          <w:sz w:val="20"/>
          <w:szCs w:val="20"/>
        </w:rPr>
        <w:t>Designation</w:t>
      </w:r>
      <w:r>
        <w:rPr>
          <w:sz w:val="20"/>
          <w:szCs w:val="20"/>
        </w:rPr>
        <w:tab/>
      </w:r>
      <w:r>
        <w:rPr>
          <w:rFonts w:ascii="Verdana" w:eastAsia="Verdana" w:hAnsi="Verdana" w:cs="Verdana"/>
          <w:color w:val="171717"/>
          <w:sz w:val="20"/>
          <w:szCs w:val="20"/>
        </w:rPr>
        <w:t xml:space="preserve">: </w:t>
      </w:r>
      <w:r>
        <w:rPr>
          <w:rFonts w:ascii="Verdana" w:eastAsia="Verdana" w:hAnsi="Verdana" w:cs="Verdana"/>
          <w:b/>
          <w:bCs/>
          <w:color w:val="171717"/>
          <w:sz w:val="20"/>
          <w:szCs w:val="20"/>
        </w:rPr>
        <w:t>Accountant.</w:t>
      </w:r>
    </w:p>
    <w:p w:rsidR="004354F8" w:rsidRDefault="00FF61C1">
      <w:pPr>
        <w:ind w:left="800"/>
        <w:rPr>
          <w:sz w:val="20"/>
          <w:szCs w:val="20"/>
        </w:rPr>
      </w:pPr>
      <w:r>
        <w:rPr>
          <w:rFonts w:ascii="Verdana" w:eastAsia="Verdana" w:hAnsi="Verdana" w:cs="Verdana"/>
          <w:color w:val="171717"/>
          <w:sz w:val="20"/>
          <w:szCs w:val="20"/>
        </w:rPr>
        <w:t xml:space="preserve">Reporting Authority: </w:t>
      </w:r>
      <w:r>
        <w:rPr>
          <w:rFonts w:ascii="Verdana" w:eastAsia="Verdana" w:hAnsi="Verdana" w:cs="Verdana"/>
          <w:b/>
          <w:bCs/>
          <w:color w:val="171717"/>
          <w:sz w:val="20"/>
          <w:szCs w:val="20"/>
        </w:rPr>
        <w:t>Sr</w:t>
      </w:r>
      <w:r>
        <w:rPr>
          <w:rFonts w:ascii="Verdana" w:eastAsia="Verdana" w:hAnsi="Verdana" w:cs="Verdana"/>
          <w:color w:val="171717"/>
          <w:sz w:val="20"/>
          <w:szCs w:val="20"/>
        </w:rPr>
        <w:t xml:space="preserve">. </w:t>
      </w:r>
      <w:r>
        <w:rPr>
          <w:rFonts w:ascii="Verdana" w:eastAsia="Verdana" w:hAnsi="Verdana" w:cs="Verdana"/>
          <w:b/>
          <w:bCs/>
          <w:color w:val="171717"/>
          <w:sz w:val="20"/>
          <w:szCs w:val="20"/>
        </w:rPr>
        <w:t>Accounts Manager.</w:t>
      </w:r>
      <w:r>
        <w:rPr>
          <w:rFonts w:ascii="Verdana" w:eastAsia="Verdana" w:hAnsi="Verdana" w:cs="Verdana"/>
          <w:color w:val="171717"/>
          <w:sz w:val="20"/>
          <w:szCs w:val="20"/>
        </w:rPr>
        <w:t xml:space="preserve"> Duration: July -2006 to August-2007</w:t>
      </w:r>
    </w:p>
    <w:p w:rsidR="004354F8" w:rsidRDefault="004354F8">
      <w:pPr>
        <w:spacing w:line="121" w:lineRule="exact"/>
        <w:rPr>
          <w:sz w:val="20"/>
          <w:szCs w:val="20"/>
        </w:rPr>
      </w:pPr>
    </w:p>
    <w:p w:rsidR="004354F8" w:rsidRDefault="00FF61C1">
      <w:pPr>
        <w:ind w:left="80"/>
        <w:rPr>
          <w:sz w:val="20"/>
          <w:szCs w:val="20"/>
        </w:rPr>
      </w:pPr>
      <w:r>
        <w:rPr>
          <w:rFonts w:ascii="Verdana" w:eastAsia="Verdana" w:hAnsi="Verdana" w:cs="Verdana"/>
          <w:b/>
          <w:bCs/>
          <w:color w:val="171717"/>
          <w:sz w:val="20"/>
          <w:szCs w:val="20"/>
          <w:u w:val="single"/>
        </w:rPr>
        <w:t>Job Responsibility</w:t>
      </w:r>
      <w:r>
        <w:rPr>
          <w:rFonts w:ascii="Verdana" w:eastAsia="Verdana" w:hAnsi="Verdana" w:cs="Verdana"/>
          <w:b/>
          <w:bCs/>
          <w:color w:val="171717"/>
          <w:sz w:val="20"/>
          <w:szCs w:val="20"/>
        </w:rPr>
        <w:t xml:space="preserve"> </w:t>
      </w:r>
      <w:r>
        <w:rPr>
          <w:rFonts w:ascii="Verdana" w:eastAsia="Verdana" w:hAnsi="Verdana" w:cs="Verdana"/>
          <w:color w:val="171717"/>
          <w:sz w:val="20"/>
          <w:szCs w:val="20"/>
        </w:rPr>
        <w:t>:</w:t>
      </w:r>
    </w:p>
    <w:p w:rsidR="004354F8" w:rsidRDefault="004354F8">
      <w:pPr>
        <w:spacing w:line="281" w:lineRule="exact"/>
        <w:rPr>
          <w:sz w:val="20"/>
          <w:szCs w:val="20"/>
        </w:rPr>
      </w:pPr>
    </w:p>
    <w:p w:rsidR="004354F8" w:rsidRDefault="00FF61C1">
      <w:pPr>
        <w:spacing w:line="359" w:lineRule="auto"/>
        <w:ind w:left="80" w:right="80"/>
        <w:jc w:val="both"/>
        <w:rPr>
          <w:sz w:val="20"/>
          <w:szCs w:val="20"/>
        </w:rPr>
      </w:pPr>
      <w:r>
        <w:rPr>
          <w:rFonts w:ascii="Verdana" w:eastAsia="Verdana" w:hAnsi="Verdana" w:cs="Verdana"/>
          <w:color w:val="171717"/>
          <w:sz w:val="20"/>
          <w:szCs w:val="20"/>
        </w:rPr>
        <w:t xml:space="preserve">Performed accounts payable </w:t>
      </w:r>
      <w:r>
        <w:rPr>
          <w:rFonts w:ascii="Verdana" w:eastAsia="Verdana" w:hAnsi="Verdana" w:cs="Verdana"/>
          <w:color w:val="171717"/>
          <w:sz w:val="20"/>
          <w:szCs w:val="20"/>
        </w:rPr>
        <w:t>functions, managed vendor accounts, generating monthly on demand Cheques, manage bank transactions and online banking functions. Cash Office duties and cash reconciliation with different site accounts. Daily Cash Payments and Voucher preparation. Monthly p</w:t>
      </w:r>
      <w:r>
        <w:rPr>
          <w:rFonts w:ascii="Verdana" w:eastAsia="Verdana" w:hAnsi="Verdana" w:cs="Verdana"/>
          <w:color w:val="171717"/>
          <w:sz w:val="20"/>
          <w:szCs w:val="20"/>
        </w:rPr>
        <w:t>ayroll Preparation for 500+ employees, Assisting Chief Accountant in Finalization of Accounts.</w:t>
      </w:r>
    </w:p>
    <w:p w:rsidR="004354F8" w:rsidRDefault="004354F8">
      <w:pPr>
        <w:spacing w:line="283" w:lineRule="exact"/>
        <w:rPr>
          <w:sz w:val="20"/>
          <w:szCs w:val="20"/>
        </w:rPr>
      </w:pPr>
    </w:p>
    <w:p w:rsidR="004354F8" w:rsidRDefault="00FF61C1">
      <w:pPr>
        <w:ind w:right="-279"/>
        <w:jc w:val="center"/>
        <w:rPr>
          <w:sz w:val="20"/>
          <w:szCs w:val="20"/>
        </w:rPr>
      </w:pPr>
      <w:r>
        <w:rPr>
          <w:rFonts w:ascii="Verdana" w:eastAsia="Verdana" w:hAnsi="Verdana" w:cs="Verdana"/>
          <w:b/>
          <w:bCs/>
          <w:color w:val="171717"/>
          <w:sz w:val="20"/>
          <w:szCs w:val="20"/>
        </w:rPr>
        <w:t>IV. One Year of experience as an Accounts &amp; Audit Trainee in a Chartered Accountant Firm.</w:t>
      </w:r>
    </w:p>
    <w:p w:rsidR="004354F8" w:rsidRDefault="004354F8">
      <w:pPr>
        <w:spacing w:line="321" w:lineRule="exact"/>
        <w:rPr>
          <w:sz w:val="20"/>
          <w:szCs w:val="20"/>
        </w:rPr>
      </w:pPr>
    </w:p>
    <w:p w:rsidR="004354F8" w:rsidRDefault="00FF61C1">
      <w:pPr>
        <w:tabs>
          <w:tab w:val="left" w:pos="3200"/>
        </w:tabs>
        <w:ind w:left="800"/>
        <w:rPr>
          <w:sz w:val="20"/>
          <w:szCs w:val="20"/>
        </w:rPr>
      </w:pPr>
      <w:r>
        <w:rPr>
          <w:rFonts w:ascii="Verdana" w:eastAsia="Verdana" w:hAnsi="Verdana" w:cs="Verdana"/>
          <w:color w:val="171717"/>
          <w:sz w:val="20"/>
          <w:szCs w:val="20"/>
        </w:rPr>
        <w:t>Name of the Firm:</w:t>
      </w:r>
      <w:r>
        <w:rPr>
          <w:sz w:val="20"/>
          <w:szCs w:val="20"/>
        </w:rPr>
        <w:tab/>
      </w:r>
      <w:r>
        <w:rPr>
          <w:rFonts w:ascii="Verdana" w:eastAsia="Verdana" w:hAnsi="Verdana" w:cs="Verdana"/>
          <w:b/>
          <w:bCs/>
          <w:color w:val="171717"/>
          <w:sz w:val="19"/>
          <w:szCs w:val="19"/>
        </w:rPr>
        <w:t xml:space="preserve">Vasan &amp; Wales Chartered Accountant Firm Thrissur. </w:t>
      </w:r>
      <w:r>
        <w:rPr>
          <w:rFonts w:ascii="Verdana" w:eastAsia="Verdana" w:hAnsi="Verdana" w:cs="Verdana"/>
          <w:color w:val="171717"/>
          <w:sz w:val="19"/>
          <w:szCs w:val="19"/>
        </w:rPr>
        <w:t>Designation:</w:t>
      </w:r>
    </w:p>
    <w:p w:rsidR="004354F8" w:rsidRDefault="004354F8">
      <w:pPr>
        <w:spacing w:line="41" w:lineRule="exact"/>
        <w:rPr>
          <w:sz w:val="20"/>
          <w:szCs w:val="20"/>
        </w:rPr>
      </w:pPr>
    </w:p>
    <w:p w:rsidR="004354F8" w:rsidRDefault="00FF61C1">
      <w:pPr>
        <w:spacing w:line="274" w:lineRule="auto"/>
        <w:ind w:left="800" w:right="120"/>
        <w:rPr>
          <w:sz w:val="20"/>
          <w:szCs w:val="20"/>
        </w:rPr>
      </w:pPr>
      <w:r>
        <w:rPr>
          <w:rFonts w:ascii="Verdana" w:eastAsia="Verdana" w:hAnsi="Verdana" w:cs="Verdana"/>
          <w:b/>
          <w:bCs/>
          <w:color w:val="171717"/>
          <w:sz w:val="20"/>
          <w:szCs w:val="20"/>
        </w:rPr>
        <w:t xml:space="preserve">Accounts &amp; Audit Assistant. </w:t>
      </w:r>
      <w:r>
        <w:rPr>
          <w:rFonts w:ascii="Verdana" w:eastAsia="Verdana" w:hAnsi="Verdana" w:cs="Verdana"/>
          <w:color w:val="171717"/>
          <w:sz w:val="20"/>
          <w:szCs w:val="20"/>
        </w:rPr>
        <w:t>Reporting Authority:</w:t>
      </w:r>
      <w:r>
        <w:rPr>
          <w:rFonts w:ascii="Verdana" w:eastAsia="Verdana" w:hAnsi="Verdana" w:cs="Verdana"/>
          <w:b/>
          <w:bCs/>
          <w:color w:val="171717"/>
          <w:sz w:val="20"/>
          <w:szCs w:val="20"/>
        </w:rPr>
        <w:t xml:space="preserve"> Chief Auditor </w:t>
      </w:r>
      <w:r>
        <w:rPr>
          <w:rFonts w:ascii="Verdana" w:eastAsia="Verdana" w:hAnsi="Verdana" w:cs="Verdana"/>
          <w:color w:val="171717"/>
          <w:sz w:val="20"/>
          <w:szCs w:val="20"/>
        </w:rPr>
        <w:t>Duration : June 2005 to June-2006</w:t>
      </w:r>
    </w:p>
    <w:p w:rsidR="004354F8" w:rsidRDefault="004354F8">
      <w:pPr>
        <w:spacing w:line="181" w:lineRule="exact"/>
        <w:rPr>
          <w:sz w:val="20"/>
          <w:szCs w:val="20"/>
        </w:rPr>
      </w:pPr>
    </w:p>
    <w:p w:rsidR="004354F8" w:rsidRDefault="00FF61C1">
      <w:pPr>
        <w:ind w:left="80"/>
        <w:rPr>
          <w:sz w:val="20"/>
          <w:szCs w:val="20"/>
        </w:rPr>
      </w:pPr>
      <w:r>
        <w:rPr>
          <w:rFonts w:ascii="Verdana" w:eastAsia="Verdana" w:hAnsi="Verdana" w:cs="Verdana"/>
          <w:b/>
          <w:bCs/>
          <w:color w:val="171717"/>
          <w:sz w:val="20"/>
          <w:szCs w:val="20"/>
          <w:u w:val="single"/>
        </w:rPr>
        <w:t>Job Responsibility</w:t>
      </w:r>
      <w:r>
        <w:rPr>
          <w:rFonts w:ascii="Verdana" w:eastAsia="Verdana" w:hAnsi="Verdana" w:cs="Verdana"/>
          <w:color w:val="171717"/>
          <w:sz w:val="20"/>
          <w:szCs w:val="20"/>
        </w:rPr>
        <w:t>:</w:t>
      </w:r>
    </w:p>
    <w:p w:rsidR="004354F8" w:rsidRDefault="004354F8">
      <w:pPr>
        <w:spacing w:line="163" w:lineRule="exact"/>
        <w:rPr>
          <w:sz w:val="20"/>
          <w:szCs w:val="20"/>
        </w:rPr>
      </w:pPr>
    </w:p>
    <w:p w:rsidR="004354F8" w:rsidRDefault="00FF61C1">
      <w:pPr>
        <w:spacing w:line="358" w:lineRule="auto"/>
        <w:ind w:left="80" w:right="380" w:firstLine="70"/>
        <w:rPr>
          <w:sz w:val="20"/>
          <w:szCs w:val="20"/>
        </w:rPr>
      </w:pPr>
      <w:r>
        <w:rPr>
          <w:rFonts w:ascii="Verdana" w:eastAsia="Verdana" w:hAnsi="Verdana" w:cs="Verdana"/>
          <w:color w:val="171717"/>
          <w:sz w:val="20"/>
          <w:szCs w:val="20"/>
        </w:rPr>
        <w:t>Performed Internal Audit function in accordance with the approved Audit Plan. Different type of Bank &amp; company audit. Vouch</w:t>
      </w:r>
      <w:r>
        <w:rPr>
          <w:rFonts w:ascii="Verdana" w:eastAsia="Verdana" w:hAnsi="Verdana" w:cs="Verdana"/>
          <w:color w:val="171717"/>
          <w:sz w:val="20"/>
          <w:szCs w:val="20"/>
        </w:rPr>
        <w:t>ing of Daily Transactions &amp; verification of documents of different type of loans. Physical Verification of Cash and other securities. Assist Chief Auditor to carry out his duties.</w:t>
      </w:r>
    </w:p>
    <w:p w:rsidR="004354F8" w:rsidRDefault="004354F8">
      <w:pPr>
        <w:spacing w:line="330" w:lineRule="exact"/>
        <w:rPr>
          <w:sz w:val="20"/>
          <w:szCs w:val="20"/>
        </w:rPr>
      </w:pPr>
    </w:p>
    <w:p w:rsidR="004354F8" w:rsidRDefault="00FF61C1">
      <w:pPr>
        <w:spacing w:line="20" w:lineRule="exact"/>
        <w:rPr>
          <w:sz w:val="20"/>
          <w:szCs w:val="20"/>
        </w:rPr>
      </w:pPr>
      <w:r>
        <w:rPr>
          <w:sz w:val="20"/>
          <w:szCs w:val="20"/>
        </w:rPr>
        <w:pict>
          <v:line id="Shape 14" o:spid="_x0000_s1039" style="position:absolute;z-index:251655168;visibility:visible;mso-wrap-distance-left:0;mso-wrap-distance-right:0" from="1.7pt,237.8pt" to="547.2pt,237.8pt" o:allowincell="f" strokeweight=".16931mm"/>
        </w:pict>
      </w:r>
      <w:r w:rsidR="004354F8">
        <w:rPr>
          <w:sz w:val="20"/>
          <w:szCs w:val="20"/>
        </w:rPr>
        <w:pict>
          <v:rect id="Shape 12" o:spid="_x0000_s1037" style="position:absolute;margin-left:-.25pt;margin-top:-1.4pt;width:.95pt;height:1.4pt;z-index:-251650048;visibility:visible;mso-wrap-distance-left:0;mso-wrap-distance-right:0" o:allowincell="f" fillcolor="black" stroked="f"/>
        </w:pict>
      </w:r>
      <w:r w:rsidR="004354F8">
        <w:rPr>
          <w:sz w:val="20"/>
          <w:szCs w:val="20"/>
        </w:rPr>
        <w:pict>
          <v:rect id="Shape 13" o:spid="_x0000_s1038" style="position:absolute;margin-left:546.7pt;margin-top:-1.4pt;width:.95pt;height:1.4pt;z-index:-251649024;visibility:visible;mso-wrap-distance-left:0;mso-wrap-distance-right:0" o:allowincell="f" fillcolor="black" stroked="f"/>
        </w:pict>
      </w:r>
    </w:p>
    <w:p w:rsidR="004354F8" w:rsidRDefault="004354F8">
      <w:pPr>
        <w:sectPr w:rsidR="004354F8">
          <w:pgSz w:w="11900" w:h="16838"/>
          <w:pgMar w:top="574" w:right="486" w:bottom="0" w:left="480" w:header="0" w:footer="0" w:gutter="0"/>
          <w:cols w:space="720" w:equalWidth="0">
            <w:col w:w="10940"/>
          </w:cols>
        </w:sect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200" w:lineRule="exact"/>
        <w:rPr>
          <w:sz w:val="20"/>
          <w:szCs w:val="20"/>
        </w:rPr>
      </w:pPr>
    </w:p>
    <w:p w:rsidR="004354F8" w:rsidRDefault="004354F8">
      <w:pPr>
        <w:spacing w:line="358" w:lineRule="exact"/>
        <w:rPr>
          <w:sz w:val="20"/>
          <w:szCs w:val="20"/>
        </w:rPr>
      </w:pPr>
    </w:p>
    <w:p w:rsidR="004354F8" w:rsidRDefault="00FF61C1">
      <w:pPr>
        <w:ind w:right="-239"/>
        <w:jc w:val="center"/>
        <w:rPr>
          <w:sz w:val="20"/>
          <w:szCs w:val="20"/>
        </w:rPr>
      </w:pPr>
      <w:r>
        <w:rPr>
          <w:rFonts w:eastAsia="Times New Roman"/>
          <w:sz w:val="24"/>
          <w:szCs w:val="24"/>
        </w:rPr>
        <w:t>III</w:t>
      </w:r>
    </w:p>
    <w:p w:rsidR="004354F8" w:rsidRDefault="004354F8">
      <w:pPr>
        <w:spacing w:line="20" w:lineRule="exact"/>
        <w:rPr>
          <w:sz w:val="20"/>
          <w:szCs w:val="20"/>
        </w:rPr>
      </w:pPr>
      <w:r>
        <w:rPr>
          <w:sz w:val="20"/>
          <w:szCs w:val="20"/>
        </w:rPr>
        <w:pict>
          <v:rect id="Shape 21" o:spid="_x0000_s1046" style="position:absolute;margin-left:-4.25pt;margin-top:10.9pt;width:1pt;height:1.45pt;z-index:-251648000;visibility:visible;mso-wrap-distance-left:0;mso-wrap-distance-right:0" o:allowincell="f" fillcolor="black" stroked="f"/>
        </w:pict>
      </w:r>
      <w:r>
        <w:rPr>
          <w:sz w:val="20"/>
          <w:szCs w:val="20"/>
        </w:rPr>
        <w:pict>
          <v:rect id="Shape 22" o:spid="_x0000_s1047" style="position:absolute;margin-left:542.7pt;margin-top:10.9pt;width:.95pt;height:1.45pt;z-index:-251646976;visibility:visible;mso-wrap-distance-left:0;mso-wrap-distance-right:0" o:allowincell="f" fillcolor="black" stroked="f"/>
        </w:pict>
      </w:r>
      <w:r>
        <w:rPr>
          <w:sz w:val="20"/>
          <w:szCs w:val="20"/>
        </w:rPr>
        <w:pict>
          <v:line id="Shape 23" o:spid="_x0000_s1048" style="position:absolute;z-index:251662336;visibility:visible;mso-wrap-distance-left:0;mso-wrap-distance-right:0" from="-4pt,12.1pt" to="543.4pt,12.1pt" o:allowincell="f" strokeweight=".16931mm"/>
        </w:pict>
      </w:r>
      <w:r>
        <w:rPr>
          <w:sz w:val="20"/>
          <w:szCs w:val="20"/>
        </w:rPr>
        <w:pict>
          <v:line id="Shape 24" o:spid="_x0000_s1049" style="position:absolute;z-index:251663360;visibility:visible;mso-wrap-distance-left:0;mso-wrap-distance-right:0" from="-3pt,11.15pt" to="542.45pt,11.15pt" o:allowincell="f" strokeweight=".16931mm"/>
        </w:pict>
      </w:r>
    </w:p>
    <w:sectPr w:rsidR="004354F8" w:rsidSect="004354F8">
      <w:pgSz w:w="11900" w:h="16838"/>
      <w:pgMar w:top="771" w:right="786" w:bottom="161" w:left="560" w:header="0" w:footer="0" w:gutter="0"/>
      <w:cols w:space="720" w:equalWidth="0">
        <w:col w:w="10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99A5302"/>
    <w:lvl w:ilvl="0" w:tplc="D3E81720">
      <w:start w:val="35"/>
      <w:numFmt w:val="upperLetter"/>
      <w:lvlText w:val="%1."/>
      <w:lvlJc w:val="left"/>
    </w:lvl>
    <w:lvl w:ilvl="1" w:tplc="83582E74">
      <w:numFmt w:val="decimal"/>
      <w:lvlText w:val=""/>
      <w:lvlJc w:val="left"/>
    </w:lvl>
    <w:lvl w:ilvl="2" w:tplc="6D7818DE">
      <w:numFmt w:val="decimal"/>
      <w:lvlText w:val=""/>
      <w:lvlJc w:val="left"/>
    </w:lvl>
    <w:lvl w:ilvl="3" w:tplc="49D84C24">
      <w:numFmt w:val="decimal"/>
      <w:lvlText w:val=""/>
      <w:lvlJc w:val="left"/>
    </w:lvl>
    <w:lvl w:ilvl="4" w:tplc="5866CD4A">
      <w:numFmt w:val="decimal"/>
      <w:lvlText w:val=""/>
      <w:lvlJc w:val="left"/>
    </w:lvl>
    <w:lvl w:ilvl="5" w:tplc="38880780">
      <w:numFmt w:val="decimal"/>
      <w:lvlText w:val=""/>
      <w:lvlJc w:val="left"/>
    </w:lvl>
    <w:lvl w:ilvl="6" w:tplc="F1E2F9CA">
      <w:numFmt w:val="decimal"/>
      <w:lvlText w:val=""/>
      <w:lvlJc w:val="left"/>
    </w:lvl>
    <w:lvl w:ilvl="7" w:tplc="80A83DF0">
      <w:numFmt w:val="decimal"/>
      <w:lvlText w:val=""/>
      <w:lvlJc w:val="left"/>
    </w:lvl>
    <w:lvl w:ilvl="8" w:tplc="A70E4AEC">
      <w:numFmt w:val="decimal"/>
      <w:lvlText w:val=""/>
      <w:lvlJc w:val="left"/>
    </w:lvl>
  </w:abstractNum>
  <w:abstractNum w:abstractNumId="1">
    <w:nsid w:val="00003D6C"/>
    <w:multiLevelType w:val="hybridMultilevel"/>
    <w:tmpl w:val="A184B0AA"/>
    <w:lvl w:ilvl="0" w:tplc="EB6A0816">
      <w:start w:val="1"/>
      <w:numFmt w:val="bullet"/>
      <w:lvlText w:val=""/>
      <w:lvlJc w:val="left"/>
    </w:lvl>
    <w:lvl w:ilvl="1" w:tplc="9AF6602E">
      <w:numFmt w:val="decimal"/>
      <w:lvlText w:val=""/>
      <w:lvlJc w:val="left"/>
    </w:lvl>
    <w:lvl w:ilvl="2" w:tplc="1EFC241E">
      <w:numFmt w:val="decimal"/>
      <w:lvlText w:val=""/>
      <w:lvlJc w:val="left"/>
    </w:lvl>
    <w:lvl w:ilvl="3" w:tplc="EC9CCABC">
      <w:numFmt w:val="decimal"/>
      <w:lvlText w:val=""/>
      <w:lvlJc w:val="left"/>
    </w:lvl>
    <w:lvl w:ilvl="4" w:tplc="2A3EFF2C">
      <w:numFmt w:val="decimal"/>
      <w:lvlText w:val=""/>
      <w:lvlJc w:val="left"/>
    </w:lvl>
    <w:lvl w:ilvl="5" w:tplc="CB484522">
      <w:numFmt w:val="decimal"/>
      <w:lvlText w:val=""/>
      <w:lvlJc w:val="left"/>
    </w:lvl>
    <w:lvl w:ilvl="6" w:tplc="97E23722">
      <w:numFmt w:val="decimal"/>
      <w:lvlText w:val=""/>
      <w:lvlJc w:val="left"/>
    </w:lvl>
    <w:lvl w:ilvl="7" w:tplc="9698AC4E">
      <w:numFmt w:val="decimal"/>
      <w:lvlText w:val=""/>
      <w:lvlJc w:val="left"/>
    </w:lvl>
    <w:lvl w:ilvl="8" w:tplc="E1A2ADDA">
      <w:numFmt w:val="decimal"/>
      <w:lvlText w:val=""/>
      <w:lvlJc w:val="left"/>
    </w:lvl>
  </w:abstractNum>
  <w:abstractNum w:abstractNumId="2">
    <w:nsid w:val="00004AE1"/>
    <w:multiLevelType w:val="hybridMultilevel"/>
    <w:tmpl w:val="D58E54DC"/>
    <w:lvl w:ilvl="0" w:tplc="EECCC1D0">
      <w:start w:val="1"/>
      <w:numFmt w:val="bullet"/>
      <w:lvlText w:val=""/>
      <w:lvlJc w:val="left"/>
    </w:lvl>
    <w:lvl w:ilvl="1" w:tplc="D5B86E24">
      <w:numFmt w:val="decimal"/>
      <w:lvlText w:val=""/>
      <w:lvlJc w:val="left"/>
    </w:lvl>
    <w:lvl w:ilvl="2" w:tplc="CF8A6D58">
      <w:numFmt w:val="decimal"/>
      <w:lvlText w:val=""/>
      <w:lvlJc w:val="left"/>
    </w:lvl>
    <w:lvl w:ilvl="3" w:tplc="3AFEA2BE">
      <w:numFmt w:val="decimal"/>
      <w:lvlText w:val=""/>
      <w:lvlJc w:val="left"/>
    </w:lvl>
    <w:lvl w:ilvl="4" w:tplc="ED4CFE44">
      <w:numFmt w:val="decimal"/>
      <w:lvlText w:val=""/>
      <w:lvlJc w:val="left"/>
    </w:lvl>
    <w:lvl w:ilvl="5" w:tplc="2F507C02">
      <w:numFmt w:val="decimal"/>
      <w:lvlText w:val=""/>
      <w:lvlJc w:val="left"/>
    </w:lvl>
    <w:lvl w:ilvl="6" w:tplc="C0B21092">
      <w:numFmt w:val="decimal"/>
      <w:lvlText w:val=""/>
      <w:lvlJc w:val="left"/>
    </w:lvl>
    <w:lvl w:ilvl="7" w:tplc="F984ECAA">
      <w:numFmt w:val="decimal"/>
      <w:lvlText w:val=""/>
      <w:lvlJc w:val="left"/>
    </w:lvl>
    <w:lvl w:ilvl="8" w:tplc="C8C4BE2E">
      <w:numFmt w:val="decimal"/>
      <w:lvlText w:val=""/>
      <w:lvlJc w:val="left"/>
    </w:lvl>
  </w:abstractNum>
  <w:abstractNum w:abstractNumId="3">
    <w:nsid w:val="000072AE"/>
    <w:multiLevelType w:val="hybridMultilevel"/>
    <w:tmpl w:val="A27C124C"/>
    <w:lvl w:ilvl="0" w:tplc="6E10E334">
      <w:start w:val="61"/>
      <w:numFmt w:val="upperLetter"/>
      <w:lvlText w:val="%1."/>
      <w:lvlJc w:val="left"/>
    </w:lvl>
    <w:lvl w:ilvl="1" w:tplc="CD469CC4">
      <w:numFmt w:val="decimal"/>
      <w:lvlText w:val=""/>
      <w:lvlJc w:val="left"/>
    </w:lvl>
    <w:lvl w:ilvl="2" w:tplc="B43CDB4E">
      <w:numFmt w:val="decimal"/>
      <w:lvlText w:val=""/>
      <w:lvlJc w:val="left"/>
    </w:lvl>
    <w:lvl w:ilvl="3" w:tplc="CA28E8AC">
      <w:numFmt w:val="decimal"/>
      <w:lvlText w:val=""/>
      <w:lvlJc w:val="left"/>
    </w:lvl>
    <w:lvl w:ilvl="4" w:tplc="8D64CF04">
      <w:numFmt w:val="decimal"/>
      <w:lvlText w:val=""/>
      <w:lvlJc w:val="left"/>
    </w:lvl>
    <w:lvl w:ilvl="5" w:tplc="719E583A">
      <w:numFmt w:val="decimal"/>
      <w:lvlText w:val=""/>
      <w:lvlJc w:val="left"/>
    </w:lvl>
    <w:lvl w:ilvl="6" w:tplc="116CC776">
      <w:numFmt w:val="decimal"/>
      <w:lvlText w:val=""/>
      <w:lvlJc w:val="left"/>
    </w:lvl>
    <w:lvl w:ilvl="7" w:tplc="B1AEDD68">
      <w:numFmt w:val="decimal"/>
      <w:lvlText w:val=""/>
      <w:lvlJc w:val="left"/>
    </w:lvl>
    <w:lvl w:ilvl="8" w:tplc="5CDCF50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4F8"/>
    <w:rsid w:val="004354F8"/>
    <w:rsid w:val="00FF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hunath-39000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2019-04-09T07:40:00Z</dcterms:created>
  <dcterms:modified xsi:type="dcterms:W3CDTF">2019-04-09T05:44:00Z</dcterms:modified>
</cp:coreProperties>
</file>