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88" w:rsidRDefault="00824827">
      <w:pPr>
        <w:rPr>
          <w:rFonts w:ascii="Bahnschrift" w:hAnsi="Bahnschrift"/>
          <w:b/>
          <w:sz w:val="3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0</wp:posOffset>
            </wp:positionV>
            <wp:extent cx="911225" cy="1171575"/>
            <wp:effectExtent l="0" t="0" r="3175" b="9525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11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" w:hAnsi="Bahnschrift"/>
          <w:b/>
          <w:sz w:val="36"/>
        </w:rPr>
        <w:t xml:space="preserve">MUHAMMAR </w:t>
      </w:r>
    </w:p>
    <w:p w:rsidR="001E7E88" w:rsidRDefault="003B18DD">
      <w:pPr>
        <w:rPr>
          <w:rFonts w:ascii="Bahnschrift" w:hAnsi="Bahnschrift"/>
          <w:b/>
          <w:sz w:val="30"/>
          <w:szCs w:val="30"/>
        </w:rPr>
      </w:pPr>
      <w:r>
        <w:rPr>
          <w:rFonts w:ascii="Bahnschrift" w:hAnsi="Bahnschrift"/>
          <w:b/>
          <w:sz w:val="30"/>
          <w:szCs w:val="30"/>
        </w:rPr>
        <w:t xml:space="preserve">CIVIL ENGINEER </w:t>
      </w:r>
    </w:p>
    <w:p w:rsidR="001E7E88" w:rsidRDefault="00824827">
      <w:pPr>
        <w:spacing w:after="0" w:line="480" w:lineRule="auto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t xml:space="preserve">Email : </w:t>
      </w:r>
      <w:hyperlink r:id="rId9" w:history="1">
        <w:r w:rsidR="003B18DD" w:rsidRPr="00B41F90">
          <w:rPr>
            <w:rStyle w:val="Hyperlink"/>
            <w:rFonts w:ascii="Arial" w:hAnsi="Arial" w:cs="Arial"/>
            <w:b/>
          </w:rPr>
          <w:t>muhammar-390051@2freemail.com</w:t>
        </w:r>
      </w:hyperlink>
    </w:p>
    <w:p w:rsidR="001E7E88" w:rsidRDefault="001E7E88">
      <w:pPr>
        <w:rPr>
          <w:rFonts w:ascii="Arial" w:hAnsi="Arial" w:cs="Arial"/>
          <w:bCs/>
          <w:sz w:val="24"/>
          <w:szCs w:val="24"/>
        </w:rPr>
      </w:pPr>
    </w:p>
    <w:p w:rsidR="001E7E88" w:rsidRDefault="00824827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CAREER VISION</w:t>
      </w:r>
    </w:p>
    <w:p w:rsidR="001E7E88" w:rsidRDefault="008248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 of a challenging position in the organization that</w:t>
      </w:r>
      <w:r>
        <w:rPr>
          <w:rFonts w:ascii="Arial" w:hAnsi="Arial" w:cs="Arial"/>
          <w:sz w:val="24"/>
          <w:szCs w:val="24"/>
        </w:rPr>
        <w:t xml:space="preserve"> provides me generous opportunities to explore &amp; outshine while accomplishing personal, professional as well as organizational goals.</w:t>
      </w:r>
    </w:p>
    <w:p w:rsidR="001E7E88" w:rsidRDefault="00824827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EXPERIENCE</w:t>
      </w:r>
    </w:p>
    <w:p w:rsidR="001E7E88" w:rsidRDefault="00824827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Creative Engineers </w:t>
      </w:r>
      <w:r>
        <w:rPr>
          <w:rFonts w:ascii="Arial" w:hAnsi="Arial" w:cs="Arial"/>
          <w:bCs/>
          <w:sz w:val="24"/>
          <w:szCs w:val="24"/>
        </w:rPr>
        <w:t>– Mangalore, India</w:t>
      </w:r>
    </w:p>
    <w:p w:rsidR="001E7E88" w:rsidRDefault="0082482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Designation – Site Engineer: </w:t>
      </w:r>
      <w:r>
        <w:rPr>
          <w:rFonts w:ascii="Arial" w:hAnsi="Arial" w:cs="Arial"/>
          <w:bCs/>
          <w:sz w:val="24"/>
          <w:szCs w:val="24"/>
        </w:rPr>
        <w:t>July 2016 to June 2018</w:t>
      </w:r>
    </w:p>
    <w:p w:rsidR="001E7E88" w:rsidRDefault="0082482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Project: Construction of Lady Goschen Govt. Hospital (G+5 Floors), Mangalore</w:t>
      </w:r>
    </w:p>
    <w:p w:rsidR="001E7E88" w:rsidRDefault="00824827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DUTIES AND RESPONSIBILITIES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out works in accordance with the drawings and specifications.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and assessing unsafe situations and developing measures to assure pers</w:t>
      </w:r>
      <w:r>
        <w:rPr>
          <w:rFonts w:ascii="Arial" w:hAnsi="Arial" w:cs="Arial"/>
          <w:sz w:val="24"/>
          <w:szCs w:val="24"/>
        </w:rPr>
        <w:t>onnel safety.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Assisted Project Manager to fulfill his duties and responsibilities. 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safety of the Project Environment.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materials and work in progress for compliance with the specified    requirements.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Resolving technical issues at the sit</w:t>
      </w:r>
      <w:r>
        <w:rPr>
          <w:rFonts w:ascii="Arial" w:hAnsi="Arial" w:cs="Arial"/>
          <w:sz w:val="24"/>
          <w:szCs w:val="24"/>
        </w:rPr>
        <w:t>e.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records of construction materials used at the site.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cost-efficient methods, balanced schedules and improved performance through strategic workforce management.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Estimation and preparation of weekly and monthly bills for the contractors.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one various laboratory and site tests on concrete.</w:t>
      </w:r>
    </w:p>
    <w:p w:rsidR="001E7E88" w:rsidRDefault="00824827">
      <w:pPr>
        <w:pStyle w:val="ListParagraph"/>
        <w:numPr>
          <w:ilvl w:val="0"/>
          <w:numId w:val="9"/>
        </w:numPr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and tracked the work progress to complete the task on time.</w:t>
      </w:r>
    </w:p>
    <w:p w:rsidR="001E7E88" w:rsidRDefault="001E7E88">
      <w:pPr>
        <w:pStyle w:val="ListParagraph"/>
        <w:tabs>
          <w:tab w:val="left" w:pos="1305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:rsidR="001E7E88" w:rsidRDefault="00824827">
      <w:pPr>
        <w:shd w:val="clear" w:color="auto" w:fill="EEECE1"/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SKILLS</w:t>
      </w:r>
    </w:p>
    <w:p w:rsidR="001E7E88" w:rsidRDefault="00824827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AutoCAD 2D</w:t>
      </w:r>
    </w:p>
    <w:p w:rsidR="001E7E88" w:rsidRDefault="00824827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Revit Architecture</w:t>
      </w:r>
    </w:p>
    <w:p w:rsidR="001E7E88" w:rsidRDefault="00824827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Microsoft Project</w:t>
      </w:r>
    </w:p>
    <w:p w:rsidR="003B18DD" w:rsidRDefault="00824827" w:rsidP="003B18DD">
      <w:pPr>
        <w:pStyle w:val="ListParagraph"/>
        <w:numPr>
          <w:ilvl w:val="0"/>
          <w:numId w:val="21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 Office Applications – Excel, Word, Power Point</w:t>
      </w:r>
    </w:p>
    <w:p w:rsidR="003B18DD" w:rsidRPr="003B18DD" w:rsidRDefault="003B18DD" w:rsidP="003B18DD">
      <w:pPr>
        <w:pStyle w:val="ListParagraph"/>
        <w:spacing w:after="60"/>
        <w:rPr>
          <w:rFonts w:ascii="Arial" w:hAnsi="Arial" w:cs="Arial"/>
          <w:bCs/>
          <w:sz w:val="24"/>
          <w:szCs w:val="24"/>
        </w:rPr>
      </w:pPr>
    </w:p>
    <w:p w:rsidR="001E7E88" w:rsidRDefault="00824827">
      <w:pPr>
        <w:shd w:val="clear" w:color="auto" w:fill="EEECE1"/>
        <w:tabs>
          <w:tab w:val="left" w:pos="30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ACADEMIC </w:t>
      </w:r>
      <w:r>
        <w:rPr>
          <w:rFonts w:ascii="Arial" w:hAnsi="Arial" w:cs="Arial"/>
          <w:b/>
          <w:sz w:val="28"/>
          <w:szCs w:val="28"/>
        </w:rPr>
        <w:t>QUALIFICATION</w:t>
      </w:r>
    </w:p>
    <w:p w:rsidR="001E7E88" w:rsidRDefault="00824827">
      <w:pPr>
        <w:tabs>
          <w:tab w:val="left" w:pos="26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Technology in Civil Engineering – Kannur University</w:t>
      </w:r>
    </w:p>
    <w:p w:rsidR="001E7E88" w:rsidRDefault="00824827">
      <w:pPr>
        <w:tabs>
          <w:tab w:val="left" w:pos="262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LBS College of Engineering, Kasaragod, Kerala – 2011-15</w:t>
      </w:r>
    </w:p>
    <w:p w:rsidR="001E7E88" w:rsidRDefault="001E7E88">
      <w:pPr>
        <w:spacing w:after="60"/>
        <w:rPr>
          <w:rFonts w:ascii="Arial" w:hAnsi="Arial" w:cs="Arial"/>
          <w:sz w:val="4"/>
          <w:szCs w:val="4"/>
        </w:rPr>
      </w:pPr>
    </w:p>
    <w:p w:rsidR="001E7E88" w:rsidRDefault="00824827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CERTIFICATION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Master Diploma in Building Design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CADD Centre, Kasaragod</w:t>
      </w:r>
    </w:p>
    <w:p w:rsidR="001E7E88" w:rsidRDefault="001E7E88">
      <w:pPr>
        <w:spacing w:after="60"/>
        <w:rPr>
          <w:rFonts w:ascii="Arial" w:hAnsi="Arial" w:cs="Arial"/>
          <w:sz w:val="4"/>
          <w:szCs w:val="4"/>
        </w:rPr>
      </w:pPr>
    </w:p>
    <w:p w:rsidR="001E7E88" w:rsidRDefault="00824827">
      <w:pPr>
        <w:shd w:val="clear" w:color="auto" w:fill="EEECE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INTERPERSONAL SKILLS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• Self-Confident, Loyal, </w:t>
      </w:r>
      <w:r>
        <w:rPr>
          <w:rFonts w:ascii="Arial" w:hAnsi="Arial" w:cs="Arial"/>
          <w:bCs/>
          <w:sz w:val="24"/>
          <w:szCs w:val="24"/>
        </w:rPr>
        <w:t>Reliable, Determined and Honest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•Cheerful &amp; Quick grasping ability.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• Desire to learn new things.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• Flexibility in work area.</w:t>
      </w:r>
    </w:p>
    <w:p w:rsidR="001E7E88" w:rsidRDefault="00824827">
      <w:pPr>
        <w:pStyle w:val="ListParagraph"/>
        <w:tabs>
          <w:tab w:val="left" w:pos="303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• Strong motivational and leadership skill.</w:t>
      </w:r>
    </w:p>
    <w:p w:rsidR="001E7E88" w:rsidRDefault="001E7E88">
      <w:pPr>
        <w:pStyle w:val="ListParagraph"/>
        <w:tabs>
          <w:tab w:val="left" w:pos="3030"/>
        </w:tabs>
        <w:rPr>
          <w:rFonts w:ascii="Arial" w:hAnsi="Arial" w:cs="Arial"/>
          <w:bCs/>
          <w:sz w:val="4"/>
          <w:szCs w:val="4"/>
        </w:rPr>
      </w:pPr>
    </w:p>
    <w:p w:rsidR="001E7E88" w:rsidRDefault="001E7E88">
      <w:pPr>
        <w:tabs>
          <w:tab w:val="left" w:pos="2625"/>
        </w:tabs>
        <w:rPr>
          <w:rFonts w:ascii="Arial" w:hAnsi="Arial" w:cs="Arial"/>
          <w:sz w:val="4"/>
          <w:szCs w:val="4"/>
        </w:rPr>
      </w:pPr>
    </w:p>
    <w:p w:rsidR="001E7E88" w:rsidRDefault="00824827">
      <w:pPr>
        <w:shd w:val="clear" w:color="auto" w:fill="EEECE1"/>
        <w:tabs>
          <w:tab w:val="left" w:pos="26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AND SEMINAR</w:t>
      </w:r>
    </w:p>
    <w:p w:rsidR="001E7E88" w:rsidRDefault="00824827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Project on Design of Technological Business Incubation Centre.</w:t>
      </w:r>
      <w:r>
        <w:rPr>
          <w:rFonts w:ascii="Arial" w:hAnsi="Arial" w:cs="Arial"/>
          <w:bCs/>
          <w:sz w:val="24"/>
          <w:szCs w:val="24"/>
        </w:rPr>
        <w:t xml:space="preserve"> The Project includes Surveying, Planning and drawing, designing and estimation of the building.</w:t>
      </w:r>
    </w:p>
    <w:p w:rsidR="001E7E88" w:rsidRDefault="00824827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Seminar on Application of Wind Tunnel Techniques to design tallstructures.</w:t>
      </w:r>
    </w:p>
    <w:p w:rsidR="001E7E88" w:rsidRDefault="001E7E88">
      <w:pPr>
        <w:pStyle w:val="ListParagraph"/>
        <w:numPr>
          <w:ilvl w:val="0"/>
          <w:numId w:val="19"/>
        </w:numPr>
        <w:tabs>
          <w:tab w:val="left" w:pos="2625"/>
        </w:tabs>
        <w:jc w:val="center"/>
        <w:rPr>
          <w:rFonts w:ascii="Arial" w:hAnsi="Arial" w:cs="Arial"/>
          <w:sz w:val="4"/>
          <w:szCs w:val="4"/>
        </w:rPr>
      </w:pPr>
    </w:p>
    <w:p w:rsidR="001E7E88" w:rsidRDefault="00824827">
      <w:pPr>
        <w:shd w:val="clear" w:color="auto" w:fill="EEECE1"/>
        <w:tabs>
          <w:tab w:val="left" w:pos="26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CORE COMPETENCIES</w:t>
      </w:r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Project Management</w:t>
      </w:r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Resource Planning</w:t>
      </w:r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AutoCAD Drafting</w:t>
      </w:r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Safety Mana</w:t>
      </w:r>
      <w:r>
        <w:rPr>
          <w:rFonts w:ascii="Arial" w:hAnsi="Arial" w:cs="Arial"/>
          <w:bCs/>
          <w:sz w:val="24"/>
          <w:szCs w:val="24"/>
        </w:rPr>
        <w:t>gement</w:t>
      </w:r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Reporting&amp; Documentation</w:t>
      </w:r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Budgeting</w:t>
      </w:r>
      <w:bookmarkStart w:id="0" w:name="_GoBack"/>
      <w:bookmarkEnd w:id="0"/>
    </w:p>
    <w:p w:rsidR="001E7E88" w:rsidRDefault="00824827">
      <w:pPr>
        <w:pStyle w:val="ListParagraph"/>
        <w:numPr>
          <w:ilvl w:val="0"/>
          <w:numId w:val="12"/>
        </w:numPr>
        <w:spacing w:after="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Site Supervision</w:t>
      </w:r>
    </w:p>
    <w:p w:rsidR="001E7E88" w:rsidRDefault="001E7E88">
      <w:pPr>
        <w:pStyle w:val="ListParagraph"/>
        <w:spacing w:after="60"/>
        <w:rPr>
          <w:rFonts w:ascii="Arial" w:hAnsi="Arial" w:cs="Arial"/>
          <w:bCs/>
          <w:sz w:val="24"/>
          <w:szCs w:val="24"/>
        </w:rPr>
      </w:pPr>
    </w:p>
    <w:p w:rsidR="001E7E88" w:rsidRDefault="00824827">
      <w:pPr>
        <w:shd w:val="clear" w:color="auto" w:fill="EEECE1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DETAILS</w:t>
      </w:r>
    </w:p>
    <w:p w:rsidR="001E7E88" w:rsidRDefault="001E7E88">
      <w:pPr>
        <w:spacing w:after="0"/>
        <w:rPr>
          <w:rFonts w:ascii="Arial" w:hAnsi="Arial" w:cs="Arial"/>
          <w:b/>
          <w:sz w:val="2"/>
          <w:szCs w:val="2"/>
        </w:rPr>
      </w:pPr>
    </w:p>
    <w:p w:rsidR="001E7E88" w:rsidRDefault="001E7E88">
      <w:pPr>
        <w:spacing w:after="60"/>
        <w:rPr>
          <w:rFonts w:ascii="Arial" w:hAnsi="Arial" w:cs="Arial"/>
          <w:b/>
          <w:sz w:val="4"/>
          <w:szCs w:val="4"/>
        </w:rPr>
      </w:pPr>
    </w:p>
    <w:p w:rsidR="001E7E88" w:rsidRDefault="0082482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16August 1993</w:t>
      </w:r>
    </w:p>
    <w:p w:rsidR="001E7E88" w:rsidRDefault="0082482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Indian</w:t>
      </w:r>
    </w:p>
    <w:p w:rsidR="001E7E88" w:rsidRDefault="0082482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  <w:t>: Single</w:t>
      </w:r>
    </w:p>
    <w:p w:rsidR="001E7E88" w:rsidRDefault="0082482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 Known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English, Hindi, Malayalam</w:t>
      </w:r>
    </w:p>
    <w:sectPr w:rsidR="001E7E88" w:rsidSect="001E7E8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27" w:rsidRDefault="00824827" w:rsidP="001E7E88">
      <w:pPr>
        <w:spacing w:after="0" w:line="240" w:lineRule="auto"/>
      </w:pPr>
      <w:r>
        <w:separator/>
      </w:r>
    </w:p>
  </w:endnote>
  <w:endnote w:type="continuationSeparator" w:id="1">
    <w:p w:rsidR="00824827" w:rsidRDefault="00824827" w:rsidP="001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8" w:rsidRDefault="00824827">
    <w:pPr>
      <w:pStyle w:val="Footer"/>
    </w:pPr>
    <w:r>
      <w:tab/>
    </w:r>
    <w:r>
      <w:tab/>
      <w:t xml:space="preserve">Page </w:t>
    </w:r>
    <w:r w:rsidR="001E7E8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E7E88">
      <w:rPr>
        <w:b/>
        <w:sz w:val="24"/>
        <w:szCs w:val="24"/>
      </w:rPr>
      <w:fldChar w:fldCharType="separate"/>
    </w:r>
    <w:r w:rsidR="003B18DD">
      <w:rPr>
        <w:b/>
        <w:noProof/>
      </w:rPr>
      <w:t>1</w:t>
    </w:r>
    <w:r w:rsidR="001E7E88">
      <w:rPr>
        <w:b/>
        <w:sz w:val="24"/>
        <w:szCs w:val="24"/>
      </w:rPr>
      <w:fldChar w:fldCharType="end"/>
    </w:r>
    <w:r>
      <w:t xml:space="preserve"> of </w:t>
    </w:r>
    <w:r w:rsidR="001E7E8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E7E88">
      <w:rPr>
        <w:b/>
        <w:sz w:val="24"/>
        <w:szCs w:val="24"/>
      </w:rPr>
      <w:fldChar w:fldCharType="separate"/>
    </w:r>
    <w:r w:rsidR="003B18DD">
      <w:rPr>
        <w:b/>
        <w:noProof/>
      </w:rPr>
      <w:t>2</w:t>
    </w:r>
    <w:r w:rsidR="001E7E88">
      <w:rPr>
        <w:b/>
        <w:sz w:val="24"/>
        <w:szCs w:val="24"/>
      </w:rPr>
      <w:fldChar w:fldCharType="end"/>
    </w:r>
  </w:p>
  <w:p w:rsidR="001E7E88" w:rsidRDefault="001E7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27" w:rsidRDefault="00824827" w:rsidP="001E7E88">
      <w:pPr>
        <w:spacing w:after="0" w:line="240" w:lineRule="auto"/>
      </w:pPr>
      <w:r>
        <w:separator/>
      </w:r>
    </w:p>
  </w:footnote>
  <w:footnote w:type="continuationSeparator" w:id="1">
    <w:p w:rsidR="00824827" w:rsidRDefault="00824827" w:rsidP="001E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53877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778DB54"/>
    <w:lvl w:ilvl="0" w:tplc="CAF21D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6C62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6443EB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590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4FC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5FEE4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0445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58E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C4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C52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CB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F8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C7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032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56CB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7A8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28AD6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D34474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31EC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BDA7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DCA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7CE8B24"/>
    <w:lvl w:ilvl="0" w:tplc="72FE1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9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18"/>
  </w:num>
  <w:num w:numId="13">
    <w:abstractNumId w:val="13"/>
  </w:num>
  <w:num w:numId="14">
    <w:abstractNumId w:val="6"/>
  </w:num>
  <w:num w:numId="15">
    <w:abstractNumId w:val="8"/>
  </w:num>
  <w:num w:numId="16">
    <w:abstractNumId w:val="4"/>
  </w:num>
  <w:num w:numId="17">
    <w:abstractNumId w:val="2"/>
  </w:num>
  <w:num w:numId="18">
    <w:abstractNumId w:val="16"/>
  </w:num>
  <w:num w:numId="19">
    <w:abstractNumId w:val="5"/>
  </w:num>
  <w:num w:numId="20">
    <w:abstractNumId w:val="21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88"/>
    <w:rsid w:val="001E7E88"/>
    <w:rsid w:val="003B18DD"/>
    <w:rsid w:val="0082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E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88"/>
  </w:style>
  <w:style w:type="paragraph" w:styleId="Footer">
    <w:name w:val="footer"/>
    <w:basedOn w:val="Normal"/>
    <w:link w:val="FooterChar"/>
    <w:uiPriority w:val="99"/>
    <w:rsid w:val="001E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88"/>
  </w:style>
  <w:style w:type="character" w:styleId="Hyperlink">
    <w:name w:val="Hyperlink"/>
    <w:basedOn w:val="DefaultParagraphFont"/>
    <w:uiPriority w:val="99"/>
    <w:rsid w:val="001E7E88"/>
    <w:rPr>
      <w:color w:val="0000FF"/>
      <w:u w:val="single"/>
    </w:rPr>
  </w:style>
  <w:style w:type="table" w:styleId="TableGrid">
    <w:name w:val="Table Grid"/>
    <w:basedOn w:val="TableNormal"/>
    <w:uiPriority w:val="39"/>
    <w:rsid w:val="001E7E88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mmar-3900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5F77-A5D9-4D1A-A435-21B14D5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Mahamood</dc:creator>
  <cp:lastModifiedBy>Login</cp:lastModifiedBy>
  <cp:revision>31</cp:revision>
  <cp:lastPrinted>2019-02-28T15:39:00Z</cp:lastPrinted>
  <dcterms:created xsi:type="dcterms:W3CDTF">2018-11-19T05:43:00Z</dcterms:created>
  <dcterms:modified xsi:type="dcterms:W3CDTF">2019-04-20T10:49:00Z</dcterms:modified>
</cp:coreProperties>
</file>