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792" w:type="dxa"/>
        <w:tblLook w:val="04A0"/>
      </w:tblPr>
      <w:tblGrid>
        <w:gridCol w:w="11430"/>
      </w:tblGrid>
      <w:tr w:rsidR="004C5DA6" w:rsidTr="00964AEC">
        <w:trPr>
          <w:trHeight w:val="12320"/>
        </w:trPr>
        <w:tc>
          <w:tcPr>
            <w:tcW w:w="11430" w:type="dxa"/>
          </w:tcPr>
          <w:p w:rsidR="00E21CC0" w:rsidRDefault="00E21CC0" w:rsidP="004C5DA6">
            <w:pPr>
              <w:jc w:val="center"/>
              <w:rPr>
                <w:highlight w:val="yellow"/>
              </w:rPr>
            </w:pPr>
          </w:p>
          <w:p w:rsidR="004C5DA6" w:rsidRDefault="004C5DA6" w:rsidP="004C5DA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CURRICULUM VITAE</w:t>
            </w:r>
          </w:p>
          <w:p w:rsidR="004C5DA6" w:rsidRDefault="004C5DA6" w:rsidP="004C5DA6">
            <w:pPr>
              <w:jc w:val="center"/>
              <w:rPr>
                <w:highlight w:val="yellow"/>
              </w:rPr>
            </w:pPr>
          </w:p>
          <w:p w:rsidR="004C5DA6" w:rsidRPr="00DE722A" w:rsidRDefault="00D51281" w:rsidP="00D51281">
            <w:pPr>
              <w:tabs>
                <w:tab w:val="center" w:pos="5607"/>
                <w:tab w:val="left" w:pos="9534"/>
              </w:tabs>
              <w:rPr>
                <w:rStyle w:val="IntenseEmphasis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IntenseEmphasis"/>
                <w:rFonts w:ascii="Times New Roman" w:hAnsi="Times New Roman" w:cs="Times New Roman"/>
                <w:i w:val="0"/>
                <w:sz w:val="18"/>
                <w:szCs w:val="18"/>
              </w:rPr>
              <w:tab/>
            </w:r>
            <w:r w:rsidR="004C5DA6" w:rsidRPr="00DE722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046" cy="1586280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97" cy="158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ntenseEmphasis"/>
                <w:rFonts w:ascii="Times New Roman" w:hAnsi="Times New Roman" w:cs="Times New Roman"/>
                <w:i w:val="0"/>
                <w:sz w:val="18"/>
                <w:szCs w:val="18"/>
              </w:rPr>
              <w:tab/>
            </w:r>
          </w:p>
          <w:p w:rsidR="008565DA" w:rsidRDefault="004C5DA6" w:rsidP="00B83B01">
            <w:pPr>
              <w:pStyle w:val="NoSpacing"/>
              <w:rPr>
                <w:rStyle w:val="IntenseEmphasis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4C5DA6">
              <w:rPr>
                <w:rStyle w:val="IntenseEmphasis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ASHWATH </w:t>
            </w:r>
          </w:p>
          <w:p w:rsidR="00B83B01" w:rsidRDefault="00B83B01" w:rsidP="00B83B01">
            <w:pPr>
              <w:pStyle w:val="NoSpacing"/>
              <w:rPr>
                <w:rStyle w:val="IntenseEmphasis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  <w:p w:rsidR="00B83B01" w:rsidRDefault="00B83B01" w:rsidP="00B83B01">
            <w:pPr>
              <w:pStyle w:val="NoSpacing"/>
            </w:pPr>
            <w:r>
              <w:t xml:space="preserve">Email: </w:t>
            </w:r>
            <w:hyperlink r:id="rId9" w:history="1">
              <w:r w:rsidRPr="00001199">
                <w:rPr>
                  <w:rStyle w:val="Hyperlink"/>
                </w:rPr>
                <w:t>ashwath.390402@2freemail.com</w:t>
              </w:r>
            </w:hyperlink>
          </w:p>
          <w:p w:rsidR="004C5DA6" w:rsidRPr="00DE722A" w:rsidRDefault="004C5DA6" w:rsidP="004C5DA6">
            <w:pPr>
              <w:pStyle w:val="NoSpacing"/>
              <w:rPr>
                <w:rStyle w:val="IntenseEmphasis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Title"/>
              <w:jc w:val="left"/>
              <w:rPr>
                <w:sz w:val="18"/>
                <w:szCs w:val="18"/>
                <w:u w:val="none"/>
              </w:rPr>
            </w:pPr>
          </w:p>
          <w:p w:rsidR="004C5DA6" w:rsidRDefault="004C5DA6" w:rsidP="004C5DA6">
            <w:pPr>
              <w:pStyle w:val="Title"/>
              <w:rPr>
                <w:sz w:val="18"/>
                <w:szCs w:val="18"/>
              </w:rPr>
            </w:pPr>
            <w:r w:rsidRPr="00456E28">
              <w:rPr>
                <w:sz w:val="18"/>
                <w:szCs w:val="18"/>
                <w:highlight w:val="yellow"/>
              </w:rPr>
              <w:t>CAREER OBJECTIVE:</w:t>
            </w:r>
          </w:p>
          <w:p w:rsidR="004C5DA6" w:rsidRPr="00DE722A" w:rsidRDefault="004C5DA6" w:rsidP="004C5DA6">
            <w:pPr>
              <w:pStyle w:val="Title"/>
              <w:rPr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BodyText2"/>
              <w:rPr>
                <w:bCs/>
                <w:sz w:val="18"/>
                <w:szCs w:val="18"/>
              </w:rPr>
            </w:pPr>
            <w:r w:rsidRPr="00DE722A">
              <w:rPr>
                <w:bCs/>
                <w:sz w:val="18"/>
                <w:szCs w:val="18"/>
              </w:rPr>
              <w:t>To become a member of a professional organization where I can contribute myself with full dedication in achieving the organization objectives. As professional, I am creative and innovative, looking ahead to work in a challenging environment and to excel in the work within the stipulated set parameters.</w:t>
            </w:r>
          </w:p>
          <w:p w:rsidR="004C5DA6" w:rsidRPr="00DE722A" w:rsidRDefault="004C5DA6" w:rsidP="004C5DA6">
            <w:pPr>
              <w:pStyle w:val="BodyText2"/>
              <w:rPr>
                <w:b/>
                <w:bCs/>
                <w:sz w:val="18"/>
                <w:szCs w:val="18"/>
              </w:rPr>
            </w:pPr>
            <w:r w:rsidRPr="00DE722A">
              <w:rPr>
                <w:b/>
                <w:bCs/>
                <w:sz w:val="18"/>
                <w:szCs w:val="18"/>
                <w:u w:val="single"/>
              </w:rPr>
              <w:t>PERSONAL SKILLS:</w:t>
            </w:r>
            <w:r w:rsidRPr="00DE722A">
              <w:rPr>
                <w:b/>
                <w:bCs/>
                <w:sz w:val="18"/>
                <w:szCs w:val="18"/>
              </w:rPr>
              <w:tab/>
            </w:r>
          </w:p>
          <w:p w:rsidR="004C5DA6" w:rsidRPr="00DE722A" w:rsidRDefault="004C5DA6" w:rsidP="004C5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Desire to learn new things and quickly.</w:t>
            </w:r>
          </w:p>
          <w:p w:rsidR="004C5DA6" w:rsidRPr="00DE722A" w:rsidRDefault="004C5DA6" w:rsidP="004C5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Adapt well to the changes.</w:t>
            </w:r>
          </w:p>
          <w:p w:rsidR="004C5DA6" w:rsidRPr="00DE722A" w:rsidRDefault="004C5DA6" w:rsidP="004C5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Team facilitator.</w:t>
            </w:r>
          </w:p>
          <w:p w:rsidR="004C5DA6" w:rsidRPr="00DE722A" w:rsidRDefault="004C5DA6" w:rsidP="004C5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Communication &amp; Recognition.</w:t>
            </w:r>
          </w:p>
          <w:p w:rsidR="004C5DA6" w:rsidRPr="00322D4D" w:rsidRDefault="00322D4D" w:rsidP="004C5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Integrity &amp; Ethics</w:t>
            </w:r>
          </w:p>
          <w:p w:rsidR="004C5DA6" w:rsidRDefault="004C5DA6" w:rsidP="004C5DA6">
            <w:pPr>
              <w:ind w:left="14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6E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QUALIFICATIONS.</w:t>
            </w:r>
          </w:p>
          <w:p w:rsidR="00315827" w:rsidRDefault="00315827" w:rsidP="004C5DA6">
            <w:pPr>
              <w:ind w:left="14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15827" w:rsidRDefault="00315827" w:rsidP="004C5DA6">
            <w:pPr>
              <w:ind w:left="14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tbl>
            <w:tblPr>
              <w:tblW w:w="11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1"/>
              <w:gridCol w:w="7196"/>
              <w:gridCol w:w="900"/>
            </w:tblGrid>
            <w:tr w:rsidR="004C5DA6" w:rsidRPr="00DE722A" w:rsidTr="004C5DA6">
              <w:tc>
                <w:tcPr>
                  <w:tcW w:w="3041" w:type="dxa"/>
                </w:tcPr>
                <w:p w:rsidR="004C5DA6" w:rsidRPr="00315827" w:rsidRDefault="005613B7" w:rsidP="00D16F1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MECHANICAL ENGINEERING</w:t>
                  </w:r>
                </w:p>
              </w:tc>
              <w:tc>
                <w:tcPr>
                  <w:tcW w:w="7196" w:type="dxa"/>
                </w:tcPr>
                <w:p w:rsidR="004C5DA6" w:rsidRPr="00DE722A" w:rsidRDefault="005613B7" w:rsidP="00D16F1E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MADISONHILL UNIVERSITY.</w:t>
                  </w:r>
                </w:p>
              </w:tc>
              <w:tc>
                <w:tcPr>
                  <w:tcW w:w="900" w:type="dxa"/>
                </w:tcPr>
                <w:p w:rsidR="004C5DA6" w:rsidRPr="00DE722A" w:rsidRDefault="00B96FDB" w:rsidP="00D16F1E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AUTOCAD 2D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AREEF COMPUTER INSTITUTE  ABUDHABI, U A 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2013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DIPLOMA IN MECHANICAL ENGINEERING.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SHABAKA TECHNICAL INSTITUTE DUBAI, U A E.</w:t>
                  </w:r>
                </w:p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APPROVED BY GOVT OF DUBAI.</w:t>
                  </w:r>
                </w:p>
              </w:tc>
              <w:tc>
                <w:tcPr>
                  <w:tcW w:w="900" w:type="dxa"/>
                </w:tcPr>
                <w:p w:rsidR="00315827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</w:tr>
            <w:tr w:rsidR="00315827" w:rsidRPr="00DE722A" w:rsidTr="004C5DA6">
              <w:trPr>
                <w:trHeight w:val="224"/>
              </w:trPr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COMPUTER COURSE.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RAGHAVENDHRA COMPUTER INSTITUTE BANGALORE.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1997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ELECTRIC WIREMAN.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SIGNALERS TRAINING INSTITUTE BANGALORE.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1997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JOC ELECTRICIAN.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SIGNALERS TRAINING INSTITUTE BANGALORE.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1996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 –AIR CONDITION- MRAC.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SRI NIVAS ITI BANGALORE.  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1992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2nd Pre university.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APS EVENING COLLEGE BANGALORE.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1990</w:t>
                  </w:r>
                </w:p>
              </w:tc>
            </w:tr>
            <w:tr w:rsidR="00315827" w:rsidRPr="00DE722A" w:rsidTr="004C5DA6">
              <w:tc>
                <w:tcPr>
                  <w:tcW w:w="3041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SSLC.</w:t>
                  </w:r>
                </w:p>
              </w:tc>
              <w:tc>
                <w:tcPr>
                  <w:tcW w:w="7196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SSRH SCHOOL BANGALORE.</w:t>
                  </w:r>
                </w:p>
              </w:tc>
              <w:tc>
                <w:tcPr>
                  <w:tcW w:w="900" w:type="dxa"/>
                </w:tcPr>
                <w:p w:rsidR="00315827" w:rsidRPr="00DE722A" w:rsidRDefault="00315827" w:rsidP="00A53F0D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2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1986</w:t>
                  </w:r>
                </w:p>
              </w:tc>
            </w:tr>
          </w:tbl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JOB STRENGTHS</w:t>
            </w:r>
            <w:r w:rsidRPr="00DE72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Strong Conceptual knowledge Regulatory Affairs. Handling &amp; analyzing large database accurately. Reports analysis &amp; customization, Ability to get &amp; understand concepts in various types of industries.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E722A">
              <w:rPr>
                <w:rFonts w:ascii="Times New Roman" w:hAnsi="Times New Roman" w:cs="Times New Roman"/>
                <w:b/>
                <w:sz w:val="18"/>
                <w:szCs w:val="18"/>
              </w:rPr>
              <w:t>ADDITIONAL TRAINING.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: PERMIT TO WORK COURSE (GASCO BUHASA) ABUDHABI -ONSHORE.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: H2S GAS (ZADCO ACPT) ABUDHABI – OFFSHORE.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: HSE (ZADCO &amp; GASCO). ABUDHABI –OFFSHORE.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: LIFE BOAT DRIVING (ZADCO ACPT) ABUDHABI -OFFSHORE.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: FIRE &amp; GAS (ZADCO &amp; GASCO) ABUDHABI - OFFSHORE.</w:t>
            </w:r>
          </w:p>
          <w:p w:rsidR="004C5DA6" w:rsidRDefault="004C5DA6" w:rsidP="004C5D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: FIRE FIGHTING (ZADCO ZIRKU ISLAND) ABUDHABI. –ONSHORE.</w:t>
            </w:r>
          </w:p>
          <w:p w:rsidR="004C5DA6" w:rsidRDefault="004C5DA6" w:rsidP="004C5D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 SCAFFOLDING INSPECTOR FROM EUROGULF AND SAFETY.</w:t>
            </w:r>
          </w:p>
          <w:p w:rsidR="004C5DA6" w:rsidRPr="00984A2F" w:rsidRDefault="004C5DA6" w:rsidP="004C5DA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4A2F">
              <w:rPr>
                <w:rFonts w:ascii="Times New Roman" w:hAnsi="Times New Roman" w:cs="Times New Roman"/>
                <w:sz w:val="18"/>
                <w:szCs w:val="18"/>
              </w:rPr>
              <w:t>: PERMIT TO WORK COURSE FROM ADNOC ORGANISATION.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6E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COMPUTER SKILLS: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C5DA6" w:rsidRPr="00DE722A" w:rsidRDefault="004C5DA6" w:rsidP="004C5DA6">
            <w:pPr>
              <w:pStyle w:val="NoSpacing"/>
              <w:ind w:left="216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WORK STATION        : WINDOWS</w:t>
            </w:r>
          </w:p>
          <w:p w:rsidR="004C5DA6" w:rsidRPr="00DE722A" w:rsidRDefault="004C5DA6" w:rsidP="004C5DA6">
            <w:pPr>
              <w:pStyle w:val="NoSpacing"/>
              <w:ind w:left="2160" w:firstLine="720"/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APPLICATION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    : M S OFFICE 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Default="004C5DA6" w:rsidP="004C5DA6">
            <w:pPr>
              <w:jc w:val="center"/>
            </w:pPr>
            <w:r w:rsidRPr="00DC3B9E">
              <w:rPr>
                <w:highlight w:val="yellow"/>
              </w:rPr>
              <w:t>DUTY’S &amp; RESPONSIBILITIES.</w:t>
            </w:r>
          </w:p>
          <w:p w:rsidR="004C5DA6" w:rsidRPr="00DE722A" w:rsidRDefault="004C5DA6" w:rsidP="004C5DA6">
            <w:pPr>
              <w:jc w:val="center"/>
              <w:rPr>
                <w:bCs/>
                <w:u w:val="single"/>
              </w:rPr>
            </w:pP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Planning, organize, schedule, assign &amp; evaluate the work of subordinates.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Provide training, technical assistance and counseling.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Implementing proper Health, Safety &amp; Environment standards.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Prepare and maintain records for weekly &amp; monthly reports, prepares time records for payroll purpose.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Inspect and ensure work is completed as per approved standard.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Oversee preventive maintenance on equipment.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Achieve excellence in customer service through effective planning &amp; execution of work.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Monitoring&amp; control operational costs.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Generating daily maintenance job plans.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Monitoring the status of Technical staff.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Planning &amp; execute annual maintenance jobs.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Conducting daily/weekly meetings with user departments.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Discussing day to day issues &amp; hazards identification awareness of maintenance activities.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Preparation for monthly preventive maintenance lists.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Generating maintenance plan on daily basis comprised preventive maintenance, break down &amp; other jobs.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Delegation of jobs to the technicians and maintaining job status if required.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Following with the Manager to get the Technical help to rectify the breakdown jobs if required.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Planning &amp; execution of Annual maintenance Service jobs with proper clearance from user department &amp; Manager.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Execution breakdown jobs on receipt of complaint slips and close the complaint slips on completion of breakdown jobs with minimum time frame.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Raising corrective action reports for all breakdown jobs.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Updating equipment history cards for newly commissioned equipment’s. And troubleshooting guides on regular basis.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Controlling &amp; monitoring of consumables.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Controlling &amp; maintaining of exit/entry of assets which sending out for repair or modification work.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Preparation of monthly reports on month end.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Preparation of weekly, monthly reports to designated Engineer.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Conducting daily, weekly &amp; monthly meetings with the user departments to discuss day to day issues &amp; execute the actions.  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Maintenance of engineering store &amp; plant </w:t>
            </w:r>
            <w:r w:rsidR="00B8129C" w:rsidRPr="00DE722A">
              <w:rPr>
                <w:rFonts w:ascii="Times New Roman" w:hAnsi="Times New Roman" w:cs="Times New Roman"/>
                <w:sz w:val="18"/>
                <w:szCs w:val="18"/>
              </w:rPr>
              <w:t>consumables. Periodic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 monitoring of</w:t>
            </w:r>
            <w:r w:rsidR="00B81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the stock.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Hazard identification &amp; awareness in maintenance activities.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Contract work management.</w:t>
            </w:r>
          </w:p>
          <w:p w:rsidR="004C5DA6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All P M check list controlling complication.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GOOD RELATIONSHIP WITH SUB-ORDINATES’ &amp; CLIENTS. </w:t>
            </w:r>
          </w:p>
          <w:p w:rsidR="004C5DA6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KNOWLEDGE IN PROJECT WORK.  </w:t>
            </w:r>
          </w:p>
          <w:p w:rsidR="004C5DA6" w:rsidRPr="00DE722A" w:rsidRDefault="004C5DA6" w:rsidP="004C5DA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ATTENDING ALL ELECTRICAL DRAWING, MECHANICAL DRAWING &amp; GENERAL DRAWINGS.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MAINTAINING LIFTS,  H V PANELS,  L V PANELS,  ELECTRICAL PANELS, CONTROL PANELS,  H V A C SYSTEM,  H  V A C PANELS,  FIRE EXTINGUISHERS,  PLUMBING,  DIESEL GENERATORS,  U P S SYSTEM,  MOTORS,  DOL STARTERS,  STAR-DELTA STARTERS, HOUSEKEEPING TEAM &amp; SECURITY TEAM.</w:t>
            </w:r>
          </w:p>
          <w:p w:rsidR="004C5DA6" w:rsidRDefault="004C5DA6" w:rsidP="004C5DA6">
            <w:pPr>
              <w:pStyle w:val="ListParagraph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22A">
              <w:rPr>
                <w:rFonts w:ascii="Times New Roman" w:hAnsi="Times New Roman"/>
                <w:color w:val="000000"/>
                <w:sz w:val="18"/>
                <w:szCs w:val="18"/>
              </w:rPr>
              <w:t>ATTENDING ANNUAL SHUTDOWN PROGRAMME, ARRANGING TOOLS &amp; EQUIPMENTS.</w:t>
            </w:r>
          </w:p>
          <w:p w:rsidR="004C5DA6" w:rsidRPr="00DE722A" w:rsidRDefault="004C5DA6" w:rsidP="004C5DA6">
            <w:pPr>
              <w:pStyle w:val="ListParagraph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5DA6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9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WORK EXPERIENCE: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ONSHORE &amp; OFFSHORE EXPERIENCE IN UAE.(OIL &amp; GAS).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ALL OVER PETROL STATIONS IN SULTANATE OF OMAN.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ALL OVER MOBILE TOWERS IN SULTANATE OF OMAN.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PALACES, VILLAS, MASJID, MULTISTORY COMMERCIAL BUILDINGS, RESIDENTIAL BUILDINGS, IN MUSCAT, UAE &amp; KARNATAKA.AND MANY MORE INDUSTRIES.</w:t>
            </w:r>
          </w:p>
          <w:p w:rsidR="004C5DA6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:rsidR="004C5DA6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:rsidR="004C5DA6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:rsidR="004C5DA6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:rsidR="00322D4D" w:rsidRDefault="00322D4D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  <w:p w:rsidR="004C5DA6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C3B9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  <w:t>COMPANY PROFILE:</w:t>
            </w:r>
          </w:p>
          <w:p w:rsidR="004C5DA6" w:rsidRPr="00DE722A" w:rsidRDefault="004C5DA6" w:rsidP="004C5D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M/S. PRIVATE PROPERTY MANAGEMENT.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Working as a site supervisor from Jan 2014 to Dec 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M/S. RMTESTABLISHMENT, ABU DHIBI, UAE.As a MEP&amp; HVAC SUPERVISOR FROM 20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TH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FEB12 TO DEC13.</w:t>
            </w: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M/S. UNIVERSAL VOLTAS ABU DHABI, U A E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.As a Foreman FROM JULY 2008 TO 01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ST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FEB 2012.</w:t>
            </w: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lastRenderedPageBreak/>
              <w:t>M/S. BAGMANE DEVOLOPERS LTD BANGALORE.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As a Facility team leader. From Sep 07to July 08.</w:t>
            </w:r>
          </w:p>
          <w:p w:rsidR="004C5DA6" w:rsidRPr="00DE722A" w:rsidRDefault="004C5DA6" w:rsidP="004C5D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M/S. E T A Engineering Pvt Ltd Bangalore. 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As a Sr. A/C Technician from Dec 2004 to Sep 2007.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GULF COUNTRY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: - M/S. TM TEC TRADE &amp; TECHNICAL SERVICES, MUSCAT, OMAN.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Worked as a H V A C Technician from Nov 2002 to Nov 2004.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A6" w:rsidRPr="00DE722A" w:rsidRDefault="004C5DA6" w:rsidP="004C5DA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M/S. VOLTAS LTD. BANGALORE.</w:t>
            </w:r>
            <w:r w:rsidR="00B8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Worked as a Sr. A/</w:t>
            </w:r>
            <w:r w:rsidR="00322D4D"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322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22D4D"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Technician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from Jan 2000 to Nov 2002.</w:t>
            </w:r>
          </w:p>
          <w:p w:rsidR="004C5DA6" w:rsidRDefault="004C5DA6" w:rsidP="004C5DA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M/S. BATLIBOI ENGINEERS BANGALORE LTD.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bCs/>
                <w:sz w:val="18"/>
                <w:szCs w:val="18"/>
              </w:rPr>
              <w:t>Worked as a A/C Technician from 1992 to Dec 1999.</w:t>
            </w:r>
          </w:p>
          <w:p w:rsidR="00B8129C" w:rsidRPr="00DE722A" w:rsidRDefault="00B8129C" w:rsidP="004C5DA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B9E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ORGANIZATION PROFILE:</w:t>
            </w:r>
          </w:p>
          <w:p w:rsidR="004C5DA6" w:rsidRPr="00DE722A" w:rsidRDefault="004C5DA6" w:rsidP="004C5DA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COMPANY: </w:t>
            </w:r>
            <w:r w:rsidRPr="00DE722A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DE722A">
              <w:rPr>
                <w:rFonts w:ascii="Times New Roman" w:hAnsi="Times New Roman"/>
                <w:sz w:val="18"/>
                <w:szCs w:val="18"/>
              </w:rPr>
              <w:tab/>
            </w:r>
            <w:r w:rsidRPr="00DE722A">
              <w:rPr>
                <w:rFonts w:ascii="Times New Roman" w:hAnsi="Times New Roman"/>
                <w:bCs/>
                <w:sz w:val="18"/>
                <w:szCs w:val="18"/>
              </w:rPr>
              <w:t>M/s.EMCO, ABU DHABI, UAE.</w:t>
            </w:r>
          </w:p>
          <w:p w:rsidR="004C5DA6" w:rsidRPr="00DE722A" w:rsidRDefault="004C5DA6" w:rsidP="004C5DA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DE722A">
              <w:rPr>
                <w:rFonts w:ascii="Times New Roman" w:hAnsi="Times New Roman"/>
                <w:bCs/>
                <w:sz w:val="18"/>
                <w:szCs w:val="18"/>
              </w:rPr>
              <w:tab/>
              <w:t>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/>
                <w:bCs/>
                <w:sz w:val="18"/>
                <w:szCs w:val="18"/>
              </w:rPr>
              <w:t>ELECTROMECHNICAL COMPANY.</w:t>
            </w:r>
          </w:p>
          <w:p w:rsidR="004C5DA6" w:rsidRPr="00DE722A" w:rsidRDefault="00964AEC" w:rsidP="004C5DA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POSITION: 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H V A C </w:t>
            </w:r>
            <w:r w:rsidR="009A1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SUPERVISOR</w:t>
            </w:r>
            <w:r w:rsidR="004C5DA6"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4C5DA6" w:rsidRDefault="004C5DA6" w:rsidP="004C5DA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PERIOD: -</w:t>
            </w: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9</w:t>
            </w:r>
            <w:r w:rsidRPr="00DE72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DE72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JAN</w:t>
            </w:r>
            <w:r w:rsidRPr="00DE72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–TO TILL DATE.</w:t>
            </w:r>
          </w:p>
          <w:p w:rsidR="00322D4D" w:rsidRPr="00DE722A" w:rsidRDefault="00322D4D" w:rsidP="004C5DA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9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AWARD WINNER.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A6" w:rsidRPr="00DE722A" w:rsidRDefault="004C5DA6" w:rsidP="004C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3B9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u w:val="single"/>
              </w:rPr>
              <w:t>HEAT HAZARD----UNIVERSAL VOLTAS, (2008) ABU DHABI, U A E.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b/>
                <w:sz w:val="18"/>
                <w:szCs w:val="18"/>
              </w:rPr>
              <w:t>PERSONAL DETAILS</w:t>
            </w:r>
          </w:p>
          <w:p w:rsidR="004C5DA6" w:rsidRPr="00DE722A" w:rsidRDefault="004C5DA6" w:rsidP="004C5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DATE OF BIRTH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  : 13 SEP 1968.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SEX                                                              :  MALE.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NATIONALITY                                          :  INDIAN.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MARTIAL STATUS 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   : MARRIED.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LANGUAGES FLUENCY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 xml:space="preserve">   : ENGLISH, HINDI, KANNADA, TAMIL &amp; TELUGU.</w:t>
            </w:r>
          </w:p>
          <w:p w:rsidR="004C5DA6" w:rsidRPr="00DE722A" w:rsidRDefault="004C5DA6" w:rsidP="004C5D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>HOBBIES                                                     :  READING BOOKS.</w:t>
            </w:r>
            <w:r w:rsidRPr="00DE722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C5DA6" w:rsidRDefault="00251B9A" w:rsidP="00322D4D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646AF6" w:rsidRPr="004C5DA6" w:rsidRDefault="00646AF6" w:rsidP="004C5DA6"/>
    <w:sectPr w:rsidR="00646AF6" w:rsidRPr="004C5DA6" w:rsidSect="00B9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AA" w:rsidRDefault="006E12AA" w:rsidP="003B5A45">
      <w:pPr>
        <w:spacing w:after="0" w:line="240" w:lineRule="auto"/>
      </w:pPr>
      <w:r>
        <w:separator/>
      </w:r>
    </w:p>
  </w:endnote>
  <w:endnote w:type="continuationSeparator" w:id="1">
    <w:p w:rsidR="006E12AA" w:rsidRDefault="006E12AA" w:rsidP="003B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AA" w:rsidRDefault="006E12AA" w:rsidP="003B5A45">
      <w:pPr>
        <w:spacing w:after="0" w:line="240" w:lineRule="auto"/>
      </w:pPr>
      <w:r>
        <w:separator/>
      </w:r>
    </w:p>
  </w:footnote>
  <w:footnote w:type="continuationSeparator" w:id="1">
    <w:p w:rsidR="006E12AA" w:rsidRDefault="006E12AA" w:rsidP="003B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BF"/>
    <w:multiLevelType w:val="hybridMultilevel"/>
    <w:tmpl w:val="E542B2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9EC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563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F0C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DEACB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A01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6287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2E1F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CB0E2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4B44AD"/>
    <w:multiLevelType w:val="hybridMultilevel"/>
    <w:tmpl w:val="4B1E1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70D3F"/>
    <w:multiLevelType w:val="hybridMultilevel"/>
    <w:tmpl w:val="67188C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55400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9AB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80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B431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443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78C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5B250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5F257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AF6"/>
    <w:rsid w:val="00025EF4"/>
    <w:rsid w:val="00061844"/>
    <w:rsid w:val="00062C11"/>
    <w:rsid w:val="000714C8"/>
    <w:rsid w:val="000E077B"/>
    <w:rsid w:val="00101ED3"/>
    <w:rsid w:val="00105EC6"/>
    <w:rsid w:val="001325FE"/>
    <w:rsid w:val="001438DB"/>
    <w:rsid w:val="001456B1"/>
    <w:rsid w:val="0015278F"/>
    <w:rsid w:val="00172BED"/>
    <w:rsid w:val="00185892"/>
    <w:rsid w:val="001946B9"/>
    <w:rsid w:val="001A6D26"/>
    <w:rsid w:val="0020364C"/>
    <w:rsid w:val="00251B9A"/>
    <w:rsid w:val="00273778"/>
    <w:rsid w:val="00296352"/>
    <w:rsid w:val="002B2B21"/>
    <w:rsid w:val="002D215D"/>
    <w:rsid w:val="002F0A55"/>
    <w:rsid w:val="002F40C2"/>
    <w:rsid w:val="00300114"/>
    <w:rsid w:val="00315827"/>
    <w:rsid w:val="00322D4D"/>
    <w:rsid w:val="00351C36"/>
    <w:rsid w:val="00395701"/>
    <w:rsid w:val="003A0A4E"/>
    <w:rsid w:val="003B581D"/>
    <w:rsid w:val="003B5A45"/>
    <w:rsid w:val="003C6279"/>
    <w:rsid w:val="003F3571"/>
    <w:rsid w:val="003F3659"/>
    <w:rsid w:val="003F40CA"/>
    <w:rsid w:val="00412F20"/>
    <w:rsid w:val="0045665C"/>
    <w:rsid w:val="004C35DE"/>
    <w:rsid w:val="004C5DA6"/>
    <w:rsid w:val="00511F9D"/>
    <w:rsid w:val="00551EEE"/>
    <w:rsid w:val="005613B7"/>
    <w:rsid w:val="0057368E"/>
    <w:rsid w:val="005850C6"/>
    <w:rsid w:val="005B05CC"/>
    <w:rsid w:val="005C7DA5"/>
    <w:rsid w:val="005E303A"/>
    <w:rsid w:val="005E535B"/>
    <w:rsid w:val="00601D3F"/>
    <w:rsid w:val="00602EBC"/>
    <w:rsid w:val="00624BFE"/>
    <w:rsid w:val="00632A27"/>
    <w:rsid w:val="006339D4"/>
    <w:rsid w:val="0064253E"/>
    <w:rsid w:val="00646AF6"/>
    <w:rsid w:val="006548CF"/>
    <w:rsid w:val="006628B0"/>
    <w:rsid w:val="00662F5D"/>
    <w:rsid w:val="00663DC3"/>
    <w:rsid w:val="00682EA7"/>
    <w:rsid w:val="00697C26"/>
    <w:rsid w:val="006B6885"/>
    <w:rsid w:val="006C2D01"/>
    <w:rsid w:val="006E12AA"/>
    <w:rsid w:val="006F2981"/>
    <w:rsid w:val="00717BA1"/>
    <w:rsid w:val="00720E0F"/>
    <w:rsid w:val="0073789F"/>
    <w:rsid w:val="00761363"/>
    <w:rsid w:val="007D0AC3"/>
    <w:rsid w:val="007D15DC"/>
    <w:rsid w:val="007F5688"/>
    <w:rsid w:val="00826441"/>
    <w:rsid w:val="008565DA"/>
    <w:rsid w:val="00864CE5"/>
    <w:rsid w:val="00875815"/>
    <w:rsid w:val="00875F74"/>
    <w:rsid w:val="00876118"/>
    <w:rsid w:val="00893E29"/>
    <w:rsid w:val="008A5FA9"/>
    <w:rsid w:val="008C1906"/>
    <w:rsid w:val="008D03F5"/>
    <w:rsid w:val="008D2179"/>
    <w:rsid w:val="008E0772"/>
    <w:rsid w:val="008E1EDE"/>
    <w:rsid w:val="008E269C"/>
    <w:rsid w:val="009571FF"/>
    <w:rsid w:val="00964AEC"/>
    <w:rsid w:val="009A103A"/>
    <w:rsid w:val="009A780C"/>
    <w:rsid w:val="00A23709"/>
    <w:rsid w:val="00A920E2"/>
    <w:rsid w:val="00A94BDE"/>
    <w:rsid w:val="00A95A19"/>
    <w:rsid w:val="00B44C0A"/>
    <w:rsid w:val="00B5506E"/>
    <w:rsid w:val="00B60A59"/>
    <w:rsid w:val="00B8129C"/>
    <w:rsid w:val="00B83B01"/>
    <w:rsid w:val="00B90A59"/>
    <w:rsid w:val="00B935E3"/>
    <w:rsid w:val="00B96FDB"/>
    <w:rsid w:val="00BF4490"/>
    <w:rsid w:val="00C730F9"/>
    <w:rsid w:val="00C82F9C"/>
    <w:rsid w:val="00CA0042"/>
    <w:rsid w:val="00CA628E"/>
    <w:rsid w:val="00CD0290"/>
    <w:rsid w:val="00D15C5C"/>
    <w:rsid w:val="00D50026"/>
    <w:rsid w:val="00D51281"/>
    <w:rsid w:val="00D77EC3"/>
    <w:rsid w:val="00D818C0"/>
    <w:rsid w:val="00DA630D"/>
    <w:rsid w:val="00DA767C"/>
    <w:rsid w:val="00DC2679"/>
    <w:rsid w:val="00DE65C6"/>
    <w:rsid w:val="00E05859"/>
    <w:rsid w:val="00E20A99"/>
    <w:rsid w:val="00E21CC0"/>
    <w:rsid w:val="00E44F1A"/>
    <w:rsid w:val="00E5155B"/>
    <w:rsid w:val="00E576C8"/>
    <w:rsid w:val="00E65B1D"/>
    <w:rsid w:val="00E848B0"/>
    <w:rsid w:val="00E86077"/>
    <w:rsid w:val="00E95427"/>
    <w:rsid w:val="00EC5970"/>
    <w:rsid w:val="00ED414F"/>
    <w:rsid w:val="00EE795F"/>
    <w:rsid w:val="00EF026C"/>
    <w:rsid w:val="00F04750"/>
    <w:rsid w:val="00F3199F"/>
    <w:rsid w:val="00F41769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9"/>
  </w:style>
  <w:style w:type="paragraph" w:styleId="Heading2">
    <w:name w:val="heading 2"/>
    <w:basedOn w:val="Normal"/>
    <w:link w:val="Heading2Char"/>
    <w:uiPriority w:val="9"/>
    <w:qFormat/>
    <w:rsid w:val="00646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A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46AF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A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A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A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AF6"/>
    <w:rPr>
      <w:rFonts w:ascii="Arial" w:eastAsia="Times New Roman" w:hAnsi="Arial" w:cs="Arial"/>
      <w:vanish/>
      <w:sz w:val="16"/>
      <w:szCs w:val="16"/>
    </w:rPr>
  </w:style>
  <w:style w:type="character" w:customStyle="1" w:styleId="jfk-button-label">
    <w:name w:val="jfk-button-label"/>
    <w:basedOn w:val="DefaultParagraphFont"/>
    <w:rsid w:val="00646AF6"/>
  </w:style>
  <w:style w:type="paragraph" w:styleId="BalloonText">
    <w:name w:val="Balloon Text"/>
    <w:basedOn w:val="Normal"/>
    <w:link w:val="BalloonTextChar"/>
    <w:uiPriority w:val="99"/>
    <w:semiHidden/>
    <w:unhideWhenUsed/>
    <w:rsid w:val="006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45"/>
  </w:style>
  <w:style w:type="paragraph" w:styleId="Footer">
    <w:name w:val="footer"/>
    <w:basedOn w:val="Normal"/>
    <w:link w:val="FooterChar"/>
    <w:uiPriority w:val="99"/>
    <w:semiHidden/>
    <w:unhideWhenUsed/>
    <w:rsid w:val="003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A45"/>
  </w:style>
  <w:style w:type="table" w:styleId="TableGrid">
    <w:name w:val="Table Grid"/>
    <w:basedOn w:val="TableNormal"/>
    <w:uiPriority w:val="59"/>
    <w:rsid w:val="003B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B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B5A45"/>
    <w:rPr>
      <w:rFonts w:ascii="Times New Roman" w:eastAsia="Times New Roman" w:hAnsi="Times New Roman" w:cs="Times New Roman"/>
      <w:b/>
      <w:caps/>
      <w:sz w:val="32"/>
      <w:szCs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3B5A45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B5A4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3B5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B5A4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3B5A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B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4118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2010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2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19361439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436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0525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7341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2895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09057">
              <w:marLeft w:val="0"/>
              <w:marRight w:val="4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21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963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1696">
                      <w:marLeft w:val="33"/>
                      <w:marRight w:val="33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5" w:color="DCDCDC"/>
                      </w:divBdr>
                      <w:divsChild>
                        <w:div w:id="8471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429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9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8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5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305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292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542134313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0691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4455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265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3283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10251">
              <w:marLeft w:val="0"/>
              <w:marRight w:val="4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19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7000">
                      <w:marLeft w:val="-17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63">
                      <w:marLeft w:val="33"/>
                      <w:marRight w:val="33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5" w:color="DCDCDC"/>
                      </w:divBdr>
                      <w:divsChild>
                        <w:div w:id="18902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6719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2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1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wath.3904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DFE9-3FD3-494B-A561-F92331E1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Visitor3</cp:lastModifiedBy>
  <cp:revision>2</cp:revision>
  <dcterms:created xsi:type="dcterms:W3CDTF">2019-04-27T12:11:00Z</dcterms:created>
  <dcterms:modified xsi:type="dcterms:W3CDTF">2019-04-27T12:11:00Z</dcterms:modified>
</cp:coreProperties>
</file>