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DC" w:rsidRDefault="00A25BDC" w:rsidP="00A25BDC">
      <w:pPr>
        <w:ind w:left="7780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659130</wp:posOffset>
            </wp:positionH>
            <wp:positionV relativeFrom="page">
              <wp:posOffset>573405</wp:posOffset>
            </wp:positionV>
            <wp:extent cx="911225" cy="77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>ISSAC</w:t>
      </w:r>
    </w:p>
    <w:p w:rsidR="00A25BDC" w:rsidRDefault="00A25BDC" w:rsidP="00A25BDC">
      <w:pPr>
        <w:ind w:left="7780"/>
        <w:rPr>
          <w:rFonts w:ascii="Verdana" w:eastAsia="Verdana" w:hAnsi="Verdana" w:cs="Verdana"/>
          <w:b/>
          <w:bCs/>
          <w:sz w:val="28"/>
          <w:szCs w:val="28"/>
        </w:rPr>
      </w:pPr>
    </w:p>
    <w:p w:rsidR="00A25BDC" w:rsidRDefault="00A25BDC">
      <w:pPr>
        <w:spacing w:line="20" w:lineRule="exact"/>
        <w:rPr>
          <w:sz w:val="24"/>
          <w:szCs w:val="24"/>
        </w:rPr>
      </w:pPr>
    </w:p>
    <w:p w:rsidR="00A25BDC" w:rsidRDefault="00A25BDC">
      <w:pPr>
        <w:spacing w:line="20" w:lineRule="exact"/>
        <w:rPr>
          <w:sz w:val="24"/>
          <w:szCs w:val="24"/>
        </w:rPr>
      </w:pPr>
    </w:p>
    <w:p w:rsidR="00A25BDC" w:rsidRDefault="00A25BDC">
      <w:pPr>
        <w:spacing w:line="20" w:lineRule="exact"/>
        <w:rPr>
          <w:sz w:val="24"/>
          <w:szCs w:val="24"/>
        </w:rPr>
      </w:pPr>
    </w:p>
    <w:p w:rsidR="00A25BDC" w:rsidRDefault="00A25BDC">
      <w:pPr>
        <w:spacing w:line="20" w:lineRule="exact"/>
        <w:rPr>
          <w:sz w:val="24"/>
          <w:szCs w:val="24"/>
        </w:rPr>
      </w:pPr>
    </w:p>
    <w:p w:rsidR="00A25BDC" w:rsidRDefault="00A25BDC">
      <w:pPr>
        <w:spacing w:line="20" w:lineRule="exact"/>
        <w:rPr>
          <w:sz w:val="24"/>
          <w:szCs w:val="24"/>
        </w:rPr>
      </w:pPr>
    </w:p>
    <w:p w:rsidR="00A25BDC" w:rsidRDefault="00A25BDC">
      <w:pPr>
        <w:spacing w:line="20" w:lineRule="exact"/>
        <w:rPr>
          <w:sz w:val="24"/>
          <w:szCs w:val="24"/>
        </w:rPr>
      </w:pPr>
    </w:p>
    <w:p w:rsidR="00BC55FF" w:rsidRDefault="00BC55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29.25pt;margin-top:13.85pt;width:5.15pt;height:13.8pt;z-index:-251642880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line id="Shape 3" o:spid="_x0000_s1028" style="position:absolute;z-index:251650048;visibility:visible;mso-wrap-distance-left:0;mso-wrap-distance-right:0" from=".2pt,13.5pt" to="534.9pt,13.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" from="534.65pt,13.25pt" to="534.65pt,28.1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2096;visibility:visible;mso-wrap-distance-left:0;mso-wrap-distance-right:0" from=".4pt,13.25pt" to=".4pt,339pt" o:allowincell="f" strokeweight=".16931mm"/>
        </w:pict>
      </w:r>
    </w:p>
    <w:p w:rsidR="00A25BDC" w:rsidRDefault="00A25BDC" w:rsidP="00A25BDC">
      <w:pPr>
        <w:spacing w:line="216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C132F4">
          <w:rPr>
            <w:rStyle w:val="Hyperlink"/>
            <w:sz w:val="24"/>
            <w:szCs w:val="24"/>
          </w:rPr>
          <w:t>issac.390424@2freemail.com</w:t>
        </w:r>
      </w:hyperlink>
    </w:p>
    <w:p w:rsidR="00A25BDC" w:rsidRDefault="00A25BDC">
      <w:pPr>
        <w:spacing w:line="216" w:lineRule="exact"/>
        <w:rPr>
          <w:sz w:val="24"/>
          <w:szCs w:val="24"/>
        </w:rPr>
      </w:pPr>
    </w:p>
    <w:p w:rsidR="00BC55FF" w:rsidRDefault="00A25BD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5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ACADEMICS</w:t>
      </w:r>
    </w:p>
    <w:p w:rsidR="00BC55FF" w:rsidRDefault="00A25B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-174625</wp:posOffset>
            </wp:positionV>
            <wp:extent cx="6727190" cy="3321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332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-174625</wp:posOffset>
            </wp:positionV>
            <wp:extent cx="6727190" cy="3321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332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00"/>
        <w:gridCol w:w="3940"/>
        <w:gridCol w:w="2560"/>
        <w:gridCol w:w="720"/>
        <w:gridCol w:w="1480"/>
        <w:gridCol w:w="20"/>
      </w:tblGrid>
      <w:tr w:rsidR="00BC55FF">
        <w:trPr>
          <w:trHeight w:val="24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Board / University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% /CGPA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PGDM  (Finance)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IFIM, Bangalore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Autonomous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80" w:type="dxa"/>
            <w:vAlign w:val="bottom"/>
          </w:tcPr>
          <w:p w:rsidR="00BC55FF" w:rsidRDefault="00A25BDC">
            <w:pPr>
              <w:spacing w:line="231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6.6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CGPA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4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B.Com (Finance)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Kristu Jayanti College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Bangalore University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80" w:type="dxa"/>
            <w:vAlign w:val="bottom"/>
          </w:tcPr>
          <w:p w:rsidR="00BC55FF" w:rsidRDefault="00A25BDC">
            <w:pPr>
              <w:spacing w:line="233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63%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Baker Vidhyapeedh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CBSE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2012</w:t>
            </w:r>
          </w:p>
        </w:tc>
        <w:tc>
          <w:tcPr>
            <w:tcW w:w="1480" w:type="dxa"/>
            <w:vAlign w:val="bottom"/>
          </w:tcPr>
          <w:p w:rsidR="00BC55FF" w:rsidRDefault="00A25BDC">
            <w:pPr>
              <w:spacing w:line="231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Baker Vidhyapeedh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CBSE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1480" w:type="dxa"/>
            <w:vAlign w:val="bottom"/>
          </w:tcPr>
          <w:p w:rsidR="00BC55FF" w:rsidRDefault="00A25BDC">
            <w:pPr>
              <w:spacing w:line="231" w:lineRule="exact"/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46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C55FF" w:rsidRDefault="00A25BD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Skillsets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Knowledge  in  MS  office  tools  for  studying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57"/>
        </w:trPr>
        <w:tc>
          <w:tcPr>
            <w:tcW w:w="20" w:type="dxa"/>
            <w:vAlign w:val="bottom"/>
          </w:tcPr>
          <w:p w:rsidR="00BC55FF" w:rsidRDefault="00BC55FF"/>
        </w:tc>
        <w:tc>
          <w:tcPr>
            <w:tcW w:w="5940" w:type="dxa"/>
            <w:gridSpan w:val="2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Superior communication &amp; interpersonal skills.</w:t>
            </w:r>
          </w:p>
        </w:tc>
        <w:tc>
          <w:tcPr>
            <w:tcW w:w="4760" w:type="dxa"/>
            <w:gridSpan w:val="3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and analysis of financial statements.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6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53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Proactive team player.</w:t>
            </w:r>
          </w:p>
        </w:tc>
        <w:tc>
          <w:tcPr>
            <w:tcW w:w="4760" w:type="dxa"/>
            <w:gridSpan w:val="3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Experience in ERP software (TALLY).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50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Decision making and problem solving skills.</w:t>
            </w:r>
          </w:p>
        </w:tc>
        <w:tc>
          <w:tcPr>
            <w:tcW w:w="2560" w:type="dxa"/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Languages Known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8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5"/>
                <w:szCs w:val="15"/>
              </w:rPr>
            </w:pPr>
          </w:p>
        </w:tc>
        <w:tc>
          <w:tcPr>
            <w:tcW w:w="5940" w:type="dxa"/>
            <w:gridSpan w:val="2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Report making and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presentation skills.</w:t>
            </w:r>
          </w:p>
        </w:tc>
        <w:tc>
          <w:tcPr>
            <w:tcW w:w="2560" w:type="dxa"/>
            <w:vMerge/>
            <w:vAlign w:val="bottom"/>
          </w:tcPr>
          <w:p w:rsidR="00BC55FF" w:rsidRDefault="00BC55F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70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2"/>
            <w:vMerge/>
            <w:vAlign w:val="bottom"/>
          </w:tcPr>
          <w:p w:rsidR="00BC55FF" w:rsidRDefault="00BC55FF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gridSpan w:val="3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Malayalam- Native/Full working Proficiency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gridSpan w:val="3"/>
            <w:vMerge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3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gridSpan w:val="2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Knowledge  in  financial  advisory  services  and  risk</w:t>
            </w:r>
          </w:p>
        </w:tc>
        <w:tc>
          <w:tcPr>
            <w:tcW w:w="4760" w:type="dxa"/>
            <w:gridSpan w:val="3"/>
            <w:vMerge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1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gridSpan w:val="2"/>
            <w:vMerge/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3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English- Native/ Full Working Proficiency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6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3"/>
                <w:szCs w:val="13"/>
              </w:rPr>
            </w:pPr>
          </w:p>
        </w:tc>
        <w:tc>
          <w:tcPr>
            <w:tcW w:w="5940" w:type="dxa"/>
            <w:gridSpan w:val="2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mitigation techniques.</w:t>
            </w:r>
          </w:p>
        </w:tc>
        <w:tc>
          <w:tcPr>
            <w:tcW w:w="4760" w:type="dxa"/>
            <w:gridSpan w:val="3"/>
            <w:vMerge/>
            <w:vAlign w:val="bottom"/>
          </w:tcPr>
          <w:p w:rsidR="00BC55FF" w:rsidRDefault="00BC55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20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5940" w:type="dxa"/>
            <w:gridSpan w:val="2"/>
            <w:vMerge/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Hindi-Speak and Read</w:t>
            </w: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82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2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Studied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core banking services and offerings in rural and</w:t>
            </w:r>
          </w:p>
        </w:tc>
        <w:tc>
          <w:tcPr>
            <w:tcW w:w="2560" w:type="dxa"/>
            <w:vMerge/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6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5940" w:type="dxa"/>
            <w:gridSpan w:val="2"/>
            <w:vMerge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Tamil- Speak</w:t>
            </w: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10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corporate lending.</w:t>
            </w:r>
          </w:p>
        </w:tc>
        <w:tc>
          <w:tcPr>
            <w:tcW w:w="3940" w:type="dxa"/>
            <w:vAlign w:val="bottom"/>
          </w:tcPr>
          <w:p w:rsidR="00BC55FF" w:rsidRDefault="00BC55F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vAlign w:val="bottom"/>
          </w:tcPr>
          <w:p w:rsidR="00BC55FF" w:rsidRDefault="00BC55F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70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Kannada-Speak</w:t>
            </w: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2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2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Certification in Bloomberg Market Concepts.</w:t>
            </w:r>
          </w:p>
        </w:tc>
        <w:tc>
          <w:tcPr>
            <w:tcW w:w="2560" w:type="dxa"/>
            <w:vMerge/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55FF">
        <w:trPr>
          <w:trHeight w:val="21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vMerge/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58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</w:tbl>
    <w:p w:rsidR="00BC55FF" w:rsidRDefault="00A25B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-2009775</wp:posOffset>
            </wp:positionV>
            <wp:extent cx="6798310" cy="30346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303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-2009775</wp:posOffset>
            </wp:positionV>
            <wp:extent cx="6798310" cy="30346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303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5FF" w:rsidRDefault="00BC55FF">
      <w:pPr>
        <w:spacing w:line="279" w:lineRule="exact"/>
        <w:rPr>
          <w:sz w:val="24"/>
          <w:szCs w:val="24"/>
        </w:rPr>
      </w:pPr>
    </w:p>
    <w:p w:rsidR="00BC55FF" w:rsidRDefault="00A25BD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71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i/>
          <w:iCs/>
          <w:color w:val="FFFFFF"/>
          <w:sz w:val="20"/>
          <w:szCs w:val="20"/>
        </w:rPr>
        <w:t>CAREER OBJECTIVE</w:t>
      </w:r>
    </w:p>
    <w:p w:rsidR="00BC55FF" w:rsidRDefault="00A25B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-176530</wp:posOffset>
            </wp:positionV>
            <wp:extent cx="679069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-176530</wp:posOffset>
            </wp:positionV>
            <wp:extent cx="6790690" cy="182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5FF" w:rsidRDefault="00A25BDC">
      <w:pPr>
        <w:spacing w:line="239" w:lineRule="auto"/>
        <w:ind w:left="120" w:right="24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To work with a company where I can </w:t>
      </w:r>
      <w:r>
        <w:rPr>
          <w:rFonts w:ascii="Verdana" w:eastAsia="Verdana" w:hAnsi="Verdana" w:cs="Verdana"/>
          <w:i/>
          <w:iCs/>
          <w:sz w:val="20"/>
          <w:szCs w:val="20"/>
        </w:rPr>
        <w:t>grow professionally and personally and also where I can fully use my skills for the success of the organization. I would like to work in a stimulating and challenging environment that will provide me with advancement opportunities. I am seeking a company w</w:t>
      </w:r>
      <w:r>
        <w:rPr>
          <w:rFonts w:ascii="Verdana" w:eastAsia="Verdana" w:hAnsi="Verdana" w:cs="Verdana"/>
          <w:i/>
          <w:iCs/>
          <w:sz w:val="20"/>
          <w:szCs w:val="20"/>
        </w:rPr>
        <w:t>here I can use my experience and education to help the company meet and surpass its goals.</w:t>
      </w:r>
    </w:p>
    <w:p w:rsidR="00BC55FF" w:rsidRDefault="00BC55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3120;visibility:visible;mso-wrap-distance-left:0;mso-wrap-distance-right:0" from=".2pt,.45pt" to="534.9pt,.45pt" o:allowincell="f" strokeweight=".48pt"/>
        </w:pict>
      </w:r>
      <w:r>
        <w:rPr>
          <w:sz w:val="24"/>
          <w:szCs w:val="24"/>
        </w:rPr>
        <w:pict>
          <v:rect id="Shape 15" o:spid="_x0000_s1040" style="position:absolute;margin-left:521.1pt;margin-top:15.1pt;width:5.15pt;height:14.05pt;z-index:-251641856;visibility:visible;mso-wrap-distance-left:0;mso-wrap-distance-right:0" o:allowincell="f" fillcolor="gray" stroked="f"/>
        </w:pict>
      </w:r>
      <w:r>
        <w:rPr>
          <w:sz w:val="24"/>
          <w:szCs w:val="24"/>
        </w:rPr>
        <w:pict>
          <v:line id="Shape 16" o:spid="_x0000_s1041" style="position:absolute;z-index:251654144;visibility:visible;mso-wrap-distance-left:0;mso-wrap-distance-right:0" from=".2pt,14.85pt" to="526.75pt,14.85pt" o:allowincell="f" strokeweight=".48pt"/>
        </w:pict>
      </w:r>
      <w:r>
        <w:rPr>
          <w:sz w:val="24"/>
          <w:szCs w:val="24"/>
        </w:rPr>
        <w:pict>
          <v:line id="Shape 17" o:spid="_x0000_s1042" style="position:absolute;z-index:251655168;visibility:visible;mso-wrap-distance-left:0;mso-wrap-distance-right:0" from=".4pt,14.6pt" to=".4pt,324.6pt" o:allowincell="f" strokeweight=".16931mm"/>
        </w:pict>
      </w:r>
      <w:r>
        <w:rPr>
          <w:sz w:val="24"/>
          <w:szCs w:val="24"/>
        </w:rPr>
        <w:pict>
          <v:line id="Shape 18" o:spid="_x0000_s1043" style="position:absolute;z-index:251656192;visibility:visible;mso-wrap-distance-left:0;mso-wrap-distance-right:0" from="526.5pt,14.6pt" to="526.5pt,324.6pt" o:allowincell="f" strokeweight=".16931mm"/>
        </w:pict>
      </w:r>
    </w:p>
    <w:p w:rsidR="00BC55FF" w:rsidRDefault="00BC55FF">
      <w:pPr>
        <w:spacing w:line="240" w:lineRule="exact"/>
        <w:rPr>
          <w:sz w:val="24"/>
          <w:szCs w:val="24"/>
        </w:rPr>
      </w:pPr>
    </w:p>
    <w:p w:rsidR="00BC55FF" w:rsidRDefault="00A25BD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84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i/>
          <w:iCs/>
          <w:color w:val="FFFFFF"/>
          <w:sz w:val="20"/>
          <w:szCs w:val="20"/>
        </w:rPr>
        <w:t>WORK EXPERIENCE</w:t>
      </w:r>
    </w:p>
    <w:p w:rsidR="00BC55FF" w:rsidRDefault="00A25B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-177800</wp:posOffset>
            </wp:positionV>
            <wp:extent cx="6544310" cy="1784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8540"/>
        <w:gridCol w:w="20"/>
      </w:tblGrid>
      <w:tr w:rsidR="00BC55FF">
        <w:trPr>
          <w:trHeight w:val="240"/>
        </w:trPr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w w:val="99"/>
                <w:sz w:val="20"/>
                <w:szCs w:val="20"/>
              </w:rPr>
              <w:t>Worked  as  a  Business  Development  Manager  in  Zolostays  Property  Solutions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10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Bangalore from 2</w:t>
            </w:r>
            <w:r>
              <w:rPr>
                <w:rFonts w:ascii="Verdana" w:eastAsia="Verdana" w:hAnsi="Verdana" w:cs="Verdana"/>
                <w:i/>
                <w:iCs/>
                <w:sz w:val="25"/>
                <w:szCs w:val="25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 January 2018 to 6</w:t>
            </w:r>
            <w:r>
              <w:rPr>
                <w:rFonts w:ascii="Verdana" w:eastAsia="Verdana" w:hAnsi="Verdana" w:cs="Verdana"/>
                <w:i/>
                <w:iCs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 April 2019, an online real estate platform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40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8540" w:type="dxa"/>
            <w:vAlign w:val="bottom"/>
          </w:tcPr>
          <w:p w:rsidR="00BC55FF" w:rsidRDefault="00A25BDC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which operates in nine cities in India and provides services in the managed and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7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co-living spaces by providing state of the art accommodation facilities to students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52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ZOLOSTAYS</w:t>
            </w: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and working professionals. My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major jobs and responsibilities as a part  of the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40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PROPERTY</w:t>
            </w: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Acquisitions department as a business development manager  were to analyze the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67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SOLUTIONS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78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5"/>
                <w:szCs w:val="15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market data of real estate market in Bangalore through which I did the pricing of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03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PVT LTD,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our products and services as well as leading a team of three people. I also had to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BANGALORE,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03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8"/>
                <w:szCs w:val="8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do site visits to understand the revenue potential which each property has and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78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INDIA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67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5"/>
                <w:szCs w:val="5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also  had  to  do  various  financial  models  which  is  a 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mainly  a  combination  of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1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8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revenues and expenses from each business unit and clubbing them in order to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7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estimate  the  future  cash  flow.  I  also  had  to  give  my  inputs  to  the  top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8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management while taking investment decisions on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multiple properties.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7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1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CHRYSALIS</w:t>
            </w:r>
          </w:p>
        </w:tc>
        <w:tc>
          <w:tcPr>
            <w:tcW w:w="8540" w:type="dxa"/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Worked as a full time employee in Chrysalis healthcare, a pharmacy start up,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from June 2015 to January 2016 as office assistant to the executive manager. My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42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HEALTHCARE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major responsibility was to plan the day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for the director and fix appointments with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PVT.LTD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40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external businesses and other vendors. I also had to do the day to day entry of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42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KERALA,INDIA</w:t>
            </w: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income and expenditure into the company database through Tally ERP.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5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9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1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EDMAS TAX</w:t>
            </w:r>
          </w:p>
        </w:tc>
        <w:tc>
          <w:tcPr>
            <w:tcW w:w="8540" w:type="dxa"/>
            <w:vAlign w:val="bottom"/>
          </w:tcPr>
          <w:p w:rsidR="00BC55FF" w:rsidRDefault="00A25BDC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Worked as a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summer intern in EDMAS tax consultants in Kottayam, Kerala for a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78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lastRenderedPageBreak/>
              <w:t>CONSULTANTS,</w:t>
            </w: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period of 4 months. Helped in filing of Income Tax returns and entering financial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80"/>
        </w:trPr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KERALA, INDIA</w:t>
            </w:r>
          </w:p>
        </w:tc>
        <w:tc>
          <w:tcPr>
            <w:tcW w:w="8540" w:type="dxa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data</w:t>
            </w:r>
            <w:proofErr w:type="gramEnd"/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into Tally ERP from day books.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7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</w:tbl>
    <w:p w:rsidR="00BC55FF" w:rsidRDefault="00A25B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-393065</wp:posOffset>
            </wp:positionH>
            <wp:positionV relativeFrom="paragraph">
              <wp:posOffset>830580</wp:posOffset>
            </wp:positionV>
            <wp:extent cx="4763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1840"/>
        <w:gridCol w:w="8740"/>
        <w:gridCol w:w="20"/>
      </w:tblGrid>
      <w:tr w:rsidR="00BC55FF" w:rsidTr="00A25BDC">
        <w:trPr>
          <w:trHeight w:val="282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pict>
                <v:line id="Shape 22" o:spid="_x0000_s1047" style="position:absolute;z-index:251657216;visibility:visible;mso-wrap-distance-left:0;mso-wrap-distance-right:0;mso-position-horizontal-relative:page;mso-position-vertical-relative:page" from="31.2pt,72.2pt" to="566pt,72.2pt" o:allowincell="f" strokeweight=".16931mm">
                  <w10:wrap anchorx="page" anchory="page"/>
                </v:line>
              </w:pict>
            </w:r>
            <w:r>
              <w:rPr>
                <w:sz w:val="20"/>
                <w:szCs w:val="20"/>
              </w:rPr>
              <w:pict>
                <v:line id="Shape 23" o:spid="_x0000_s1048" style="position:absolute;z-index:251658240;visibility:visible;mso-wrap-distance-left:0;mso-wrap-distance-right:0;mso-position-horizontal-relative:page;mso-position-vertical-relative:page" from="31.4pt,1in" to="31.4pt,382.95pt" o:allowincell="f" strokeweight=".16931mm">
                  <w10:wrap anchorx="page" anchory="page"/>
                </v:line>
              </w:pict>
            </w:r>
            <w:r>
              <w:rPr>
                <w:sz w:val="20"/>
                <w:szCs w:val="20"/>
              </w:rPr>
              <w:pict>
                <v:line id="Shape 24" o:spid="_x0000_s1049" style="position:absolute;z-index:251659264;visibility:visible;mso-wrap-distance-left:0;mso-wrap-distance-right:0;mso-position-horizontal-relative:page;mso-position-vertical-relative:page" from="31.2pt,213.5pt" to="566pt,213.5pt" o:allowincell="f" strokeweight=".16931mm">
                  <w10:wrap anchorx="page" anchory="page"/>
                </v:line>
              </w:pict>
            </w:r>
            <w:r>
              <w:rPr>
                <w:sz w:val="20"/>
                <w:szCs w:val="20"/>
              </w:rPr>
              <w:pict>
                <v:line id="Shape 25" o:spid="_x0000_s1050" style="position:absolute;z-index:251660288;visibility:visible;mso-wrap-distance-left:0;mso-wrap-distance-right:0;mso-position-horizontal-relative:page;mso-position-vertical-relative:page" from="565.75pt,1in" to="565.75pt,382.95pt" o:allowincell="f" strokeweight=".16931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color w:val="FFFFFF"/>
                <w:sz w:val="20"/>
                <w:szCs w:val="20"/>
              </w:rPr>
              <w:t>PROJECTS</w:t>
            </w:r>
          </w:p>
        </w:tc>
        <w:tc>
          <w:tcPr>
            <w:tcW w:w="87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651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Wealth</w:t>
            </w:r>
          </w:p>
        </w:tc>
        <w:tc>
          <w:tcPr>
            <w:tcW w:w="8740" w:type="dxa"/>
            <w:vMerge w:val="restart"/>
            <w:tcBorders>
              <w:top w:val="single" w:sz="8" w:space="0" w:color="auto"/>
            </w:tcBorders>
            <w:vAlign w:val="bottom"/>
          </w:tcPr>
          <w:p w:rsidR="00BC55FF" w:rsidRDefault="00A25BDC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 Analysed  and  planned  for  wealth  management  &amp;  retirement  planning  for</w:t>
            </w: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4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Management</w:t>
            </w:r>
          </w:p>
        </w:tc>
        <w:tc>
          <w:tcPr>
            <w:tcW w:w="87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37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C55FF" w:rsidRDefault="00A25BDC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clients  of  different  age  groups.  Advised  them  on  financial  planning  and</w:t>
            </w: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39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BC55FF" w:rsidRDefault="00A25BDC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87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39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C55FF" w:rsidRDefault="00A25BDC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various investment avenues available 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for them.</w:t>
            </w: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42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7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3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74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512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Clean</w:t>
            </w:r>
          </w:p>
        </w:tc>
        <w:tc>
          <w:tcPr>
            <w:tcW w:w="8740" w:type="dxa"/>
            <w:vMerge w:val="restart"/>
            <w:vAlign w:val="bottom"/>
          </w:tcPr>
          <w:p w:rsidR="00BC55FF" w:rsidRDefault="00A25BDC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  Studied the effect on dumping of waste materials into rivers by industries as a</w:t>
            </w: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41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Municipality</w:t>
            </w:r>
          </w:p>
        </w:tc>
        <w:tc>
          <w:tcPr>
            <w:tcW w:w="87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37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C55FF" w:rsidRDefault="00A25BDC">
            <w:pPr>
              <w:ind w:left="7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part of clean municipality project an initiative by Kottayam Muncipality.</w:t>
            </w: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39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Project 2015</w:t>
            </w:r>
          </w:p>
        </w:tc>
        <w:tc>
          <w:tcPr>
            <w:tcW w:w="87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 w:rsidTr="00A25BDC">
        <w:trPr>
          <w:trHeight w:val="142"/>
        </w:trPr>
        <w:tc>
          <w:tcPr>
            <w:tcW w:w="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74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</w:tbl>
    <w:p w:rsidR="00BC55FF" w:rsidRDefault="00BC5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;mso-position-horizontal-relative:text;mso-position-vertical-relative:text" from="112.15pt,-124.85pt" to="112.15pt,171.5pt" o:allowincell="f" strokeweight=".16931mm"/>
        </w:pict>
      </w:r>
    </w:p>
    <w:p w:rsidR="00BC55FF" w:rsidRDefault="00BC55FF">
      <w:pPr>
        <w:spacing w:line="23" w:lineRule="exact"/>
        <w:rPr>
          <w:sz w:val="20"/>
          <w:szCs w:val="20"/>
        </w:rPr>
      </w:pPr>
    </w:p>
    <w:p w:rsidR="00BC55FF" w:rsidRDefault="00A25BDC">
      <w:pPr>
        <w:numPr>
          <w:ilvl w:val="0"/>
          <w:numId w:val="1"/>
        </w:numPr>
        <w:tabs>
          <w:tab w:val="left" w:pos="2700"/>
        </w:tabs>
        <w:ind w:left="2700" w:hanging="34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Done various </w:t>
      </w:r>
      <w:r>
        <w:rPr>
          <w:rFonts w:ascii="Verdana" w:eastAsia="Verdana" w:hAnsi="Verdana" w:cs="Verdana"/>
          <w:i/>
          <w:iCs/>
          <w:sz w:val="20"/>
          <w:szCs w:val="20"/>
        </w:rPr>
        <w:t>projects for the subject financial statement analysis such as</w:t>
      </w:r>
    </w:p>
    <w:p w:rsidR="00BC55FF" w:rsidRDefault="00BC55F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BC55FF" w:rsidRDefault="00A25BDC">
      <w:pPr>
        <w:ind w:left="1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Financial Analysis</w:t>
      </w:r>
      <w:r>
        <w:rPr>
          <w:rFonts w:ascii="Verdana" w:eastAsia="Verdana" w:hAnsi="Verdana" w:cs="Verdana"/>
          <w:i/>
          <w:iCs/>
          <w:sz w:val="20"/>
          <w:szCs w:val="20"/>
        </w:rPr>
        <w:t>profitability, growth and sustainability , financial ratios, cash flow statements</w:t>
      </w:r>
    </w:p>
    <w:p w:rsidR="00BC55FF" w:rsidRDefault="00BC55FF">
      <w:pPr>
        <w:spacing w:line="35" w:lineRule="exact"/>
        <w:rPr>
          <w:sz w:val="20"/>
          <w:szCs w:val="20"/>
        </w:rPr>
      </w:pPr>
    </w:p>
    <w:p w:rsidR="00BC55FF" w:rsidRDefault="00A25BDC">
      <w:pPr>
        <w:tabs>
          <w:tab w:val="left" w:pos="268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sz w:val="20"/>
          <w:szCs w:val="20"/>
        </w:rPr>
        <w:t>etc.</w:t>
      </w:r>
    </w:p>
    <w:p w:rsidR="00BC55FF" w:rsidRDefault="00BC5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2336;visibility:visible;mso-wrap-distance-left:0;mso-wrap-distance-right:0" from=".2pt,16.1pt" to="535pt,16.1pt" o:allowincell="f" strokeweight=".16931mm"/>
        </w:pict>
      </w:r>
    </w:p>
    <w:p w:rsidR="00BC55FF" w:rsidRDefault="00BC55FF">
      <w:pPr>
        <w:spacing w:line="304" w:lineRule="exact"/>
        <w:rPr>
          <w:sz w:val="20"/>
          <w:szCs w:val="20"/>
        </w:rPr>
      </w:pPr>
    </w:p>
    <w:p w:rsidR="00BC55FF" w:rsidRDefault="00A25BDC">
      <w:pPr>
        <w:numPr>
          <w:ilvl w:val="0"/>
          <w:numId w:val="2"/>
        </w:numPr>
        <w:tabs>
          <w:tab w:val="left" w:pos="2700"/>
        </w:tabs>
        <w:ind w:left="2700" w:hanging="34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Studied  and  analysed  the  topic  “Impact  of  wages  and  foreign  exchange</w:t>
      </w:r>
    </w:p>
    <w:p w:rsidR="00BC55FF" w:rsidRDefault="00BC55FF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8260"/>
        <w:gridCol w:w="20"/>
      </w:tblGrid>
      <w:tr w:rsidR="00BC55FF">
        <w:trPr>
          <w:trHeight w:val="243"/>
        </w:trPr>
        <w:tc>
          <w:tcPr>
            <w:tcW w:w="2240" w:type="dxa"/>
            <w:vMerge w:val="restart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Research project</w:t>
            </w:r>
          </w:p>
        </w:tc>
        <w:tc>
          <w:tcPr>
            <w:tcW w:w="8260" w:type="dxa"/>
            <w:vAlign w:val="bottom"/>
          </w:tcPr>
          <w:p w:rsidR="00BC55FF" w:rsidRDefault="00A25BDC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w w:val="99"/>
                <w:sz w:val="20"/>
                <w:szCs w:val="20"/>
              </w:rPr>
              <w:t>fluctuations  on  Indian  software  industry”  as  a  part  of  Business  Research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24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260" w:type="dxa"/>
            <w:vMerge w:val="restart"/>
            <w:vAlign w:val="bottom"/>
          </w:tcPr>
          <w:p w:rsidR="00BC55FF" w:rsidRDefault="00A25BDC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Method paper presentation as per the requirement of PGDM programme.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224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260" w:type="dxa"/>
            <w:vMerge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</w:tbl>
    <w:p w:rsidR="00BC55FF" w:rsidRDefault="00BC5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;mso-position-horizontal-relative:text;mso-position-vertical-relative:text" from=".2pt,16.1pt" to="535pt,16.1pt" o:allowincell="f" strokeweight=".16931mm"/>
        </w:pict>
      </w:r>
    </w:p>
    <w:p w:rsidR="00BC55FF" w:rsidRDefault="00BC55FF">
      <w:pPr>
        <w:spacing w:line="304" w:lineRule="exact"/>
        <w:rPr>
          <w:sz w:val="20"/>
          <w:szCs w:val="20"/>
        </w:rPr>
      </w:pPr>
    </w:p>
    <w:p w:rsidR="00BC55FF" w:rsidRDefault="00A25BDC">
      <w:pPr>
        <w:numPr>
          <w:ilvl w:val="0"/>
          <w:numId w:val="3"/>
        </w:numPr>
        <w:tabs>
          <w:tab w:val="left" w:pos="2700"/>
        </w:tabs>
        <w:ind w:left="2700" w:hanging="34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Conducted a detailed study and analysis on cancer and its causes in the </w:t>
      </w:r>
      <w:r>
        <w:rPr>
          <w:rFonts w:ascii="Verdana" w:eastAsia="Verdana" w:hAnsi="Verdana" w:cs="Verdana"/>
          <w:i/>
          <w:iCs/>
          <w:sz w:val="20"/>
          <w:szCs w:val="20"/>
        </w:rPr>
        <w:t>rural</w:t>
      </w:r>
    </w:p>
    <w:p w:rsidR="00BC55FF" w:rsidRDefault="00BC55FF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BC55FF" w:rsidRDefault="00A25BDC">
      <w:pPr>
        <w:ind w:left="1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Social Immersion</w:t>
      </w:r>
      <w:r>
        <w:rPr>
          <w:rFonts w:ascii="Verdana" w:eastAsia="Verdana" w:hAnsi="Verdana" w:cs="Verdana"/>
          <w:i/>
          <w:iCs/>
          <w:sz w:val="20"/>
          <w:szCs w:val="20"/>
        </w:rPr>
        <w:t>district of Idukki in Kerala state on behalf of an NGO and submitted a report</w:t>
      </w:r>
    </w:p>
    <w:p w:rsidR="00BC55FF" w:rsidRDefault="00BC55FF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800"/>
      </w:tblGrid>
      <w:tr w:rsidR="00BC55FF">
        <w:trPr>
          <w:trHeight w:val="243"/>
        </w:trPr>
        <w:tc>
          <w:tcPr>
            <w:tcW w:w="1700" w:type="dxa"/>
            <w:vAlign w:val="bottom"/>
          </w:tcPr>
          <w:p w:rsidR="00BC55FF" w:rsidRDefault="00A25BDC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Project</w:t>
            </w:r>
          </w:p>
        </w:tc>
        <w:tc>
          <w:tcPr>
            <w:tcW w:w="8800" w:type="dxa"/>
            <w:vAlign w:val="bottom"/>
          </w:tcPr>
          <w:p w:rsidR="00BC55FF" w:rsidRDefault="00A25BDC">
            <w:pPr>
              <w:ind w:left="8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on the same as a part of the social immersion programme conducted by IFIM</w:t>
            </w:r>
          </w:p>
        </w:tc>
      </w:tr>
      <w:tr w:rsidR="00BC55FF">
        <w:trPr>
          <w:trHeight w:val="281"/>
        </w:trPr>
        <w:tc>
          <w:tcPr>
            <w:tcW w:w="1700" w:type="dxa"/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BC55FF" w:rsidRDefault="00A25BDC">
            <w:pPr>
              <w:ind w:left="8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B-school.</w:t>
            </w:r>
          </w:p>
        </w:tc>
      </w:tr>
    </w:tbl>
    <w:p w:rsidR="00BC55FF" w:rsidRDefault="00BC5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;mso-position-horizontal-relative:text;mso-position-vertical-relative:text" from=".2pt,2.05pt" to="535pt,2.05pt" o:allowincell="f" strokeweight=".48pt"/>
        </w:pict>
      </w:r>
      <w:r>
        <w:rPr>
          <w:sz w:val="20"/>
          <w:szCs w:val="20"/>
        </w:rPr>
        <w:pict>
          <v:rect id="Shape 30" o:spid="_x0000_s1055" style="position:absolute;margin-left:529.4pt;margin-top:29.3pt;width:5.15pt;height:14.05pt;z-index:-251640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;mso-position-horizontal-relative:text;mso-position-vertical-relative:text" from=".2pt,29.1pt" to="535pt,29.1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6432;visibility:visible;mso-wrap-distance-left:0;mso-wrap-distance-right:0;mso-position-horizontal-relative:text;mso-position-vertical-relative:text" from=".4pt,28.85pt" to=".4pt,86.2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67456;visibility:visible;mso-wrap-distance-left:0;mso-wrap-distance-right:0;mso-position-horizontal-relative:text;mso-position-vertical-relative:text" from="534.75pt,28.85pt" to="534.75pt,86.2pt" o:allowincell="f" strokeweight=".16931mm"/>
        </w:pict>
      </w:r>
    </w:p>
    <w:p w:rsidR="00BC55FF" w:rsidRDefault="00BC55FF">
      <w:pPr>
        <w:spacing w:line="200" w:lineRule="exact"/>
        <w:rPr>
          <w:sz w:val="20"/>
          <w:szCs w:val="20"/>
        </w:rPr>
      </w:pPr>
    </w:p>
    <w:p w:rsidR="00BC55FF" w:rsidRDefault="00BC55FF">
      <w:pPr>
        <w:spacing w:line="325" w:lineRule="exact"/>
        <w:rPr>
          <w:sz w:val="20"/>
          <w:szCs w:val="20"/>
        </w:rPr>
      </w:pPr>
    </w:p>
    <w:p w:rsidR="00BC55FF" w:rsidRDefault="00A25BD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84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i/>
          <w:iCs/>
          <w:color w:val="FFFFFF"/>
          <w:sz w:val="20"/>
          <w:szCs w:val="20"/>
        </w:rPr>
        <w:t>ACADEMIC ACHIEVEMENTS</w:t>
      </w:r>
    </w:p>
    <w:p w:rsidR="00BC55FF" w:rsidRDefault="00A25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-177800</wp:posOffset>
            </wp:positionV>
            <wp:extent cx="6649085" cy="1784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5FF" w:rsidRDefault="00A25BDC">
      <w:pPr>
        <w:numPr>
          <w:ilvl w:val="0"/>
          <w:numId w:val="4"/>
        </w:numPr>
        <w:tabs>
          <w:tab w:val="left" w:pos="840"/>
        </w:tabs>
        <w:spacing w:line="232" w:lineRule="auto"/>
        <w:ind w:left="840" w:right="36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Was in the list of top 25 </w:t>
      </w:r>
      <w:r>
        <w:rPr>
          <w:rFonts w:ascii="Verdana" w:eastAsia="Verdana" w:hAnsi="Verdana" w:cs="Verdana"/>
          <w:i/>
          <w:iCs/>
          <w:sz w:val="20"/>
          <w:szCs w:val="20"/>
        </w:rPr>
        <w:t>students for the subject Income Tax-II under Bangalore University(6</w:t>
      </w:r>
      <w:r>
        <w:rPr>
          <w:rFonts w:ascii="Verdana" w:eastAsia="Verdana" w:hAnsi="Verdana" w:cs="Verdana"/>
          <w:i/>
          <w:iCs/>
          <w:sz w:val="25"/>
          <w:szCs w:val="25"/>
          <w:vertAlign w:val="superscript"/>
        </w:rPr>
        <w:t>th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semester B.com)</w:t>
      </w:r>
    </w:p>
    <w:p w:rsidR="00BC55FF" w:rsidRDefault="00BC55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8480;visibility:visible;mso-wrap-distance-left:0;mso-wrap-distance-right:0" from=".2pt,-26.15pt" to="535pt,-26.1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69504;visibility:visible;mso-wrap-distance-left:0;mso-wrap-distance-right:0" from=".2pt,16.15pt" to="535pt,16.15pt" o:allowincell="f" strokeweight=".48pt"/>
        </w:pict>
      </w:r>
      <w:r>
        <w:rPr>
          <w:sz w:val="20"/>
          <w:szCs w:val="20"/>
        </w:rPr>
        <w:pict>
          <v:rect id="Shape 38" o:spid="_x0000_s1063" style="position:absolute;margin-left:540.3pt;margin-top:43.4pt;width:5.15pt;height:13.9pt;z-index:-251639808;visibility:visible;mso-wrap-distance-left:0;mso-wrap-distance-right:0" o:allowincell="f" fillcolor="gray" stroked="f"/>
        </w:pict>
      </w:r>
      <w:r>
        <w:rPr>
          <w:sz w:val="20"/>
          <w:szCs w:val="20"/>
        </w:rPr>
        <w:pict>
          <v:line id="Shape 39" o:spid="_x0000_s1064" style="position:absolute;z-index:251670528;visibility:visible;mso-wrap-distance-left:0;mso-wrap-distance-right:0" from=".2pt,43.15pt" to="545.95pt,43.15pt" o:allowincell="f" strokeweight=".48pt"/>
        </w:pict>
      </w:r>
      <w:r>
        <w:rPr>
          <w:sz w:val="20"/>
          <w:szCs w:val="20"/>
        </w:rPr>
        <w:pict>
          <v:line id="Shape 40" o:spid="_x0000_s1065" style="position:absolute;z-index:251671552;visibility:visible;mso-wrap-distance-left:0;mso-wrap-distance-right:0" from="545.7pt,42.9pt" to="545.7pt,57.8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72576;visibility:visible;mso-wrap-distance-left:0;mso-wrap-distance-right:0" from=".4pt,42.9pt" to=".4pt,166.05pt" o:allowincell="f" strokeweight=".16931mm"/>
        </w:pict>
      </w:r>
    </w:p>
    <w:p w:rsidR="00BC55FF" w:rsidRDefault="00BC55FF">
      <w:pPr>
        <w:spacing w:line="200" w:lineRule="exact"/>
        <w:rPr>
          <w:sz w:val="20"/>
          <w:szCs w:val="20"/>
        </w:rPr>
      </w:pPr>
    </w:p>
    <w:p w:rsidR="00BC55FF" w:rsidRDefault="00BC55FF">
      <w:pPr>
        <w:spacing w:line="200" w:lineRule="exact"/>
        <w:rPr>
          <w:sz w:val="20"/>
          <w:szCs w:val="20"/>
        </w:rPr>
      </w:pPr>
    </w:p>
    <w:p w:rsidR="00BC55FF" w:rsidRDefault="00BC55FF">
      <w:pPr>
        <w:spacing w:line="200" w:lineRule="exact"/>
        <w:rPr>
          <w:sz w:val="20"/>
          <w:szCs w:val="20"/>
        </w:rPr>
      </w:pPr>
    </w:p>
    <w:p w:rsidR="00BC55FF" w:rsidRDefault="00BC55FF">
      <w:pPr>
        <w:spacing w:line="206" w:lineRule="exact"/>
        <w:rPr>
          <w:sz w:val="20"/>
          <w:szCs w:val="20"/>
        </w:rPr>
      </w:pPr>
    </w:p>
    <w:p w:rsidR="00BC55FF" w:rsidRDefault="00A25BDC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4135" cy="1765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EXTRA CURRICULAR ACTIVITIES</w:t>
      </w:r>
    </w:p>
    <w:p w:rsidR="00BC55FF" w:rsidRDefault="00A25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-175895</wp:posOffset>
            </wp:positionV>
            <wp:extent cx="6788150" cy="1765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800"/>
        <w:gridCol w:w="8620"/>
        <w:gridCol w:w="30"/>
      </w:tblGrid>
      <w:tr w:rsidR="00BC55FF">
        <w:trPr>
          <w:trHeight w:val="242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Kanyathon, 2017</w:t>
            </w:r>
          </w:p>
        </w:tc>
        <w:tc>
          <w:tcPr>
            <w:tcW w:w="8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Part of the Operations committee of "Kanyathon - 5 km marathon", To Save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1"/>
        </w:trPr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1"/>
                <w:szCs w:val="11"/>
              </w:rPr>
            </w:pPr>
          </w:p>
        </w:tc>
        <w:tc>
          <w:tcPr>
            <w:tcW w:w="8620" w:type="dxa"/>
            <w:vMerge w:val="restart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Girl Child hosted by IFIM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B-school on March 05, 2017.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39"/>
        </w:trPr>
        <w:tc>
          <w:tcPr>
            <w:tcW w:w="1520" w:type="dxa"/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8620" w:type="dxa"/>
            <w:vMerge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7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36"/>
        </w:trPr>
        <w:tc>
          <w:tcPr>
            <w:tcW w:w="1520" w:type="dxa"/>
            <w:vAlign w:val="bottom"/>
          </w:tcPr>
          <w:p w:rsidR="00BC55FF" w:rsidRDefault="00A25BD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Sahodaya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inter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Runners up in Sahodaya basketball tournament Kerala- 2011.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77"/>
        </w:trPr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school  Basketball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81"/>
        </w:trPr>
        <w:tc>
          <w:tcPr>
            <w:tcW w:w="1520" w:type="dxa"/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20"/>
                <w:szCs w:val="20"/>
              </w:rPr>
              <w:t>tournament.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37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72"/>
        </w:trPr>
        <w:tc>
          <w:tcPr>
            <w:tcW w:w="1520" w:type="dxa"/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Moto  Rally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2014,</w:t>
            </w: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Participated  in  dirt  and  track  racing  events  in  Kari  motor  speedway,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240"/>
        </w:trPr>
        <w:tc>
          <w:tcPr>
            <w:tcW w:w="1520" w:type="dxa"/>
            <w:vMerge w:val="restart"/>
            <w:vAlign w:val="bottom"/>
          </w:tcPr>
          <w:p w:rsidR="00BC55FF" w:rsidRDefault="00A25BDC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Coimbatore.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20"/>
                <w:szCs w:val="20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C55FF" w:rsidRDefault="00A25BDC">
            <w:pPr>
              <w:spacing w:line="241" w:lineRule="exact"/>
              <w:ind w:left="4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Coimbatore 2014.</w:t>
            </w: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89"/>
        </w:trPr>
        <w:tc>
          <w:tcPr>
            <w:tcW w:w="1520" w:type="dxa"/>
            <w:vMerge/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8620" w:type="dxa"/>
            <w:tcBorders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  <w:tr w:rsidR="00BC55FF">
        <w:trPr>
          <w:trHeight w:val="126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8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5FF" w:rsidRDefault="00BC55F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5FF" w:rsidRDefault="00BC55FF">
            <w:pPr>
              <w:rPr>
                <w:sz w:val="1"/>
                <w:szCs w:val="1"/>
              </w:rPr>
            </w:pPr>
          </w:p>
        </w:tc>
      </w:tr>
    </w:tbl>
    <w:p w:rsidR="00BC55FF" w:rsidRDefault="00BC55FF">
      <w:pPr>
        <w:spacing w:line="1" w:lineRule="exact"/>
        <w:rPr>
          <w:sz w:val="20"/>
          <w:szCs w:val="20"/>
        </w:rPr>
      </w:pPr>
    </w:p>
    <w:sectPr w:rsidR="00BC55FF" w:rsidSect="00BC55FF">
      <w:pgSz w:w="11900" w:h="16838"/>
      <w:pgMar w:top="1440" w:right="346" w:bottom="1440" w:left="620" w:header="0" w:footer="0" w:gutter="0"/>
      <w:cols w:space="720" w:equalWidth="0">
        <w:col w:w="10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1A0AF5A"/>
    <w:lvl w:ilvl="0" w:tplc="91A85592">
      <w:start w:val="1"/>
      <w:numFmt w:val="bullet"/>
      <w:lvlText w:val=""/>
      <w:lvlJc w:val="left"/>
    </w:lvl>
    <w:lvl w:ilvl="1" w:tplc="328A537C">
      <w:numFmt w:val="decimal"/>
      <w:lvlText w:val=""/>
      <w:lvlJc w:val="left"/>
    </w:lvl>
    <w:lvl w:ilvl="2" w:tplc="47B084CA">
      <w:numFmt w:val="decimal"/>
      <w:lvlText w:val=""/>
      <w:lvlJc w:val="left"/>
    </w:lvl>
    <w:lvl w:ilvl="3" w:tplc="E362D786">
      <w:numFmt w:val="decimal"/>
      <w:lvlText w:val=""/>
      <w:lvlJc w:val="left"/>
    </w:lvl>
    <w:lvl w:ilvl="4" w:tplc="B8F87AE4">
      <w:numFmt w:val="decimal"/>
      <w:lvlText w:val=""/>
      <w:lvlJc w:val="left"/>
    </w:lvl>
    <w:lvl w:ilvl="5" w:tplc="E9C0F1FA">
      <w:numFmt w:val="decimal"/>
      <w:lvlText w:val=""/>
      <w:lvlJc w:val="left"/>
    </w:lvl>
    <w:lvl w:ilvl="6" w:tplc="B4F2465E">
      <w:numFmt w:val="decimal"/>
      <w:lvlText w:val=""/>
      <w:lvlJc w:val="left"/>
    </w:lvl>
    <w:lvl w:ilvl="7" w:tplc="F51E22DE">
      <w:numFmt w:val="decimal"/>
      <w:lvlText w:val=""/>
      <w:lvlJc w:val="left"/>
    </w:lvl>
    <w:lvl w:ilvl="8" w:tplc="07B2A52E">
      <w:numFmt w:val="decimal"/>
      <w:lvlText w:val=""/>
      <w:lvlJc w:val="left"/>
    </w:lvl>
  </w:abstractNum>
  <w:abstractNum w:abstractNumId="1">
    <w:nsid w:val="00003D6C"/>
    <w:multiLevelType w:val="hybridMultilevel"/>
    <w:tmpl w:val="89B2097A"/>
    <w:lvl w:ilvl="0" w:tplc="05C24764">
      <w:start w:val="1"/>
      <w:numFmt w:val="bullet"/>
      <w:lvlText w:val=""/>
      <w:lvlJc w:val="left"/>
    </w:lvl>
    <w:lvl w:ilvl="1" w:tplc="12FEDB34">
      <w:numFmt w:val="decimal"/>
      <w:lvlText w:val=""/>
      <w:lvlJc w:val="left"/>
    </w:lvl>
    <w:lvl w:ilvl="2" w:tplc="09BE08CC">
      <w:numFmt w:val="decimal"/>
      <w:lvlText w:val=""/>
      <w:lvlJc w:val="left"/>
    </w:lvl>
    <w:lvl w:ilvl="3" w:tplc="FBEE69C4">
      <w:numFmt w:val="decimal"/>
      <w:lvlText w:val=""/>
      <w:lvlJc w:val="left"/>
    </w:lvl>
    <w:lvl w:ilvl="4" w:tplc="0F9E7182">
      <w:numFmt w:val="decimal"/>
      <w:lvlText w:val=""/>
      <w:lvlJc w:val="left"/>
    </w:lvl>
    <w:lvl w:ilvl="5" w:tplc="EF24FDEE">
      <w:numFmt w:val="decimal"/>
      <w:lvlText w:val=""/>
      <w:lvlJc w:val="left"/>
    </w:lvl>
    <w:lvl w:ilvl="6" w:tplc="451A4AD8">
      <w:numFmt w:val="decimal"/>
      <w:lvlText w:val=""/>
      <w:lvlJc w:val="left"/>
    </w:lvl>
    <w:lvl w:ilvl="7" w:tplc="B1744EFC">
      <w:numFmt w:val="decimal"/>
      <w:lvlText w:val=""/>
      <w:lvlJc w:val="left"/>
    </w:lvl>
    <w:lvl w:ilvl="8" w:tplc="787EDDB4">
      <w:numFmt w:val="decimal"/>
      <w:lvlText w:val=""/>
      <w:lvlJc w:val="left"/>
    </w:lvl>
  </w:abstractNum>
  <w:abstractNum w:abstractNumId="2">
    <w:nsid w:val="00004AE1"/>
    <w:multiLevelType w:val="hybridMultilevel"/>
    <w:tmpl w:val="9832291C"/>
    <w:lvl w:ilvl="0" w:tplc="798201B6">
      <w:start w:val="1"/>
      <w:numFmt w:val="bullet"/>
      <w:lvlText w:val=""/>
      <w:lvlJc w:val="left"/>
    </w:lvl>
    <w:lvl w:ilvl="1" w:tplc="10946F56">
      <w:numFmt w:val="decimal"/>
      <w:lvlText w:val=""/>
      <w:lvlJc w:val="left"/>
    </w:lvl>
    <w:lvl w:ilvl="2" w:tplc="D59C4F1A">
      <w:numFmt w:val="decimal"/>
      <w:lvlText w:val=""/>
      <w:lvlJc w:val="left"/>
    </w:lvl>
    <w:lvl w:ilvl="3" w:tplc="26C6EF82">
      <w:numFmt w:val="decimal"/>
      <w:lvlText w:val=""/>
      <w:lvlJc w:val="left"/>
    </w:lvl>
    <w:lvl w:ilvl="4" w:tplc="D28E28D2">
      <w:numFmt w:val="decimal"/>
      <w:lvlText w:val=""/>
      <w:lvlJc w:val="left"/>
    </w:lvl>
    <w:lvl w:ilvl="5" w:tplc="4C689370">
      <w:numFmt w:val="decimal"/>
      <w:lvlText w:val=""/>
      <w:lvlJc w:val="left"/>
    </w:lvl>
    <w:lvl w:ilvl="6" w:tplc="BE4055B0">
      <w:numFmt w:val="decimal"/>
      <w:lvlText w:val=""/>
      <w:lvlJc w:val="left"/>
    </w:lvl>
    <w:lvl w:ilvl="7" w:tplc="92B842F8">
      <w:numFmt w:val="decimal"/>
      <w:lvlText w:val=""/>
      <w:lvlJc w:val="left"/>
    </w:lvl>
    <w:lvl w:ilvl="8" w:tplc="94FC1D0A">
      <w:numFmt w:val="decimal"/>
      <w:lvlText w:val=""/>
      <w:lvlJc w:val="left"/>
    </w:lvl>
  </w:abstractNum>
  <w:abstractNum w:abstractNumId="3">
    <w:nsid w:val="000072AE"/>
    <w:multiLevelType w:val="hybridMultilevel"/>
    <w:tmpl w:val="3DBCE214"/>
    <w:lvl w:ilvl="0" w:tplc="D9AAF4C2">
      <w:start w:val="1"/>
      <w:numFmt w:val="bullet"/>
      <w:lvlText w:val=""/>
      <w:lvlJc w:val="left"/>
    </w:lvl>
    <w:lvl w:ilvl="1" w:tplc="61B4BCD6">
      <w:numFmt w:val="decimal"/>
      <w:lvlText w:val=""/>
      <w:lvlJc w:val="left"/>
    </w:lvl>
    <w:lvl w:ilvl="2" w:tplc="15060F72">
      <w:numFmt w:val="decimal"/>
      <w:lvlText w:val=""/>
      <w:lvlJc w:val="left"/>
    </w:lvl>
    <w:lvl w:ilvl="3" w:tplc="E93C5456">
      <w:numFmt w:val="decimal"/>
      <w:lvlText w:val=""/>
      <w:lvlJc w:val="left"/>
    </w:lvl>
    <w:lvl w:ilvl="4" w:tplc="E7A65EA8">
      <w:numFmt w:val="decimal"/>
      <w:lvlText w:val=""/>
      <w:lvlJc w:val="left"/>
    </w:lvl>
    <w:lvl w:ilvl="5" w:tplc="DB7E12B4">
      <w:numFmt w:val="decimal"/>
      <w:lvlText w:val=""/>
      <w:lvlJc w:val="left"/>
    </w:lvl>
    <w:lvl w:ilvl="6" w:tplc="F29ABB8C">
      <w:numFmt w:val="decimal"/>
      <w:lvlText w:val=""/>
      <w:lvlJc w:val="left"/>
    </w:lvl>
    <w:lvl w:ilvl="7" w:tplc="6FA8188C">
      <w:numFmt w:val="decimal"/>
      <w:lvlText w:val=""/>
      <w:lvlJc w:val="left"/>
    </w:lvl>
    <w:lvl w:ilvl="8" w:tplc="10E8154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5FF"/>
    <w:rsid w:val="00A25BDC"/>
    <w:rsid w:val="00BC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ssac.39042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2019-04-28T10:41:00Z</dcterms:created>
  <dcterms:modified xsi:type="dcterms:W3CDTF">2019-04-28T10:41:00Z</dcterms:modified>
</cp:coreProperties>
</file>