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C6" w:rsidRDefault="003931E7" w:rsidP="003931E7">
      <w:pPr>
        <w:tabs>
          <w:tab w:val="left" w:pos="7683"/>
        </w:tabs>
        <w:spacing w:before="98"/>
        <w:ind w:left="6379"/>
        <w:rPr>
          <w:sz w:val="40"/>
        </w:rPr>
      </w:pPr>
      <w:r>
        <w:rPr>
          <w:color w:val="231F20"/>
          <w:w w:val="105"/>
          <w:sz w:val="40"/>
        </w:rPr>
        <w:t xml:space="preserve"> </w:t>
      </w:r>
      <w:r w:rsidR="00363653">
        <w:rPr>
          <w:color w:val="231F20"/>
          <w:w w:val="105"/>
          <w:sz w:val="40"/>
        </w:rPr>
        <w:t>A</w:t>
      </w:r>
      <w:r w:rsidR="00363653">
        <w:rPr>
          <w:color w:val="231F20"/>
          <w:spacing w:val="-72"/>
          <w:w w:val="105"/>
          <w:sz w:val="40"/>
        </w:rPr>
        <w:t xml:space="preserve"> </w:t>
      </w:r>
      <w:r w:rsidR="00363653">
        <w:rPr>
          <w:color w:val="231F20"/>
          <w:spacing w:val="63"/>
          <w:w w:val="105"/>
          <w:sz w:val="40"/>
        </w:rPr>
        <w:t>YUSH</w:t>
      </w:r>
      <w:r w:rsidR="00363653">
        <w:rPr>
          <w:color w:val="231F20"/>
          <w:spacing w:val="63"/>
          <w:w w:val="105"/>
          <w:sz w:val="40"/>
        </w:rPr>
        <w:tab/>
      </w:r>
      <w:r w:rsidR="00363653">
        <w:rPr>
          <w:color w:val="231F20"/>
          <w:spacing w:val="-37"/>
          <w:sz w:val="40"/>
        </w:rPr>
        <w:t xml:space="preserve"> </w:t>
      </w:r>
    </w:p>
    <w:p w:rsidR="000E23C6" w:rsidRDefault="003931E7">
      <w:pPr>
        <w:pStyle w:val="BodyText"/>
        <w:rPr>
          <w:sz w:val="20"/>
        </w:rPr>
      </w:pPr>
      <w:r w:rsidRPr="000E23C6">
        <w:pict>
          <v:line id="_x0000_s1057" style="position:absolute;z-index:-251659776;mso-wrap-distance-left:0;mso-wrap-distance-right:0;mso-position-horizontal-relative:page" from="309.3pt,7.05pt" to="417.1pt,7.05pt" strokecolor="#231f20" strokeweight="1pt">
            <w10:wrap type="topAndBottom" anchorx="page"/>
          </v:line>
        </w:pict>
      </w:r>
    </w:p>
    <w:p w:rsidR="000E23C6" w:rsidRDefault="000E23C6">
      <w:pPr>
        <w:pStyle w:val="BodyText"/>
        <w:rPr>
          <w:sz w:val="20"/>
        </w:rPr>
      </w:pPr>
    </w:p>
    <w:p w:rsidR="000E23C6" w:rsidRDefault="000E23C6">
      <w:pPr>
        <w:pStyle w:val="BodyText"/>
        <w:rPr>
          <w:sz w:val="20"/>
        </w:rPr>
      </w:pPr>
    </w:p>
    <w:p w:rsidR="000E23C6" w:rsidRDefault="000E23C6">
      <w:pPr>
        <w:pStyle w:val="BodyText"/>
        <w:spacing w:before="11"/>
        <w:rPr>
          <w:sz w:val="26"/>
        </w:rPr>
      </w:pPr>
      <w:r w:rsidRPr="000E23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335.65pt;margin-top:18.1pt;width:80.9pt;height:20.3pt;z-index:-251658752;mso-wrap-distance-left:0;mso-wrap-distance-right:0;mso-position-horizontal-relative:page" filled="f" strokecolor="#231f20" strokeweight="1pt">
            <v:textbox inset="0,0,0,0">
              <w:txbxContent>
                <w:p w:rsidR="000E23C6" w:rsidRDefault="00363653">
                  <w:pPr>
                    <w:spacing w:before="50"/>
                    <w:ind w:left="182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OBJECTIVE</w:t>
                  </w:r>
                </w:p>
              </w:txbxContent>
            </v:textbox>
            <w10:wrap type="topAndBottom" anchorx="page"/>
          </v:shape>
        </w:pict>
      </w:r>
    </w:p>
    <w:p w:rsidR="000E23C6" w:rsidRDefault="000E23C6">
      <w:pPr>
        <w:pStyle w:val="BodyText"/>
        <w:rPr>
          <w:sz w:val="20"/>
        </w:rPr>
      </w:pPr>
    </w:p>
    <w:p w:rsidR="000E23C6" w:rsidRDefault="000E23C6">
      <w:pPr>
        <w:rPr>
          <w:sz w:val="20"/>
        </w:rPr>
        <w:sectPr w:rsidR="000E23C6">
          <w:type w:val="continuous"/>
          <w:pgSz w:w="11910" w:h="16840"/>
          <w:pgMar w:top="560" w:right="0" w:bottom="280" w:left="0" w:header="720" w:footer="720" w:gutter="0"/>
          <w:cols w:space="720"/>
        </w:sectPr>
      </w:pPr>
    </w:p>
    <w:p w:rsidR="000E23C6" w:rsidRDefault="000E23C6">
      <w:pPr>
        <w:pStyle w:val="BodyText"/>
        <w:rPr>
          <w:sz w:val="24"/>
        </w:rPr>
      </w:pPr>
    </w:p>
    <w:p w:rsidR="000E23C6" w:rsidRDefault="000E23C6">
      <w:pPr>
        <w:pStyle w:val="BodyText"/>
        <w:rPr>
          <w:sz w:val="24"/>
        </w:rPr>
      </w:pPr>
    </w:p>
    <w:p w:rsidR="000E23C6" w:rsidRDefault="000E23C6">
      <w:pPr>
        <w:pStyle w:val="BodyText"/>
        <w:spacing w:before="9"/>
        <w:rPr>
          <w:sz w:val="25"/>
        </w:rPr>
      </w:pPr>
    </w:p>
    <w:p w:rsidR="003931E7" w:rsidRDefault="003931E7" w:rsidP="003931E7">
      <w:pPr>
        <w:ind w:left="928" w:right="-300"/>
        <w:rPr>
          <w:color w:val="020302"/>
          <w:w w:val="105"/>
          <w:sz w:val="20"/>
        </w:rPr>
      </w:pPr>
    </w:p>
    <w:p w:rsidR="003931E7" w:rsidRDefault="003931E7" w:rsidP="003931E7">
      <w:pPr>
        <w:ind w:left="567" w:right="-300"/>
        <w:rPr>
          <w:color w:val="020302"/>
          <w:w w:val="105"/>
          <w:sz w:val="20"/>
        </w:rPr>
      </w:pPr>
    </w:p>
    <w:p w:rsidR="000E23C6" w:rsidRDefault="003931E7" w:rsidP="003931E7">
      <w:pPr>
        <w:ind w:left="567" w:right="-300"/>
        <w:rPr>
          <w:sz w:val="20"/>
        </w:rPr>
      </w:pPr>
      <w:hyperlink r:id="rId5" w:history="1">
        <w:r w:rsidRPr="00BF699B">
          <w:rPr>
            <w:rStyle w:val="Hyperlink"/>
            <w:w w:val="105"/>
            <w:sz w:val="20"/>
          </w:rPr>
          <w:t>ayush-391167@2freemail.com</w:t>
        </w:r>
      </w:hyperlink>
    </w:p>
    <w:p w:rsidR="000E23C6" w:rsidRDefault="00363653">
      <w:pPr>
        <w:pStyle w:val="BodyText"/>
        <w:spacing w:before="11"/>
        <w:rPr>
          <w:sz w:val="19"/>
        </w:rPr>
      </w:pPr>
      <w:r>
        <w:br w:type="column"/>
      </w:r>
    </w:p>
    <w:p w:rsidR="000E23C6" w:rsidRDefault="00363653">
      <w:pPr>
        <w:spacing w:line="247" w:lineRule="auto"/>
        <w:ind w:left="928" w:right="914" w:hanging="1"/>
        <w:jc w:val="center"/>
        <w:rPr>
          <w:sz w:val="20"/>
        </w:rPr>
      </w:pPr>
      <w:proofErr w:type="gramStart"/>
      <w:r>
        <w:rPr>
          <w:color w:val="231F20"/>
          <w:spacing w:val="-12"/>
          <w:sz w:val="20"/>
        </w:rPr>
        <w:t>To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acquire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entrepreneurial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skill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contribute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toward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betterment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of the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society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myself.</w:t>
      </w:r>
      <w:proofErr w:type="gramEnd"/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bright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education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professional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handy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update knowledge in quality control would like to purchase a job, a career which is creative challenging offers long term satisfaction development an open culture and avenue to personal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growth.</w:t>
      </w:r>
    </w:p>
    <w:p w:rsidR="000E23C6" w:rsidRDefault="000E23C6">
      <w:pPr>
        <w:spacing w:line="247" w:lineRule="auto"/>
        <w:jc w:val="center"/>
        <w:rPr>
          <w:sz w:val="20"/>
        </w:rPr>
        <w:sectPr w:rsidR="000E23C6" w:rsidSect="003931E7">
          <w:type w:val="continuous"/>
          <w:pgSz w:w="11910" w:h="16840"/>
          <w:pgMar w:top="560" w:right="0" w:bottom="280" w:left="0" w:header="720" w:footer="720" w:gutter="0"/>
          <w:cols w:num="2" w:space="720" w:equalWidth="0">
            <w:col w:w="3386" w:space="2"/>
            <w:col w:w="8522"/>
          </w:cols>
        </w:sectPr>
      </w:pPr>
    </w:p>
    <w:p w:rsidR="000E23C6" w:rsidRDefault="000E23C6">
      <w:pPr>
        <w:pStyle w:val="BodyText"/>
        <w:rPr>
          <w:sz w:val="20"/>
        </w:rPr>
      </w:pPr>
    </w:p>
    <w:p w:rsidR="000E23C6" w:rsidRDefault="000E23C6">
      <w:pPr>
        <w:pStyle w:val="BodyText"/>
        <w:rPr>
          <w:sz w:val="19"/>
        </w:rPr>
      </w:pPr>
    </w:p>
    <w:p w:rsidR="000E23C6" w:rsidRDefault="000E23C6">
      <w:pPr>
        <w:pStyle w:val="BodyText"/>
        <w:ind w:left="6702"/>
        <w:rPr>
          <w:sz w:val="20"/>
        </w:rPr>
      </w:pPr>
      <w:r w:rsidRPr="000E23C6">
        <w:rPr>
          <w:sz w:val="20"/>
        </w:rPr>
      </w:r>
      <w:r>
        <w:rPr>
          <w:sz w:val="20"/>
        </w:rPr>
        <w:pict>
          <v:shape id="_x0000_s1054" type="#_x0000_t202" style="width:80.1pt;height:18.3pt;mso-position-horizontal-relative:char;mso-position-vertical-relative:line" filled="f" strokecolor="#231f20" strokeweight="1pt">
            <v:textbox inset="0,0,0,0">
              <w:txbxContent>
                <w:p w:rsidR="000E23C6" w:rsidRDefault="00363653">
                  <w:pPr>
                    <w:spacing w:before="47"/>
                    <w:ind w:left="124"/>
                    <w:rPr>
                      <w:sz w:val="24"/>
                    </w:rPr>
                  </w:pPr>
                  <w:r>
                    <w:rPr>
                      <w:color w:val="231F20"/>
                      <w:w w:val="105"/>
                      <w:sz w:val="24"/>
                    </w:rPr>
                    <w:t>EDUCATION</w:t>
                  </w:r>
                </w:p>
              </w:txbxContent>
            </v:textbox>
            <w10:wrap type="none"/>
            <w10:anchorlock/>
          </v:shape>
        </w:pict>
      </w:r>
    </w:p>
    <w:p w:rsidR="000E23C6" w:rsidRDefault="000E23C6">
      <w:pPr>
        <w:pStyle w:val="BodyText"/>
        <w:spacing w:before="6"/>
        <w:rPr>
          <w:sz w:val="2"/>
        </w:rPr>
      </w:pPr>
    </w:p>
    <w:p w:rsidR="000E23C6" w:rsidRDefault="000E23C6">
      <w:pPr>
        <w:pStyle w:val="BodyText"/>
        <w:ind w:left="380"/>
        <w:rPr>
          <w:sz w:val="20"/>
        </w:rPr>
      </w:pPr>
      <w:r w:rsidRPr="000E23C6">
        <w:rPr>
          <w:sz w:val="20"/>
        </w:rPr>
      </w:r>
      <w:r>
        <w:rPr>
          <w:sz w:val="20"/>
        </w:rPr>
        <w:pict>
          <v:shape id="_x0000_s1053" type="#_x0000_t202" style="width:140.05pt;height:20.3pt;mso-position-horizontal-relative:char;mso-position-vertical-relative:line" fillcolor="#54626e" strokecolor="#231f20" strokeweight="1pt">
            <v:fill opacity=".75"/>
            <v:textbox inset="0,0,0,0">
              <w:txbxContent>
                <w:p w:rsidR="000E23C6" w:rsidRDefault="00363653">
                  <w:pPr>
                    <w:spacing w:before="26"/>
                    <w:ind w:left="77"/>
                    <w:rPr>
                      <w:sz w:val="28"/>
                    </w:rPr>
                  </w:pPr>
                  <w:r>
                    <w:rPr>
                      <w:color w:val="020302"/>
                      <w:w w:val="105"/>
                      <w:sz w:val="28"/>
                    </w:rPr>
                    <w:t>AREA OF EXPERTISE</w:t>
                  </w:r>
                </w:p>
              </w:txbxContent>
            </v:textbox>
            <w10:wrap type="none"/>
            <w10:anchorlock/>
          </v:shape>
        </w:pict>
      </w:r>
    </w:p>
    <w:p w:rsidR="000E23C6" w:rsidRDefault="000E23C6">
      <w:pPr>
        <w:rPr>
          <w:sz w:val="20"/>
        </w:rPr>
        <w:sectPr w:rsidR="000E23C6">
          <w:type w:val="continuous"/>
          <w:pgSz w:w="11910" w:h="16840"/>
          <w:pgMar w:top="560" w:right="0" w:bottom="280" w:left="0" w:header="720" w:footer="720" w:gutter="0"/>
          <w:cols w:space="720"/>
        </w:sectPr>
      </w:pPr>
    </w:p>
    <w:p w:rsidR="000E23C6" w:rsidRDefault="000E23C6">
      <w:pPr>
        <w:pStyle w:val="BodyText"/>
        <w:spacing w:before="3"/>
        <w:rPr>
          <w:sz w:val="24"/>
        </w:rPr>
      </w:pPr>
    </w:p>
    <w:p w:rsidR="000E23C6" w:rsidRDefault="00363653">
      <w:pPr>
        <w:pStyle w:val="BodyText"/>
        <w:spacing w:before="1" w:line="460" w:lineRule="atLeast"/>
        <w:ind w:left="826" w:right="23" w:firstLine="117"/>
      </w:pPr>
      <w:r>
        <w:rPr>
          <w:color w:val="231F20"/>
        </w:rPr>
        <w:t>Communication Problem recognition</w:t>
      </w:r>
    </w:p>
    <w:p w:rsidR="000E23C6" w:rsidRDefault="00363653">
      <w:pPr>
        <w:pStyle w:val="BodyText"/>
        <w:spacing w:before="12" w:line="528" w:lineRule="auto"/>
        <w:ind w:left="771" w:right="23" w:firstLine="459"/>
      </w:pPr>
      <w:proofErr w:type="gramStart"/>
      <w:r>
        <w:rPr>
          <w:color w:val="231F20"/>
        </w:rPr>
        <w:t>and</w:t>
      </w:r>
      <w:proofErr w:type="gramEnd"/>
      <w:r>
        <w:rPr>
          <w:color w:val="231F20"/>
        </w:rPr>
        <w:t xml:space="preserve"> solution Mechanics and energy</w:t>
      </w:r>
    </w:p>
    <w:p w:rsidR="000E23C6" w:rsidRDefault="00363653">
      <w:pPr>
        <w:pStyle w:val="BodyText"/>
        <w:spacing w:line="233" w:lineRule="exact"/>
        <w:ind w:left="1424" w:right="922"/>
        <w:jc w:val="center"/>
      </w:pPr>
      <w:r>
        <w:rPr>
          <w:color w:val="231F20"/>
        </w:rPr>
        <w:t>Ethics</w:t>
      </w:r>
    </w:p>
    <w:p w:rsidR="000E23C6" w:rsidRDefault="000E23C6">
      <w:pPr>
        <w:pStyle w:val="BodyText"/>
        <w:spacing w:before="4"/>
        <w:rPr>
          <w:sz w:val="28"/>
        </w:rPr>
      </w:pPr>
    </w:p>
    <w:p w:rsidR="000E23C6" w:rsidRDefault="00363653">
      <w:pPr>
        <w:pStyle w:val="BodyText"/>
        <w:ind w:left="860"/>
      </w:pPr>
      <w:r>
        <w:rPr>
          <w:color w:val="231F20"/>
        </w:rPr>
        <w:t>Quality Inspection</w:t>
      </w:r>
    </w:p>
    <w:p w:rsidR="000E23C6" w:rsidRDefault="00363653">
      <w:pPr>
        <w:pStyle w:val="Heading1"/>
        <w:numPr>
          <w:ilvl w:val="0"/>
          <w:numId w:val="1"/>
        </w:numPr>
        <w:tabs>
          <w:tab w:val="left" w:pos="1032"/>
        </w:tabs>
        <w:spacing w:before="5"/>
        <w:ind w:hanging="598"/>
        <w:rPr>
          <w:color w:val="231F20"/>
        </w:rPr>
      </w:pPr>
      <w:r>
        <w:rPr>
          <w:color w:val="231F20"/>
          <w:spacing w:val="6"/>
          <w:w w:val="104"/>
        </w:rPr>
        <w:br w:type="column"/>
      </w:r>
      <w:r>
        <w:rPr>
          <w:color w:val="231F20"/>
          <w:spacing w:val="4"/>
        </w:rPr>
        <w:lastRenderedPageBreak/>
        <w:t xml:space="preserve">GRADUATION </w:t>
      </w:r>
      <w:r>
        <w:rPr>
          <w:color w:val="231F20"/>
          <w:spacing w:val="5"/>
        </w:rPr>
        <w:t xml:space="preserve">(Bachelor </w:t>
      </w:r>
      <w:r>
        <w:rPr>
          <w:color w:val="231F20"/>
          <w:spacing w:val="3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6"/>
        </w:rPr>
        <w:t>Arts)</w:t>
      </w:r>
    </w:p>
    <w:p w:rsidR="000E23C6" w:rsidRDefault="00363653">
      <w:pPr>
        <w:pStyle w:val="BodyText"/>
        <w:spacing w:before="31"/>
        <w:ind w:left="1038"/>
      </w:pPr>
      <w:r>
        <w:rPr>
          <w:color w:val="231F20"/>
        </w:rPr>
        <w:t>CSJM University Kanpur; Year 2014-17(Private)</w:t>
      </w:r>
    </w:p>
    <w:p w:rsidR="000E23C6" w:rsidRDefault="000E23C6">
      <w:pPr>
        <w:pStyle w:val="BodyText"/>
        <w:rPr>
          <w:sz w:val="25"/>
        </w:rPr>
      </w:pPr>
    </w:p>
    <w:p w:rsidR="000E23C6" w:rsidRDefault="00363653">
      <w:pPr>
        <w:pStyle w:val="Heading1"/>
        <w:numPr>
          <w:ilvl w:val="0"/>
          <w:numId w:val="1"/>
        </w:numPr>
        <w:tabs>
          <w:tab w:val="left" w:pos="988"/>
        </w:tabs>
        <w:ind w:left="987"/>
        <w:rPr>
          <w:color w:val="231F20"/>
        </w:rPr>
      </w:pPr>
      <w:r>
        <w:rPr>
          <w:color w:val="231F20"/>
          <w:spacing w:val="3"/>
        </w:rPr>
        <w:t>DIPLOMA</w:t>
      </w:r>
      <w:r>
        <w:rPr>
          <w:color w:val="231F20"/>
          <w:spacing w:val="69"/>
        </w:rPr>
        <w:t xml:space="preserve"> </w:t>
      </w:r>
      <w:r>
        <w:rPr>
          <w:color w:val="231F20"/>
          <w:spacing w:val="6"/>
        </w:rPr>
        <w:t>(mechanical)</w:t>
      </w:r>
    </w:p>
    <w:p w:rsidR="000E23C6" w:rsidRDefault="00363653">
      <w:pPr>
        <w:pStyle w:val="BodyText"/>
        <w:spacing w:before="31"/>
        <w:ind w:left="974"/>
      </w:pPr>
      <w:r>
        <w:rPr>
          <w:color w:val="231F20"/>
        </w:rPr>
        <w:t>Sanskrit School Of Polytechnic, Mathura; Year 2013-15</w:t>
      </w:r>
    </w:p>
    <w:p w:rsidR="000E23C6" w:rsidRDefault="000E23C6">
      <w:pPr>
        <w:pStyle w:val="BodyText"/>
        <w:spacing w:before="2"/>
        <w:rPr>
          <w:sz w:val="28"/>
        </w:rPr>
      </w:pPr>
    </w:p>
    <w:p w:rsidR="000E23C6" w:rsidRDefault="00363653">
      <w:pPr>
        <w:pStyle w:val="Heading1"/>
        <w:numPr>
          <w:ilvl w:val="0"/>
          <w:numId w:val="1"/>
        </w:numPr>
        <w:tabs>
          <w:tab w:val="left" w:pos="1032"/>
        </w:tabs>
        <w:spacing w:line="277" w:lineRule="exact"/>
        <w:ind w:hanging="598"/>
        <w:rPr>
          <w:color w:val="231F20"/>
        </w:rPr>
      </w:pPr>
      <w:r>
        <w:rPr>
          <w:color w:val="231F20"/>
          <w:spacing w:val="5"/>
        </w:rPr>
        <w:t>Intermediate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>(10+2)</w:t>
      </w:r>
    </w:p>
    <w:p w:rsidR="000E23C6" w:rsidRDefault="00363653">
      <w:pPr>
        <w:pStyle w:val="BodyText"/>
        <w:spacing w:line="254" w:lineRule="exact"/>
        <w:ind w:left="1026"/>
      </w:pPr>
      <w:proofErr w:type="spellStart"/>
      <w:r>
        <w:rPr>
          <w:color w:val="231F20"/>
        </w:rPr>
        <w:t>Kendriya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Vidhyalaya</w:t>
      </w:r>
      <w:proofErr w:type="spellEnd"/>
      <w:r>
        <w:rPr>
          <w:color w:val="231F20"/>
        </w:rPr>
        <w:t xml:space="preserve"> No.1, </w:t>
      </w:r>
      <w:proofErr w:type="spellStart"/>
      <w:r>
        <w:rPr>
          <w:color w:val="231F20"/>
        </w:rPr>
        <w:t>Armapur</w:t>
      </w:r>
      <w:proofErr w:type="spellEnd"/>
      <w:r>
        <w:rPr>
          <w:color w:val="231F20"/>
        </w:rPr>
        <w:t xml:space="preserve">; Year of </w:t>
      </w:r>
      <w:proofErr w:type="gramStart"/>
      <w:r>
        <w:rPr>
          <w:color w:val="231F20"/>
        </w:rPr>
        <w:t>passing :</w:t>
      </w:r>
      <w:proofErr w:type="gramEnd"/>
      <w:r>
        <w:rPr>
          <w:color w:val="231F20"/>
        </w:rPr>
        <w:t xml:space="preserve"> 2011</w:t>
      </w:r>
    </w:p>
    <w:p w:rsidR="000E23C6" w:rsidRDefault="000E23C6">
      <w:pPr>
        <w:pStyle w:val="BodyText"/>
        <w:spacing w:before="8"/>
        <w:rPr>
          <w:sz w:val="25"/>
        </w:rPr>
      </w:pPr>
    </w:p>
    <w:p w:rsidR="000E23C6" w:rsidRDefault="00363653">
      <w:pPr>
        <w:pStyle w:val="Heading1"/>
        <w:numPr>
          <w:ilvl w:val="0"/>
          <w:numId w:val="1"/>
        </w:numPr>
        <w:tabs>
          <w:tab w:val="left" w:pos="1032"/>
        </w:tabs>
        <w:ind w:hanging="598"/>
        <w:rPr>
          <w:color w:val="231F20"/>
        </w:rPr>
      </w:pPr>
      <w:r>
        <w:rPr>
          <w:color w:val="231F20"/>
          <w:spacing w:val="4"/>
        </w:rPr>
        <w:t xml:space="preserve">High </w:t>
      </w:r>
      <w:r>
        <w:rPr>
          <w:color w:val="231F20"/>
          <w:spacing w:val="5"/>
        </w:rPr>
        <w:t xml:space="preserve">School </w:t>
      </w:r>
      <w:r>
        <w:rPr>
          <w:color w:val="231F20"/>
          <w:spacing w:val="4"/>
        </w:rPr>
        <w:t>(10th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6"/>
        </w:rPr>
        <w:t>grade)</w:t>
      </w:r>
    </w:p>
    <w:p w:rsidR="000E23C6" w:rsidRDefault="00363653">
      <w:pPr>
        <w:pStyle w:val="BodyText"/>
        <w:spacing w:before="16"/>
        <w:ind w:left="1015"/>
      </w:pPr>
      <w:proofErr w:type="spellStart"/>
      <w:r>
        <w:rPr>
          <w:color w:val="231F20"/>
        </w:rPr>
        <w:t>Kendriya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Vidhyalaya</w:t>
      </w:r>
      <w:proofErr w:type="spellEnd"/>
      <w:r>
        <w:rPr>
          <w:color w:val="231F20"/>
        </w:rPr>
        <w:t xml:space="preserve"> No.1, </w:t>
      </w:r>
      <w:proofErr w:type="spellStart"/>
      <w:r>
        <w:rPr>
          <w:color w:val="231F20"/>
        </w:rPr>
        <w:t>Armapur</w:t>
      </w:r>
      <w:proofErr w:type="spellEnd"/>
      <w:r>
        <w:rPr>
          <w:color w:val="231F20"/>
        </w:rPr>
        <w:t>; Year of passing: 2009</w:t>
      </w:r>
    </w:p>
    <w:p w:rsidR="000E23C6" w:rsidRDefault="000E23C6">
      <w:pPr>
        <w:sectPr w:rsidR="000E23C6">
          <w:type w:val="continuous"/>
          <w:pgSz w:w="11910" w:h="16840"/>
          <w:pgMar w:top="560" w:right="0" w:bottom="280" w:left="0" w:header="720" w:footer="720" w:gutter="0"/>
          <w:cols w:num="2" w:space="720" w:equalWidth="0">
            <w:col w:w="2972" w:space="380"/>
            <w:col w:w="8558"/>
          </w:cols>
        </w:sectPr>
      </w:pPr>
    </w:p>
    <w:p w:rsidR="000E23C6" w:rsidRDefault="000E23C6">
      <w:pPr>
        <w:pStyle w:val="BodyText"/>
        <w:rPr>
          <w:sz w:val="20"/>
        </w:rPr>
      </w:pPr>
    </w:p>
    <w:p w:rsidR="000E23C6" w:rsidRDefault="000E23C6">
      <w:pPr>
        <w:pStyle w:val="BodyText"/>
        <w:rPr>
          <w:sz w:val="20"/>
        </w:rPr>
      </w:pPr>
    </w:p>
    <w:p w:rsidR="000E23C6" w:rsidRDefault="000E23C6">
      <w:pPr>
        <w:pStyle w:val="BodyText"/>
        <w:rPr>
          <w:sz w:val="20"/>
        </w:rPr>
      </w:pPr>
    </w:p>
    <w:p w:rsidR="000E23C6" w:rsidRDefault="000E23C6">
      <w:pPr>
        <w:pStyle w:val="BodyText"/>
        <w:rPr>
          <w:sz w:val="20"/>
        </w:rPr>
      </w:pPr>
    </w:p>
    <w:p w:rsidR="000E23C6" w:rsidRDefault="000E23C6">
      <w:pPr>
        <w:pStyle w:val="BodyText"/>
        <w:spacing w:before="9"/>
        <w:rPr>
          <w:sz w:val="12"/>
        </w:rPr>
      </w:pPr>
    </w:p>
    <w:p w:rsidR="000E23C6" w:rsidRDefault="000E23C6">
      <w:pPr>
        <w:pStyle w:val="BodyText"/>
        <w:ind w:left="5805"/>
        <w:rPr>
          <w:sz w:val="20"/>
        </w:rPr>
      </w:pPr>
      <w:r w:rsidRPr="000E23C6">
        <w:rPr>
          <w:sz w:val="20"/>
        </w:rPr>
      </w:r>
      <w:r>
        <w:rPr>
          <w:sz w:val="20"/>
        </w:rPr>
        <w:pict>
          <v:shape id="_x0000_s1052" type="#_x0000_t202" style="width:149pt;height:12.6pt;mso-position-horizontal-relative:char;mso-position-vertical-relative:line" filled="f" strokecolor="#231f20" strokeweight="1pt">
            <v:textbox inset="0,0,0,0">
              <w:txbxContent>
                <w:p w:rsidR="000E23C6" w:rsidRDefault="00363653">
                  <w:pPr>
                    <w:spacing w:line="232" w:lineRule="exact"/>
                    <w:ind w:left="56"/>
                    <w:rPr>
                      <w:sz w:val="24"/>
                    </w:rPr>
                  </w:pPr>
                  <w:r>
                    <w:rPr>
                      <w:color w:val="231F20"/>
                      <w:spacing w:val="5"/>
                      <w:w w:val="105"/>
                      <w:sz w:val="24"/>
                    </w:rPr>
                    <w:t xml:space="preserve">TRAINNING </w:t>
                  </w:r>
                  <w:r>
                    <w:rPr>
                      <w:color w:val="231F20"/>
                      <w:spacing w:val="4"/>
                      <w:w w:val="105"/>
                      <w:sz w:val="24"/>
                    </w:rPr>
                    <w:t>AND</w:t>
                  </w:r>
                  <w:r>
                    <w:rPr>
                      <w:color w:val="231F20"/>
                      <w:spacing w:val="-49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6"/>
                      <w:w w:val="105"/>
                      <w:sz w:val="24"/>
                    </w:rPr>
                    <w:t>SEMINAR</w:t>
                  </w:r>
                </w:p>
              </w:txbxContent>
            </v:textbox>
            <w10:wrap type="none"/>
            <w10:anchorlock/>
          </v:shape>
        </w:pict>
      </w:r>
    </w:p>
    <w:p w:rsidR="000E23C6" w:rsidRDefault="000E23C6">
      <w:pPr>
        <w:pStyle w:val="BodyText"/>
        <w:spacing w:before="8"/>
        <w:rPr>
          <w:sz w:val="19"/>
        </w:rPr>
      </w:pPr>
    </w:p>
    <w:p w:rsidR="000E23C6" w:rsidRDefault="000E23C6">
      <w:pPr>
        <w:pStyle w:val="BodyText"/>
        <w:spacing w:before="105"/>
        <w:ind w:left="4122" w:right="412"/>
        <w:jc w:val="center"/>
      </w:pPr>
      <w:r w:rsidRPr="000E23C6">
        <w:pict>
          <v:shape id="_x0000_s1051" type="#_x0000_t202" style="position:absolute;left:0;text-align:left;margin-left:52.95pt;margin-top:-13.05pt;width:77.4pt;height:21.3pt;z-index:251651584;mso-position-horizontal-relative:page" fillcolor="#fffffb" stroked="f">
            <v:fill opacity=".5"/>
            <v:textbox inset="0,0,0,0">
              <w:txbxContent>
                <w:p w:rsidR="000E23C6" w:rsidRDefault="00363653">
                  <w:pPr>
                    <w:spacing w:before="50"/>
                    <w:ind w:left="206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SKILLS SET</w:t>
                  </w:r>
                </w:p>
              </w:txbxContent>
            </v:textbox>
            <w10:wrap anchorx="page"/>
          </v:shape>
        </w:pict>
      </w:r>
      <w:r w:rsidR="00363653">
        <w:rPr>
          <w:color w:val="231F20"/>
        </w:rPr>
        <w:t xml:space="preserve">•Four week Summer </w:t>
      </w:r>
      <w:proofErr w:type="spellStart"/>
      <w:r w:rsidR="00363653">
        <w:rPr>
          <w:color w:val="231F20"/>
        </w:rPr>
        <w:t>Trainning</w:t>
      </w:r>
      <w:proofErr w:type="spellEnd"/>
      <w:r w:rsidR="00363653">
        <w:rPr>
          <w:color w:val="231F20"/>
        </w:rPr>
        <w:t xml:space="preserve"> at Small Arms Factory, Kanpur</w:t>
      </w:r>
    </w:p>
    <w:p w:rsidR="000E23C6" w:rsidRDefault="00363653">
      <w:pPr>
        <w:pStyle w:val="BodyText"/>
        <w:spacing w:before="45"/>
        <w:ind w:left="4122" w:right="412"/>
        <w:jc w:val="center"/>
      </w:pPr>
      <w:r>
        <w:rPr>
          <w:color w:val="231F20"/>
        </w:rPr>
        <w:t xml:space="preserve">•Certificate course in </w:t>
      </w:r>
      <w:proofErr w:type="spellStart"/>
      <w:proofErr w:type="gramStart"/>
      <w:r>
        <w:rPr>
          <w:color w:val="231F20"/>
        </w:rPr>
        <w:t>ccc</w:t>
      </w:r>
      <w:proofErr w:type="spellEnd"/>
      <w:proofErr w:type="gramEnd"/>
      <w:r>
        <w:rPr>
          <w:color w:val="231F20"/>
        </w:rPr>
        <w:t xml:space="preserve"> from DOEACC.</w:t>
      </w:r>
    </w:p>
    <w:p w:rsidR="000E23C6" w:rsidRDefault="00363653">
      <w:pPr>
        <w:pStyle w:val="BodyText"/>
        <w:spacing w:before="45"/>
        <w:ind w:left="4124" w:right="412"/>
        <w:jc w:val="center"/>
      </w:pPr>
      <w:r>
        <w:rPr>
          <w:color w:val="231F20"/>
        </w:rPr>
        <w:t>•Attended 3 days IATF 16949 training at Century Metal Recycling Pvt. Ltd.</w:t>
      </w:r>
    </w:p>
    <w:p w:rsidR="000E23C6" w:rsidRDefault="00363653">
      <w:pPr>
        <w:pStyle w:val="BodyText"/>
        <w:spacing w:before="44"/>
        <w:ind w:left="4122" w:right="412"/>
        <w:jc w:val="center"/>
      </w:pPr>
      <w:proofErr w:type="gramStart"/>
      <w:r>
        <w:rPr>
          <w:color w:val="231F20"/>
        </w:rPr>
        <w:t>Unit 1 Faridabad.</w:t>
      </w:r>
      <w:proofErr w:type="gramEnd"/>
    </w:p>
    <w:p w:rsidR="000E23C6" w:rsidRDefault="000E23C6">
      <w:pPr>
        <w:pStyle w:val="BodyText"/>
        <w:spacing w:before="45" w:line="280" w:lineRule="auto"/>
        <w:ind w:left="4167" w:right="456"/>
        <w:jc w:val="center"/>
      </w:pPr>
      <w:r w:rsidRPr="000E23C6">
        <w:pict>
          <v:shape id="_x0000_s1050" type="#_x0000_t202" style="position:absolute;left:0;text-align:left;margin-left:55.95pt;margin-top:50.25pt;width:62.15pt;height:21.3pt;z-index:-251657728;mso-wrap-distance-left:0;mso-wrap-distance-right:0;mso-position-horizontal-relative:page" fillcolor="#fffffb" stroked="f">
            <v:fill opacity=".5"/>
            <v:textbox inset="0,0,0,0">
              <w:txbxContent>
                <w:p w:rsidR="000E23C6" w:rsidRDefault="00363653">
                  <w:pPr>
                    <w:spacing w:before="63"/>
                    <w:ind w:left="161"/>
                    <w:rPr>
                      <w:sz w:val="28"/>
                    </w:rPr>
                  </w:pPr>
                  <w:r>
                    <w:rPr>
                      <w:color w:val="231F20"/>
                      <w:w w:val="105"/>
                      <w:sz w:val="28"/>
                    </w:rPr>
                    <w:t>SOCIAL</w:t>
                  </w:r>
                </w:p>
              </w:txbxContent>
            </v:textbox>
            <w10:wrap type="topAndBottom" anchorx="page"/>
          </v:shape>
        </w:pict>
      </w:r>
      <w:r w:rsidR="00363653">
        <w:rPr>
          <w:color w:val="231F20"/>
        </w:rPr>
        <w:t xml:space="preserve">•Attended a seminar at CMR, </w:t>
      </w:r>
      <w:proofErr w:type="spellStart"/>
      <w:r w:rsidR="00363653">
        <w:rPr>
          <w:color w:val="231F20"/>
        </w:rPr>
        <w:t>Haridwar</w:t>
      </w:r>
      <w:proofErr w:type="spellEnd"/>
      <w:r w:rsidR="00363653">
        <w:rPr>
          <w:color w:val="231F20"/>
        </w:rPr>
        <w:t xml:space="preserve"> regarding improvement tools &amp; </w:t>
      </w:r>
      <w:r w:rsidR="00363653">
        <w:rPr>
          <w:color w:val="231F20"/>
          <w:spacing w:val="-4"/>
        </w:rPr>
        <w:t>Techniques;</w:t>
      </w:r>
      <w:r w:rsidR="00363653">
        <w:rPr>
          <w:color w:val="231F20"/>
          <w:spacing w:val="-39"/>
        </w:rPr>
        <w:t xml:space="preserve"> </w:t>
      </w:r>
      <w:r w:rsidR="00363653">
        <w:rPr>
          <w:color w:val="231F20"/>
        </w:rPr>
        <w:t>charts,</w:t>
      </w:r>
      <w:r w:rsidR="00363653">
        <w:rPr>
          <w:color w:val="231F20"/>
          <w:spacing w:val="-38"/>
        </w:rPr>
        <w:t xml:space="preserve"> </w:t>
      </w:r>
      <w:r w:rsidR="00363653">
        <w:rPr>
          <w:color w:val="231F20"/>
        </w:rPr>
        <w:t>controls,</w:t>
      </w:r>
      <w:r w:rsidR="00363653">
        <w:rPr>
          <w:color w:val="231F20"/>
          <w:spacing w:val="-38"/>
        </w:rPr>
        <w:t xml:space="preserve"> </w:t>
      </w:r>
      <w:r w:rsidR="00363653">
        <w:rPr>
          <w:color w:val="231F20"/>
        </w:rPr>
        <w:t>diagrams,</w:t>
      </w:r>
      <w:r w:rsidR="00363653">
        <w:rPr>
          <w:color w:val="231F20"/>
          <w:spacing w:val="-38"/>
        </w:rPr>
        <w:t xml:space="preserve"> </w:t>
      </w:r>
      <w:r w:rsidR="00363653">
        <w:rPr>
          <w:color w:val="231F20"/>
        </w:rPr>
        <w:t>improvement</w:t>
      </w:r>
      <w:r w:rsidR="00363653">
        <w:rPr>
          <w:color w:val="231F20"/>
          <w:spacing w:val="-38"/>
        </w:rPr>
        <w:t xml:space="preserve"> </w:t>
      </w:r>
      <w:r w:rsidR="00363653">
        <w:rPr>
          <w:color w:val="231F20"/>
        </w:rPr>
        <w:t>methods</w:t>
      </w:r>
      <w:r w:rsidR="00363653">
        <w:rPr>
          <w:color w:val="231F20"/>
          <w:spacing w:val="-38"/>
        </w:rPr>
        <w:t xml:space="preserve"> </w:t>
      </w:r>
      <w:r w:rsidR="00363653">
        <w:rPr>
          <w:color w:val="231F20"/>
        </w:rPr>
        <w:t>sampling</w:t>
      </w:r>
      <w:r w:rsidR="00363653">
        <w:rPr>
          <w:color w:val="231F20"/>
          <w:spacing w:val="-38"/>
        </w:rPr>
        <w:t xml:space="preserve"> </w:t>
      </w:r>
      <w:r w:rsidR="00363653">
        <w:rPr>
          <w:color w:val="231F20"/>
        </w:rPr>
        <w:t>and problem-solving</w:t>
      </w:r>
    </w:p>
    <w:p w:rsidR="000E23C6" w:rsidRDefault="000E23C6">
      <w:pPr>
        <w:pStyle w:val="BodyText"/>
        <w:rPr>
          <w:sz w:val="20"/>
        </w:rPr>
      </w:pPr>
    </w:p>
    <w:p w:rsidR="000E23C6" w:rsidRDefault="000E23C6">
      <w:pPr>
        <w:rPr>
          <w:sz w:val="20"/>
        </w:rPr>
        <w:sectPr w:rsidR="000E23C6">
          <w:type w:val="continuous"/>
          <w:pgSz w:w="11910" w:h="16840"/>
          <w:pgMar w:top="560" w:right="0" w:bottom="280" w:left="0" w:header="720" w:footer="720" w:gutter="0"/>
          <w:cols w:space="720"/>
        </w:sectPr>
      </w:pPr>
    </w:p>
    <w:p w:rsidR="000E23C6" w:rsidRDefault="000E23C6" w:rsidP="003931E7">
      <w:pPr>
        <w:pStyle w:val="BodyText"/>
        <w:spacing w:before="5"/>
        <w:rPr>
          <w:rFonts w:ascii="Times New Roman"/>
          <w:sz w:val="18"/>
        </w:rPr>
      </w:pPr>
      <w:r w:rsidRPr="000E23C6">
        <w:lastRenderedPageBreak/>
        <w:pict>
          <v:group id="_x0000_s1036" style="position:absolute;margin-left:0;margin-top:.5pt;width:594.8pt;height:841.4pt;z-index:-251660800;mso-position-horizontal-relative:page;mso-position-vertical-relative:page" coordorigin=",10" coordsize="11896,16828">
            <v:rect id="_x0000_s1049" style="position:absolute;top:10;width:3480;height:16828" fillcolor="#54626e" stroked="f">
              <v:fill opacity=".75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69;top:3700;width:582;height:534">
              <v:imagedata r:id="rId6" o:title=""/>
            </v:shape>
            <v:shape id="_x0000_s1047" type="#_x0000_t75" style="position:absolute;left:794;top:742;width:1921;height:2122">
              <v:imagedata r:id="rId7" o:title=""/>
            </v:shape>
            <v:shape id="_x0000_s1046" type="#_x0000_t75" style="position:absolute;left:260;top:4528;width:565;height:565">
              <v:imagedata r:id="rId8" o:title=""/>
            </v:shape>
            <v:line id="_x0000_s1045" style="position:absolute" from="3480,2611" to="6693,2611" strokecolor="#231f20" strokeweight=".5pt"/>
            <v:line id="_x0000_s1044" style="position:absolute" from="3922,9962" to="11856,9962" strokecolor="#231f20" strokeweight="1pt">
              <v:stroke dashstyle="dot"/>
            </v:line>
            <v:shape id="_x0000_s1043" style="position:absolute;top:16837;width:7994;height:2" coordorigin=",16838" coordsize="7994,0" o:spt="100" adj="0,,0" path="m3882,9962r,m11876,9962r,e" filled="f" strokecolor="#231f20" strokeweight="1pt">
              <v:stroke joinstyle="round"/>
              <v:formulas/>
              <v:path arrowok="t" o:connecttype="segments"/>
            </v:shape>
            <v:line id="_x0000_s1042" style="position:absolute" from="8805,10710" to="11896,10710" strokecolor="#231f20" strokeweight=".5pt"/>
            <v:shape id="_x0000_s1041" type="#_x0000_t75" style="position:absolute;left:308;top:14238;width:480;height:460">
              <v:imagedata r:id="rId9" o:title=""/>
            </v:shape>
            <v:shape id="_x0000_s1040" type="#_x0000_t75" style="position:absolute;left:472;top:11679;width:608;height:576">
              <v:imagedata r:id="rId10" o:title=""/>
            </v:shape>
            <v:shape id="_x0000_s1039" type="#_x0000_t75" style="position:absolute;left:1892;top:11718;width:497;height:516">
              <v:imagedata r:id="rId11" o:title=""/>
            </v:shape>
            <v:shape id="_x0000_s1038" type="#_x0000_t75" style="position:absolute;left:2519;top:11718;width:497;height:482">
              <v:imagedata r:id="rId12" o:title=""/>
            </v:shape>
            <v:shape id="_x0000_s1037" type="#_x0000_t75" style="position:absolute;left:984;top:11807;width:944;height:408">
              <v:imagedata r:id="rId13" o:title=""/>
            </v:shape>
            <w10:wrap anchorx="page" anchory="page"/>
          </v:group>
        </w:pict>
      </w:r>
      <w:r w:rsidR="003931E7">
        <w:rPr>
          <w:rFonts w:ascii="Times New Roman"/>
          <w:color w:val="231F20"/>
          <w:sz w:val="18"/>
        </w:rPr>
        <w:t xml:space="preserve"> </w:t>
      </w:r>
      <w:r w:rsidR="00363653">
        <w:rPr>
          <w:rFonts w:ascii="Times New Roman"/>
          <w:color w:val="231F20"/>
          <w:sz w:val="18"/>
        </w:rPr>
        <w:t>/</w:t>
      </w:r>
    </w:p>
    <w:p w:rsidR="000E23C6" w:rsidRDefault="00363653">
      <w:pPr>
        <w:pStyle w:val="BodyText"/>
        <w:spacing w:before="3"/>
        <w:rPr>
          <w:rFonts w:ascii="Times New Roman"/>
          <w:sz w:val="6"/>
        </w:rPr>
      </w:pPr>
      <w:r>
        <w:br w:type="column"/>
      </w:r>
    </w:p>
    <w:p w:rsidR="000E23C6" w:rsidRDefault="000E23C6">
      <w:pPr>
        <w:pStyle w:val="BodyText"/>
        <w:ind w:left="3181"/>
        <w:rPr>
          <w:rFonts w:ascii="Times New Roman"/>
          <w:sz w:val="20"/>
        </w:rPr>
      </w:pPr>
      <w:r w:rsidRPr="000E23C6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35" type="#_x0000_t202" style="width:87.4pt;height:20.3pt;mso-position-horizontal-relative:char;mso-position-vertical-relative:line" fillcolor="#a79890" stroked="f">
            <v:fill opacity=".5"/>
            <v:textbox inset="0,0,0,0">
              <w:txbxContent>
                <w:p w:rsidR="000E23C6" w:rsidRDefault="00363653">
                  <w:pPr>
                    <w:spacing w:before="40"/>
                    <w:ind w:left="213"/>
                    <w:rPr>
                      <w:sz w:val="24"/>
                    </w:rPr>
                  </w:pPr>
                  <w:r>
                    <w:rPr>
                      <w:color w:val="231F20"/>
                      <w:w w:val="105"/>
                      <w:sz w:val="24"/>
                    </w:rPr>
                    <w:t>EXPERIENCE</w:t>
                  </w:r>
                </w:p>
              </w:txbxContent>
            </v:textbox>
            <w10:wrap type="none"/>
            <w10:anchorlock/>
          </v:shape>
        </w:pict>
      </w:r>
    </w:p>
    <w:p w:rsidR="000E23C6" w:rsidRDefault="000E23C6">
      <w:pPr>
        <w:pStyle w:val="BodyText"/>
        <w:spacing w:before="9"/>
        <w:rPr>
          <w:rFonts w:ascii="Times New Roman"/>
          <w:sz w:val="23"/>
        </w:rPr>
      </w:pPr>
    </w:p>
    <w:p w:rsidR="000E23C6" w:rsidRDefault="00363653">
      <w:pPr>
        <w:pStyle w:val="ListParagraph"/>
        <w:numPr>
          <w:ilvl w:val="0"/>
          <w:numId w:val="1"/>
        </w:numPr>
        <w:tabs>
          <w:tab w:val="left" w:pos="1055"/>
        </w:tabs>
        <w:spacing w:line="280" w:lineRule="auto"/>
        <w:ind w:right="913" w:hanging="608"/>
        <w:rPr>
          <w:color w:val="231F20"/>
        </w:rPr>
      </w:pPr>
      <w:r>
        <w:rPr>
          <w:color w:val="231F20"/>
        </w:rPr>
        <w:t xml:space="preserve">Currently working with </w:t>
      </w:r>
      <w:proofErr w:type="spellStart"/>
      <w:r>
        <w:rPr>
          <w:color w:val="231F20"/>
          <w:spacing w:val="-9"/>
        </w:rPr>
        <w:t>Taj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Metal Smelting LLC, </w:t>
      </w:r>
      <w:proofErr w:type="spellStart"/>
      <w:r>
        <w:rPr>
          <w:color w:val="231F20"/>
        </w:rPr>
        <w:t>Sharjah</w:t>
      </w:r>
      <w:proofErr w:type="spellEnd"/>
      <w:r>
        <w:rPr>
          <w:color w:val="231F20"/>
        </w:rPr>
        <w:t xml:space="preserve">, </w:t>
      </w:r>
      <w:proofErr w:type="gramStart"/>
      <w:r>
        <w:rPr>
          <w:color w:val="231F20"/>
        </w:rPr>
        <w:t>UAE</w:t>
      </w:r>
      <w:proofErr w:type="gramEnd"/>
      <w:r>
        <w:rPr>
          <w:color w:val="231F20"/>
        </w:rPr>
        <w:t xml:space="preserve"> as Production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Supervisor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Incharge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August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2018.</w:t>
      </w:r>
    </w:p>
    <w:p w:rsidR="000E23C6" w:rsidRDefault="00363653">
      <w:pPr>
        <w:pStyle w:val="ListParagraph"/>
        <w:numPr>
          <w:ilvl w:val="0"/>
          <w:numId w:val="1"/>
        </w:numPr>
        <w:tabs>
          <w:tab w:val="left" w:pos="1015"/>
        </w:tabs>
        <w:spacing w:before="3" w:line="280" w:lineRule="auto"/>
        <w:ind w:left="3043" w:right="913" w:hanging="2238"/>
        <w:rPr>
          <w:color w:val="231F20"/>
        </w:rPr>
      </w:pPr>
      <w:r>
        <w:rPr>
          <w:color w:val="231F20"/>
        </w:rPr>
        <w:t>Century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Metal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Recycling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Pvt.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Ltd.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Manesar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from April 2015 to July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2018.</w:t>
      </w:r>
    </w:p>
    <w:p w:rsidR="000E23C6" w:rsidRDefault="000E23C6">
      <w:pPr>
        <w:spacing w:line="280" w:lineRule="auto"/>
        <w:sectPr w:rsidR="000E23C6">
          <w:type w:val="continuous"/>
          <w:pgSz w:w="11910" w:h="16840"/>
          <w:pgMar w:top="560" w:right="0" w:bottom="280" w:left="0" w:header="720" w:footer="720" w:gutter="0"/>
          <w:cols w:num="2" w:space="720" w:equalWidth="0">
            <w:col w:w="3323" w:space="40"/>
            <w:col w:w="8547"/>
          </w:cols>
        </w:sectPr>
      </w:pPr>
    </w:p>
    <w:p w:rsidR="000E23C6" w:rsidRDefault="000E23C6">
      <w:pPr>
        <w:pStyle w:val="BodyText"/>
        <w:ind w:left="1597"/>
        <w:rPr>
          <w:sz w:val="20"/>
        </w:rPr>
      </w:pPr>
      <w:r w:rsidRPr="000E23C6">
        <w:lastRenderedPageBreak/>
        <w:pict>
          <v:group id="_x0000_s1030" style="position:absolute;left:0;text-align:left;margin-left:0;margin-top:666.55pt;width:595.3pt;height:175.35pt;z-index:251652608;mso-position-horizontal-relative:page;mso-position-vertical-relative:page" coordorigin=",13331" coordsize="11906,3507">
            <v:rect id="_x0000_s1034" style="position:absolute;top:13331;width:11906;height:3507" fillcolor="#54626e" stroked="f">
              <v:fill opacity=".75"/>
            </v:rect>
            <v:shape id="_x0000_s1033" style="position:absolute;top:16837;width:1582;height:2" coordorigin=",16838" coordsize="1582,0" o:spt="100" adj="0,,0" path="m2608,15165r,m4189,15165r,e" filled="f" strokecolor="#231f20" strokeweight="1pt">
              <v:stroke joinstyle="round"/>
              <v:formulas/>
              <v:path arrowok="t" o:connecttype="segments"/>
            </v:shape>
            <v:shape id="_x0000_s1032" type="#_x0000_t202" style="position:absolute;top:13331;width:11906;height:3507" filled="f" stroked="f">
              <v:textbox inset="0,0,0,0">
                <w:txbxContent>
                  <w:p w:rsidR="000E23C6" w:rsidRDefault="000E23C6">
                    <w:pPr>
                      <w:rPr>
                        <w:sz w:val="28"/>
                      </w:rPr>
                    </w:pPr>
                  </w:p>
                  <w:p w:rsidR="000E23C6" w:rsidRDefault="000E23C6">
                    <w:pPr>
                      <w:rPr>
                        <w:sz w:val="28"/>
                      </w:rPr>
                    </w:pPr>
                  </w:p>
                  <w:p w:rsidR="000E23C6" w:rsidRDefault="000E23C6">
                    <w:pPr>
                      <w:rPr>
                        <w:sz w:val="28"/>
                      </w:rPr>
                    </w:pPr>
                  </w:p>
                  <w:p w:rsidR="000E23C6" w:rsidRDefault="000E23C6">
                    <w:pPr>
                      <w:rPr>
                        <w:sz w:val="28"/>
                      </w:rPr>
                    </w:pPr>
                  </w:p>
                  <w:p w:rsidR="000E23C6" w:rsidRDefault="000E23C6">
                    <w:pPr>
                      <w:spacing w:before="5"/>
                      <w:rPr>
                        <w:sz w:val="34"/>
                      </w:rPr>
                    </w:pPr>
                  </w:p>
                  <w:p w:rsidR="000E23C6" w:rsidRDefault="00363653">
                    <w:pPr>
                      <w:tabs>
                        <w:tab w:val="left" w:pos="4169"/>
                      </w:tabs>
                      <w:spacing w:line="249" w:lineRule="exact"/>
                      <w:ind w:left="2647"/>
                    </w:pPr>
                    <w:r>
                      <w:rPr>
                        <w:color w:val="231F20"/>
                        <w:w w:val="86"/>
                        <w:sz w:val="24"/>
                        <w:u w:val="dotted" w:color="231F20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</w:rPr>
                      <w:t>I</w:t>
                    </w:r>
                    <w:r>
                      <w:rPr>
                        <w:color w:val="231F20"/>
                        <w:spacing w:val="-23"/>
                        <w:position w:val="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</w:rPr>
                      <w:t>hereby</w:t>
                    </w:r>
                    <w:r>
                      <w:rPr>
                        <w:color w:val="231F20"/>
                        <w:spacing w:val="-23"/>
                        <w:position w:val="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</w:rPr>
                      <w:t>declare</w:t>
                    </w:r>
                    <w:r>
                      <w:rPr>
                        <w:color w:val="231F20"/>
                        <w:spacing w:val="-22"/>
                        <w:position w:val="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</w:rPr>
                      <w:t>that</w:t>
                    </w:r>
                    <w:r>
                      <w:rPr>
                        <w:color w:val="231F20"/>
                        <w:spacing w:val="-23"/>
                        <w:position w:val="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</w:rPr>
                      <w:t>the</w:t>
                    </w:r>
                    <w:r>
                      <w:rPr>
                        <w:color w:val="231F20"/>
                        <w:spacing w:val="-23"/>
                        <w:position w:val="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</w:rPr>
                      <w:t>above</w:t>
                    </w:r>
                    <w:r>
                      <w:rPr>
                        <w:color w:val="231F20"/>
                        <w:spacing w:val="-22"/>
                        <w:position w:val="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</w:rPr>
                      <w:t>written</w:t>
                    </w:r>
                    <w:r>
                      <w:rPr>
                        <w:color w:val="231F20"/>
                        <w:spacing w:val="-23"/>
                        <w:position w:val="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</w:rPr>
                      <w:t>particulars</w:t>
                    </w:r>
                    <w:r>
                      <w:rPr>
                        <w:color w:val="231F20"/>
                        <w:spacing w:val="-22"/>
                        <w:position w:val="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</w:rPr>
                      <w:t>are</w:t>
                    </w:r>
                    <w:r>
                      <w:rPr>
                        <w:color w:val="231F20"/>
                        <w:spacing w:val="-23"/>
                        <w:position w:val="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</w:rPr>
                      <w:t>true</w:t>
                    </w:r>
                    <w:r>
                      <w:rPr>
                        <w:color w:val="231F20"/>
                        <w:spacing w:val="-23"/>
                        <w:position w:val="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</w:rPr>
                      <w:t>to</w:t>
                    </w:r>
                    <w:r>
                      <w:rPr>
                        <w:color w:val="231F20"/>
                        <w:spacing w:val="-22"/>
                        <w:position w:val="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</w:rPr>
                      <w:t>the</w:t>
                    </w:r>
                    <w:r>
                      <w:rPr>
                        <w:color w:val="231F20"/>
                        <w:spacing w:val="-23"/>
                        <w:position w:val="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</w:rPr>
                      <w:t>best</w:t>
                    </w:r>
                    <w:r>
                      <w:rPr>
                        <w:color w:val="231F20"/>
                        <w:spacing w:val="-23"/>
                        <w:position w:val="1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</w:rPr>
                      <w:t>of</w:t>
                    </w:r>
                  </w:p>
                  <w:p w:rsidR="000E23C6" w:rsidRDefault="00363653">
                    <w:pPr>
                      <w:spacing w:line="249" w:lineRule="exact"/>
                      <w:ind w:left="6501"/>
                    </w:pPr>
                    <w:proofErr w:type="gramStart"/>
                    <w:r>
                      <w:rPr>
                        <w:color w:val="231F20"/>
                      </w:rPr>
                      <w:t>my</w:t>
                    </w:r>
                    <w:proofErr w:type="gramEnd"/>
                    <w:r>
                      <w:rPr>
                        <w:color w:val="231F20"/>
                      </w:rPr>
                      <w:t xml:space="preserve"> knowledge and belief.</w:t>
                    </w:r>
                  </w:p>
                </w:txbxContent>
              </v:textbox>
            </v:shape>
            <v:shape id="_x0000_s1031" type="#_x0000_t202" style="position:absolute;left:750;top:14967;width:1828;height:401" fillcolor="#54626e" strokecolor="#231f20" strokeweight="1pt">
              <v:fill opacity=".75"/>
              <v:textbox inset="0,0,0,0">
                <w:txbxContent>
                  <w:p w:rsidR="000E23C6" w:rsidRDefault="00363653">
                    <w:pPr>
                      <w:spacing w:before="45"/>
                      <w:ind w:left="102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5"/>
                        <w:sz w:val="24"/>
                      </w:rPr>
                      <w:t>DECLARATION</w:t>
                    </w:r>
                  </w:p>
                </w:txbxContent>
              </v:textbox>
            </v:shape>
            <w10:wrap anchorx="page" anchory="page"/>
          </v:group>
        </w:pict>
      </w:r>
      <w:r w:rsidRPr="000E23C6">
        <w:rPr>
          <w:sz w:val="20"/>
        </w:rPr>
      </w:r>
      <w:r>
        <w:rPr>
          <w:sz w:val="20"/>
        </w:rPr>
        <w:pict>
          <v:shape id="_x0000_s1029" type="#_x0000_t202" style="width:149pt;height:20.3pt;mso-position-horizontal-relative:char;mso-position-vertical-relative:line" filled="f" strokecolor="#231f20" strokeweight="1pt">
            <v:textbox inset="0,0,0,0">
              <w:txbxContent>
                <w:p w:rsidR="000E23C6" w:rsidRDefault="00363653">
                  <w:pPr>
                    <w:spacing w:before="48"/>
                    <w:ind w:left="520"/>
                    <w:rPr>
                      <w:sz w:val="24"/>
                    </w:rPr>
                  </w:pPr>
                  <w:r>
                    <w:rPr>
                      <w:color w:val="231F20"/>
                      <w:w w:val="105"/>
                      <w:sz w:val="24"/>
                    </w:rPr>
                    <w:t>RESPONSIBILITIES</w:t>
                  </w:r>
                </w:p>
              </w:txbxContent>
            </v:textbox>
            <w10:wrap type="none"/>
            <w10:anchorlock/>
          </v:shape>
        </w:pict>
      </w:r>
    </w:p>
    <w:p w:rsidR="000E23C6" w:rsidRDefault="000E23C6">
      <w:pPr>
        <w:pStyle w:val="BodyText"/>
        <w:spacing w:before="7"/>
        <w:rPr>
          <w:sz w:val="29"/>
        </w:rPr>
      </w:pPr>
    </w:p>
    <w:p w:rsidR="000E23C6" w:rsidRDefault="000E23C6">
      <w:pPr>
        <w:pStyle w:val="BodyText"/>
        <w:spacing w:before="106"/>
        <w:ind w:left="857"/>
      </w:pPr>
      <w:r w:rsidRPr="000E23C6">
        <w:pict>
          <v:line id="_x0000_s1028" style="position:absolute;left:0;text-align:left;z-index:251653632;mso-position-horizontal-relative:page" from="230.5pt,-30.2pt" to="595.3pt,-30.2pt" strokecolor="#231f20" strokeweight=".5pt">
            <w10:wrap anchorx="page"/>
          </v:line>
        </w:pict>
      </w:r>
      <w:r w:rsidR="00363653">
        <w:rPr>
          <w:color w:val="231F20"/>
        </w:rPr>
        <w:t>•Supervise employees in the quality operations division.</w:t>
      </w:r>
    </w:p>
    <w:p w:rsidR="000E23C6" w:rsidRDefault="00363653">
      <w:pPr>
        <w:pStyle w:val="BodyText"/>
        <w:spacing w:before="44"/>
        <w:ind w:left="857"/>
      </w:pPr>
      <w:r>
        <w:rPr>
          <w:color w:val="231F20"/>
        </w:rPr>
        <w:t>•Leads complaint investigations, fail</w:t>
      </w:r>
      <w:r>
        <w:rPr>
          <w:color w:val="231F20"/>
        </w:rPr>
        <w:t>ure analysis of returned products.</w:t>
      </w:r>
    </w:p>
    <w:p w:rsidR="000E23C6" w:rsidRDefault="00363653">
      <w:pPr>
        <w:pStyle w:val="BodyText"/>
        <w:spacing w:before="45" w:line="280" w:lineRule="auto"/>
        <w:ind w:left="857" w:right="864"/>
      </w:pPr>
      <w:r>
        <w:rPr>
          <w:color w:val="231F20"/>
        </w:rPr>
        <w:t>•Resolve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identifying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problems,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examining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options,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implementing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plans and providing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resources.</w:t>
      </w:r>
    </w:p>
    <w:p w:rsidR="000E23C6" w:rsidRDefault="00363653">
      <w:pPr>
        <w:pStyle w:val="BodyText"/>
        <w:spacing w:before="2" w:line="280" w:lineRule="auto"/>
        <w:ind w:left="857" w:right="864"/>
      </w:pPr>
      <w:r>
        <w:rPr>
          <w:color w:val="231F20"/>
        </w:rPr>
        <w:t>•Participate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advanced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assurance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systems and implements procedural revisions when deemed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necessary.</w:t>
      </w:r>
    </w:p>
    <w:p w:rsidR="000E23C6" w:rsidRDefault="00363653">
      <w:pPr>
        <w:pStyle w:val="BodyText"/>
        <w:spacing w:before="2" w:line="280" w:lineRule="auto"/>
        <w:ind w:left="857" w:right="864"/>
      </w:pPr>
      <w:r>
        <w:rPr>
          <w:color w:val="231F20"/>
        </w:rPr>
        <w:t>•Coordinate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sales,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purchasing,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heads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resolve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complaints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 provide status updates on corrective actions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taken.</w:t>
      </w:r>
    </w:p>
    <w:p w:rsidR="000E23C6" w:rsidRDefault="00363653">
      <w:pPr>
        <w:pStyle w:val="BodyText"/>
        <w:spacing w:before="3"/>
        <w:ind w:left="857"/>
      </w:pPr>
      <w:r>
        <w:rPr>
          <w:color w:val="231F20"/>
        </w:rPr>
        <w:t>•Conduct internal audits in the company on a quarterly basis for better results.</w:t>
      </w:r>
    </w:p>
    <w:p w:rsidR="000E23C6" w:rsidRDefault="00363653">
      <w:pPr>
        <w:pStyle w:val="BodyText"/>
        <w:spacing w:before="44"/>
        <w:ind w:left="857"/>
      </w:pPr>
      <w:r>
        <w:rPr>
          <w:color w:val="231F20"/>
        </w:rPr>
        <w:t>•Incoming and outgoing inspection of raw materials.</w:t>
      </w:r>
    </w:p>
    <w:p w:rsidR="000E23C6" w:rsidRDefault="00363653">
      <w:pPr>
        <w:pStyle w:val="BodyText"/>
        <w:spacing w:before="45"/>
        <w:ind w:left="857"/>
      </w:pPr>
      <w:r>
        <w:rPr>
          <w:color w:val="231F20"/>
        </w:rPr>
        <w:t xml:space="preserve">•Metal inspection on every dispatched ladle with the help of </w:t>
      </w:r>
      <w:proofErr w:type="spellStart"/>
      <w:r>
        <w:rPr>
          <w:color w:val="231F20"/>
        </w:rPr>
        <w:t>spectro</w:t>
      </w:r>
      <w:proofErr w:type="spellEnd"/>
      <w:r>
        <w:rPr>
          <w:color w:val="231F20"/>
        </w:rPr>
        <w:t xml:space="preserve"> machine.</w:t>
      </w:r>
    </w:p>
    <w:p w:rsidR="000E23C6" w:rsidRDefault="00363653">
      <w:pPr>
        <w:pStyle w:val="BodyText"/>
        <w:spacing w:before="44"/>
        <w:ind w:left="857"/>
      </w:pPr>
      <w:r>
        <w:rPr>
          <w:color w:val="231F20"/>
        </w:rPr>
        <w:t xml:space="preserve">•Check </w:t>
      </w:r>
      <w:proofErr w:type="gramStart"/>
      <w:r>
        <w:rPr>
          <w:color w:val="231F20"/>
        </w:rPr>
        <w:t>all the</w:t>
      </w:r>
      <w:proofErr w:type="gramEnd"/>
      <w:r>
        <w:rPr>
          <w:color w:val="231F20"/>
        </w:rPr>
        <w:t xml:space="preserve"> SOP on daily basis for better </w:t>
      </w:r>
      <w:r>
        <w:rPr>
          <w:color w:val="231F20"/>
        </w:rPr>
        <w:t>improvement.</w:t>
      </w:r>
    </w:p>
    <w:p w:rsidR="000E23C6" w:rsidRDefault="00363653">
      <w:pPr>
        <w:pStyle w:val="BodyText"/>
        <w:spacing w:before="45"/>
        <w:ind w:left="857"/>
      </w:pPr>
      <w:r>
        <w:rPr>
          <w:color w:val="231F20"/>
        </w:rPr>
        <w:t xml:space="preserve">•Cross check calibration report of </w:t>
      </w:r>
      <w:proofErr w:type="spellStart"/>
      <w:r>
        <w:rPr>
          <w:color w:val="231F20"/>
        </w:rPr>
        <w:t>spectro</w:t>
      </w:r>
      <w:proofErr w:type="spellEnd"/>
      <w:r>
        <w:rPr>
          <w:color w:val="231F20"/>
        </w:rPr>
        <w:t xml:space="preserve"> machine from the customer end for the better results.</w:t>
      </w:r>
    </w:p>
    <w:p w:rsidR="000E23C6" w:rsidRDefault="00363653">
      <w:pPr>
        <w:pStyle w:val="BodyText"/>
        <w:spacing w:before="44"/>
        <w:ind w:left="857"/>
      </w:pPr>
      <w:r>
        <w:rPr>
          <w:color w:val="231F20"/>
        </w:rPr>
        <w:t>•Coordinate with the production team for exact required specification of metal by the customers.</w:t>
      </w:r>
    </w:p>
    <w:p w:rsidR="000E23C6" w:rsidRDefault="00363653">
      <w:pPr>
        <w:pStyle w:val="BodyText"/>
        <w:spacing w:before="45"/>
        <w:ind w:left="857"/>
      </w:pPr>
      <w:r>
        <w:rPr>
          <w:color w:val="231F20"/>
        </w:rPr>
        <w:t>•Customer complaint handling</w:t>
      </w:r>
    </w:p>
    <w:p w:rsidR="000E23C6" w:rsidRDefault="00363653">
      <w:pPr>
        <w:pStyle w:val="BodyText"/>
        <w:spacing w:before="45"/>
        <w:ind w:left="857"/>
      </w:pPr>
      <w:r>
        <w:rPr>
          <w:color w:val="231F20"/>
        </w:rPr>
        <w:t xml:space="preserve">•Preparation of QMS </w:t>
      </w:r>
      <w:r>
        <w:rPr>
          <w:color w:val="231F20"/>
        </w:rPr>
        <w:t>documents like inspection standards, inspection records.</w:t>
      </w:r>
    </w:p>
    <w:p w:rsidR="000E23C6" w:rsidRDefault="00363653">
      <w:pPr>
        <w:pStyle w:val="ListParagraph"/>
        <w:numPr>
          <w:ilvl w:val="0"/>
          <w:numId w:val="1"/>
        </w:numPr>
        <w:tabs>
          <w:tab w:val="left" w:pos="1053"/>
        </w:tabs>
        <w:spacing w:before="44"/>
        <w:ind w:left="1052" w:hanging="195"/>
        <w:rPr>
          <w:color w:val="231F20"/>
        </w:rPr>
      </w:pPr>
      <w:r>
        <w:rPr>
          <w:color w:val="231F20"/>
        </w:rPr>
        <w:t>Prepare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(8D)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coordinate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implementation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customer/plant.</w:t>
      </w:r>
    </w:p>
    <w:p w:rsidR="000E23C6" w:rsidRDefault="00363653">
      <w:pPr>
        <w:pStyle w:val="ListParagraph"/>
        <w:numPr>
          <w:ilvl w:val="0"/>
          <w:numId w:val="1"/>
        </w:numPr>
        <w:tabs>
          <w:tab w:val="left" w:pos="1053"/>
        </w:tabs>
        <w:spacing w:before="45"/>
        <w:ind w:left="1052" w:hanging="195"/>
        <w:rPr>
          <w:color w:val="231F20"/>
        </w:rPr>
      </w:pPr>
      <w:r>
        <w:rPr>
          <w:color w:val="231F20"/>
        </w:rPr>
        <w:t>Directly supervising hourly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production.</w:t>
      </w:r>
    </w:p>
    <w:p w:rsidR="000E23C6" w:rsidRDefault="00363653">
      <w:pPr>
        <w:pStyle w:val="ListParagraph"/>
        <w:numPr>
          <w:ilvl w:val="0"/>
          <w:numId w:val="1"/>
        </w:numPr>
        <w:tabs>
          <w:tab w:val="left" w:pos="1053"/>
        </w:tabs>
        <w:spacing w:before="44"/>
        <w:ind w:left="1052" w:hanging="195"/>
        <w:rPr>
          <w:color w:val="231F20"/>
        </w:rPr>
      </w:pPr>
      <w:r>
        <w:rPr>
          <w:color w:val="231F20"/>
          <w:spacing w:val="-4"/>
        </w:rPr>
        <w:t xml:space="preserve">Tracking </w:t>
      </w:r>
      <w:r>
        <w:rPr>
          <w:color w:val="231F20"/>
        </w:rPr>
        <w:t>staff absenteeism 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time-keeping.</w:t>
      </w:r>
    </w:p>
    <w:p w:rsidR="000E23C6" w:rsidRDefault="00363653">
      <w:pPr>
        <w:pStyle w:val="ListParagraph"/>
        <w:numPr>
          <w:ilvl w:val="0"/>
          <w:numId w:val="1"/>
        </w:numPr>
        <w:tabs>
          <w:tab w:val="left" w:pos="1053"/>
        </w:tabs>
        <w:spacing w:before="45"/>
        <w:ind w:left="1052" w:hanging="195"/>
        <w:rPr>
          <w:color w:val="231F20"/>
        </w:rPr>
      </w:pPr>
      <w:r>
        <w:rPr>
          <w:color w:val="231F20"/>
        </w:rPr>
        <w:t>Ensuring the safe</w:t>
      </w:r>
      <w:r>
        <w:rPr>
          <w:color w:val="231F20"/>
        </w:rPr>
        <w:t>st working environment possible for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staff.</w:t>
      </w:r>
    </w:p>
    <w:p w:rsidR="000E23C6" w:rsidRDefault="000E23C6">
      <w:pPr>
        <w:pStyle w:val="ListParagraph"/>
        <w:numPr>
          <w:ilvl w:val="0"/>
          <w:numId w:val="1"/>
        </w:numPr>
        <w:tabs>
          <w:tab w:val="left" w:pos="1053"/>
        </w:tabs>
        <w:spacing w:before="44"/>
        <w:ind w:left="1052" w:hanging="195"/>
        <w:rPr>
          <w:color w:val="231F20"/>
        </w:rPr>
      </w:pPr>
      <w:r w:rsidRPr="000E23C6">
        <w:pict>
          <v:line id="_x0000_s1027" style="position:absolute;left:0;text-align:left;z-index:251654656;mso-position-horizontal-relative:page" from="0,47.75pt" to="259.3pt,47.75pt" strokecolor="#231f20" strokeweight=".5pt">
            <w10:wrap anchorx="page"/>
          </v:line>
        </w:pict>
      </w:r>
      <w:r w:rsidR="00363653">
        <w:rPr>
          <w:color w:val="231F20"/>
        </w:rPr>
        <w:t>Planning, assigning, and directing production</w:t>
      </w:r>
      <w:r w:rsidR="00363653">
        <w:rPr>
          <w:color w:val="231F20"/>
          <w:spacing w:val="-17"/>
        </w:rPr>
        <w:t xml:space="preserve"> </w:t>
      </w:r>
      <w:r w:rsidR="00363653">
        <w:rPr>
          <w:color w:val="231F20"/>
        </w:rPr>
        <w:t>work.</w:t>
      </w:r>
    </w:p>
    <w:p w:rsidR="000E23C6" w:rsidRDefault="000E23C6">
      <w:pPr>
        <w:pStyle w:val="BodyText"/>
        <w:rPr>
          <w:sz w:val="20"/>
        </w:rPr>
      </w:pPr>
    </w:p>
    <w:p w:rsidR="000E23C6" w:rsidRDefault="000E23C6">
      <w:pPr>
        <w:pStyle w:val="BodyText"/>
        <w:spacing w:before="3"/>
        <w:rPr>
          <w:sz w:val="15"/>
        </w:rPr>
      </w:pPr>
      <w:r w:rsidRPr="000E23C6">
        <w:pict>
          <v:shape id="_x0000_s1026" type="#_x0000_t202" style="position:absolute;margin-left:259.2pt;margin-top:11.3pt;width:149pt;height:20.3pt;z-index:-251656704;mso-wrap-distance-left:0;mso-wrap-distance-right:0;mso-position-horizontal-relative:page" filled="f" strokecolor="#231f20" strokeweight="1pt">
            <v:textbox inset="0,0,0,0">
              <w:txbxContent>
                <w:p w:rsidR="000E23C6" w:rsidRDefault="00363653">
                  <w:pPr>
                    <w:spacing w:before="28"/>
                    <w:ind w:left="391"/>
                    <w:rPr>
                      <w:sz w:val="24"/>
                    </w:rPr>
                  </w:pPr>
                  <w:r>
                    <w:rPr>
                      <w:color w:val="231F20"/>
                      <w:w w:val="105"/>
                      <w:sz w:val="24"/>
                    </w:rPr>
                    <w:t>KNOWLEDGE AREAS</w:t>
                  </w:r>
                </w:p>
              </w:txbxContent>
            </v:textbox>
            <w10:wrap type="topAndBottom" anchorx="page"/>
          </v:shape>
        </w:pict>
      </w:r>
    </w:p>
    <w:p w:rsidR="000E23C6" w:rsidRDefault="000E23C6">
      <w:pPr>
        <w:pStyle w:val="BodyText"/>
        <w:rPr>
          <w:sz w:val="20"/>
        </w:rPr>
      </w:pPr>
    </w:p>
    <w:p w:rsidR="000E23C6" w:rsidRDefault="000E23C6">
      <w:pPr>
        <w:pStyle w:val="BodyText"/>
        <w:spacing w:before="4"/>
        <w:rPr>
          <w:sz w:val="19"/>
        </w:rPr>
      </w:pPr>
    </w:p>
    <w:p w:rsidR="000E23C6" w:rsidRDefault="00363653">
      <w:pPr>
        <w:pStyle w:val="BodyText"/>
        <w:spacing w:before="105" w:line="280" w:lineRule="auto"/>
        <w:ind w:left="837"/>
      </w:pPr>
      <w:r>
        <w:rPr>
          <w:color w:val="231F20"/>
        </w:rPr>
        <w:t xml:space="preserve">•Solid command on </w:t>
      </w:r>
      <w:proofErr w:type="spellStart"/>
      <w:r>
        <w:rPr>
          <w:color w:val="231F20"/>
        </w:rPr>
        <w:t>Spectro</w:t>
      </w:r>
      <w:proofErr w:type="spellEnd"/>
      <w:r>
        <w:rPr>
          <w:color w:val="231F20"/>
        </w:rPr>
        <w:t xml:space="preserve"> Machine, ISO 9000/9001, ISO/TS 16949, IATF, Quality Circle and Quality Management System, Production planning.</w:t>
      </w:r>
    </w:p>
    <w:p w:rsidR="000E23C6" w:rsidRDefault="00363653">
      <w:pPr>
        <w:pStyle w:val="BodyText"/>
        <w:spacing w:before="2" w:line="280" w:lineRule="auto"/>
        <w:ind w:left="837" w:right="864"/>
      </w:pPr>
      <w:r>
        <w:rPr>
          <w:color w:val="231F20"/>
        </w:rPr>
        <w:t>•Skilled knowledge of technologies, tools and best practices in designing mechanical equipment using AutoCAD.</w:t>
      </w:r>
    </w:p>
    <w:p w:rsidR="000E23C6" w:rsidRDefault="00363653">
      <w:pPr>
        <w:pStyle w:val="BodyText"/>
        <w:spacing w:before="3"/>
        <w:ind w:left="837"/>
      </w:pPr>
      <w:r>
        <w:rPr>
          <w:color w:val="231F20"/>
        </w:rPr>
        <w:t>•Strong team collaboration skills. Work closely with team members to achieve engineering goals.</w:t>
      </w:r>
    </w:p>
    <w:sectPr w:rsidR="000E23C6" w:rsidSect="000E23C6">
      <w:pgSz w:w="11910" w:h="16840"/>
      <w:pgMar w:top="138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8EF"/>
    <w:multiLevelType w:val="hybridMultilevel"/>
    <w:tmpl w:val="469897B6"/>
    <w:lvl w:ilvl="0" w:tplc="A7AA99FA">
      <w:numFmt w:val="bullet"/>
      <w:lvlText w:val="•"/>
      <w:lvlJc w:val="left"/>
      <w:pPr>
        <w:ind w:left="1413" w:hanging="216"/>
      </w:pPr>
      <w:rPr>
        <w:rFonts w:hint="default"/>
        <w:w w:val="112"/>
        <w:lang w:val="en-US" w:eastAsia="en-US" w:bidi="en-US"/>
      </w:rPr>
    </w:lvl>
    <w:lvl w:ilvl="1" w:tplc="849A7192">
      <w:numFmt w:val="bullet"/>
      <w:lvlText w:val="•"/>
      <w:lvlJc w:val="left"/>
      <w:pPr>
        <w:ind w:left="2133" w:hanging="216"/>
      </w:pPr>
      <w:rPr>
        <w:rFonts w:hint="default"/>
        <w:lang w:val="en-US" w:eastAsia="en-US" w:bidi="en-US"/>
      </w:rPr>
    </w:lvl>
    <w:lvl w:ilvl="2" w:tplc="77465C20">
      <w:numFmt w:val="bullet"/>
      <w:lvlText w:val="•"/>
      <w:lvlJc w:val="left"/>
      <w:pPr>
        <w:ind w:left="2846" w:hanging="216"/>
      </w:pPr>
      <w:rPr>
        <w:rFonts w:hint="default"/>
        <w:lang w:val="en-US" w:eastAsia="en-US" w:bidi="en-US"/>
      </w:rPr>
    </w:lvl>
    <w:lvl w:ilvl="3" w:tplc="9A52A94E">
      <w:numFmt w:val="bullet"/>
      <w:lvlText w:val="•"/>
      <w:lvlJc w:val="left"/>
      <w:pPr>
        <w:ind w:left="3559" w:hanging="216"/>
      </w:pPr>
      <w:rPr>
        <w:rFonts w:hint="default"/>
        <w:lang w:val="en-US" w:eastAsia="en-US" w:bidi="en-US"/>
      </w:rPr>
    </w:lvl>
    <w:lvl w:ilvl="4" w:tplc="8F54F74A">
      <w:numFmt w:val="bullet"/>
      <w:lvlText w:val="•"/>
      <w:lvlJc w:val="left"/>
      <w:pPr>
        <w:ind w:left="4273" w:hanging="216"/>
      </w:pPr>
      <w:rPr>
        <w:rFonts w:hint="default"/>
        <w:lang w:val="en-US" w:eastAsia="en-US" w:bidi="en-US"/>
      </w:rPr>
    </w:lvl>
    <w:lvl w:ilvl="5" w:tplc="8B40A024">
      <w:numFmt w:val="bullet"/>
      <w:lvlText w:val="•"/>
      <w:lvlJc w:val="left"/>
      <w:pPr>
        <w:ind w:left="4986" w:hanging="216"/>
      </w:pPr>
      <w:rPr>
        <w:rFonts w:hint="default"/>
        <w:lang w:val="en-US" w:eastAsia="en-US" w:bidi="en-US"/>
      </w:rPr>
    </w:lvl>
    <w:lvl w:ilvl="6" w:tplc="327665A2">
      <w:numFmt w:val="bullet"/>
      <w:lvlText w:val="•"/>
      <w:lvlJc w:val="left"/>
      <w:pPr>
        <w:ind w:left="5699" w:hanging="216"/>
      </w:pPr>
      <w:rPr>
        <w:rFonts w:hint="default"/>
        <w:lang w:val="en-US" w:eastAsia="en-US" w:bidi="en-US"/>
      </w:rPr>
    </w:lvl>
    <w:lvl w:ilvl="7" w:tplc="910C0908">
      <w:numFmt w:val="bullet"/>
      <w:lvlText w:val="•"/>
      <w:lvlJc w:val="left"/>
      <w:pPr>
        <w:ind w:left="6413" w:hanging="216"/>
      </w:pPr>
      <w:rPr>
        <w:rFonts w:hint="default"/>
        <w:lang w:val="en-US" w:eastAsia="en-US" w:bidi="en-US"/>
      </w:rPr>
    </w:lvl>
    <w:lvl w:ilvl="8" w:tplc="F6C0C854">
      <w:numFmt w:val="bullet"/>
      <w:lvlText w:val="•"/>
      <w:lvlJc w:val="left"/>
      <w:pPr>
        <w:ind w:left="7126" w:hanging="21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E23C6"/>
    <w:rsid w:val="000E23C6"/>
    <w:rsid w:val="00363653"/>
    <w:rsid w:val="0039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23C6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0E23C6"/>
    <w:pPr>
      <w:ind w:left="141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23C6"/>
  </w:style>
  <w:style w:type="paragraph" w:styleId="ListParagraph">
    <w:name w:val="List Paragraph"/>
    <w:basedOn w:val="Normal"/>
    <w:uiPriority w:val="1"/>
    <w:qFormat/>
    <w:rsid w:val="000E23C6"/>
    <w:pPr>
      <w:ind w:left="1052" w:hanging="195"/>
    </w:pPr>
  </w:style>
  <w:style w:type="paragraph" w:customStyle="1" w:styleId="TableParagraph">
    <w:name w:val="Table Paragraph"/>
    <w:basedOn w:val="Normal"/>
    <w:uiPriority w:val="1"/>
    <w:qFormat/>
    <w:rsid w:val="000E23C6"/>
  </w:style>
  <w:style w:type="character" w:styleId="Hyperlink">
    <w:name w:val="Hyperlink"/>
    <w:basedOn w:val="DefaultParagraphFont"/>
    <w:uiPriority w:val="99"/>
    <w:unhideWhenUsed/>
    <w:rsid w:val="003931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ayush-391167@2free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2019-07-07T07:54:00Z</dcterms:created>
  <dcterms:modified xsi:type="dcterms:W3CDTF">2019-07-07T07:54:00Z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2019-07-07T00:00:00Z</vt:filetime>
  </property>
</Properties>
</file>