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4B" w:rsidRDefault="00D7454B">
      <w:pPr>
        <w:pStyle w:val="BodyText"/>
        <w:ind w:left="974"/>
        <w:rPr>
          <w:sz w:val="20"/>
        </w:rPr>
      </w:pPr>
      <w:r w:rsidRPr="00D7454B">
        <w:rPr>
          <w:sz w:val="20"/>
        </w:rPr>
      </w:r>
      <w:r>
        <w:rPr>
          <w:sz w:val="20"/>
        </w:rPr>
        <w:pict>
          <v:group id="_x0000_s1050" style="width:497.65pt;height:85.65pt;mso-position-horizontal-relative:char;mso-position-vertical-relative:line" coordsize="9953,17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8316;width:1622;height:1652">
              <v:imagedata r:id="rId7" o:title=""/>
            </v:shape>
            <v:line id="_x0000_s1052" style="position:absolute" from="0,1708" to="9953,1708" strokeweight=".48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width:9953;height:1713" filled="f" stroked="f">
              <v:textbox inset="0,0,0,0">
                <w:txbxContent>
                  <w:p w:rsidR="00D7454B" w:rsidRDefault="00277CCE">
                    <w:pPr>
                      <w:spacing w:before="324"/>
                      <w:ind w:left="28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Sohail</w:t>
                    </w:r>
                  </w:p>
                  <w:p w:rsidR="00D1029A" w:rsidRDefault="00D1029A">
                    <w:pPr>
                      <w:spacing w:before="42"/>
                      <w:ind w:left="28"/>
                      <w:rPr>
                        <w:sz w:val="21"/>
                      </w:rPr>
                    </w:pPr>
                  </w:p>
                  <w:p w:rsidR="00D7454B" w:rsidRDefault="00D1029A">
                    <w:pPr>
                      <w:spacing w:before="42"/>
                      <w:ind w:left="28"/>
                      <w:rPr>
                        <w:sz w:val="21"/>
                      </w:rPr>
                    </w:pPr>
                    <w:hyperlink r:id="rId8" w:history="1">
                      <w:r w:rsidRPr="00A95BA6">
                        <w:rPr>
                          <w:rStyle w:val="Hyperlink"/>
                          <w:sz w:val="21"/>
                        </w:rPr>
                        <w:t>sohail-391172@2freemail.com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D7454B" w:rsidRDefault="00D7454B">
      <w:pPr>
        <w:spacing w:before="19"/>
        <w:ind w:left="4024" w:right="3243"/>
        <w:jc w:val="center"/>
        <w:rPr>
          <w:b/>
          <w:sz w:val="19"/>
        </w:rPr>
      </w:pPr>
      <w:r w:rsidRPr="00D7454B">
        <w:pict>
          <v:line id="_x0000_s1049" style="position:absolute;left:0;text-align:left;z-index:-251666432;mso-wrap-distance-left:0;mso-wrap-distance-right:0;mso-position-horizontal-relative:page" from="48.95pt,18.2pt" to="546.6pt,18.2pt" strokeweight=".48pt">
            <v:stroke dashstyle="1 1"/>
            <w10:wrap type="topAndBottom" anchorx="page"/>
          </v:line>
        </w:pict>
      </w:r>
      <w:r w:rsidR="00277CCE">
        <w:rPr>
          <w:b/>
          <w:w w:val="95"/>
          <w:sz w:val="24"/>
        </w:rPr>
        <w:t xml:space="preserve">E </w:t>
      </w:r>
      <w:r w:rsidR="00277CCE">
        <w:rPr>
          <w:b/>
          <w:w w:val="95"/>
          <w:sz w:val="19"/>
        </w:rPr>
        <w:t xml:space="preserve">X E C U T I V E  </w:t>
      </w:r>
      <w:r w:rsidR="00277CCE">
        <w:rPr>
          <w:b/>
          <w:w w:val="95"/>
          <w:sz w:val="24"/>
        </w:rPr>
        <w:t xml:space="preserve">S </w:t>
      </w:r>
      <w:r w:rsidR="00277CCE">
        <w:rPr>
          <w:b/>
          <w:w w:val="95"/>
          <w:sz w:val="19"/>
        </w:rPr>
        <w:t>U M M A R Y</w:t>
      </w:r>
    </w:p>
    <w:p w:rsidR="00D7454B" w:rsidRDefault="00277CCE">
      <w:pPr>
        <w:pStyle w:val="BodyText"/>
        <w:spacing w:before="78" w:line="254" w:lineRule="auto"/>
        <w:ind w:right="181"/>
        <w:jc w:val="both"/>
      </w:pPr>
      <w:r>
        <w:t>An</w:t>
      </w:r>
      <w:r>
        <w:rPr>
          <w:spacing w:val="-16"/>
        </w:rPr>
        <w:t xml:space="preserve"> </w:t>
      </w:r>
      <w:r>
        <w:t>accomplished</w:t>
      </w:r>
      <w:r>
        <w:rPr>
          <w:spacing w:val="-17"/>
        </w:rPr>
        <w:t xml:space="preserve"> </w:t>
      </w:r>
      <w:r>
        <w:t>Finance</w:t>
      </w:r>
      <w:r>
        <w:rPr>
          <w:spacing w:val="-15"/>
        </w:rPr>
        <w:t xml:space="preserve"> </w:t>
      </w:r>
      <w:r>
        <w:t>&amp;</w:t>
      </w:r>
      <w:r>
        <w:rPr>
          <w:spacing w:val="-16"/>
        </w:rPr>
        <w:t xml:space="preserve"> </w:t>
      </w:r>
      <w:r>
        <w:t>Accounts</w:t>
      </w:r>
      <w:r>
        <w:rPr>
          <w:spacing w:val="-14"/>
        </w:rPr>
        <w:t xml:space="preserve"> </w:t>
      </w:r>
      <w:r>
        <w:t>Executive</w:t>
      </w:r>
      <w:r>
        <w:rPr>
          <w:spacing w:val="-16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11+</w:t>
      </w:r>
      <w:r>
        <w:rPr>
          <w:spacing w:val="-16"/>
        </w:rPr>
        <w:t xml:space="preserve"> </w:t>
      </w:r>
      <w:r>
        <w:t>years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excellence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strategic</w:t>
      </w:r>
      <w:r>
        <w:rPr>
          <w:spacing w:val="-15"/>
        </w:rPr>
        <w:t xml:space="preserve"> </w:t>
      </w:r>
      <w:r>
        <w:t>planning,</w:t>
      </w:r>
      <w:r>
        <w:rPr>
          <w:spacing w:val="-16"/>
        </w:rPr>
        <w:t xml:space="preserve"> </w:t>
      </w:r>
      <w:r>
        <w:t>finance</w:t>
      </w:r>
      <w:r>
        <w:rPr>
          <w:spacing w:val="-16"/>
        </w:rPr>
        <w:t xml:space="preserve"> </w:t>
      </w:r>
      <w:r>
        <w:t>&amp; accounts,</w:t>
      </w:r>
      <w:r>
        <w:rPr>
          <w:spacing w:val="-9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control,</w:t>
      </w:r>
      <w:r>
        <w:rPr>
          <w:spacing w:val="-6"/>
        </w:rPr>
        <w:t xml:space="preserve"> </w:t>
      </w:r>
      <w:r>
        <w:t>Audit,</w:t>
      </w:r>
      <w:r>
        <w:rPr>
          <w:spacing w:val="-7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ERP.</w:t>
      </w:r>
      <w:r>
        <w:rPr>
          <w:spacing w:val="-9"/>
        </w:rPr>
        <w:t xml:space="preserve"> </w:t>
      </w:r>
      <w:r>
        <w:t>Demonstrated</w:t>
      </w:r>
      <w:r>
        <w:rPr>
          <w:spacing w:val="-7"/>
        </w:rPr>
        <w:t xml:space="preserve"> </w:t>
      </w:r>
      <w:r>
        <w:t>capabilities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entire</w:t>
      </w:r>
      <w:r>
        <w:rPr>
          <w:spacing w:val="-10"/>
        </w:rPr>
        <w:t xml:space="preserve"> </w:t>
      </w:r>
      <w:r>
        <w:t>spectrum</w:t>
      </w:r>
      <w:r>
        <w:rPr>
          <w:spacing w:val="-8"/>
        </w:rPr>
        <w:t xml:space="preserve"> </w:t>
      </w:r>
      <w:r>
        <w:t>of commercial functions involved</w:t>
      </w:r>
      <w:r>
        <w:t xml:space="preserve"> in accounting operations, financial management, project accounting, cash management,</w:t>
      </w:r>
      <w:r>
        <w:rPr>
          <w:spacing w:val="-10"/>
        </w:rPr>
        <w:t xml:space="preserve"> </w:t>
      </w:r>
      <w:r>
        <w:t>reconciliation</w:t>
      </w:r>
      <w:r>
        <w:rPr>
          <w:spacing w:val="-8"/>
        </w:rPr>
        <w:t xml:space="preserve"> </w:t>
      </w:r>
      <w:r>
        <w:t>statements,</w:t>
      </w:r>
      <w:r>
        <w:rPr>
          <w:spacing w:val="-11"/>
        </w:rPr>
        <w:t xml:space="preserve"> </w:t>
      </w:r>
      <w:r>
        <w:t>creditors/debtors</w:t>
      </w:r>
      <w:r>
        <w:rPr>
          <w:spacing w:val="-9"/>
        </w:rPr>
        <w:t xml:space="preserve"> </w:t>
      </w:r>
      <w:r>
        <w:t>management,</w:t>
      </w:r>
      <w:r>
        <w:rPr>
          <w:spacing w:val="-10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>accounts,</w:t>
      </w:r>
      <w:r>
        <w:rPr>
          <w:spacing w:val="-9"/>
        </w:rPr>
        <w:t xml:space="preserve"> </w:t>
      </w:r>
      <w:r>
        <w:t>periodical</w:t>
      </w:r>
      <w:r>
        <w:rPr>
          <w:spacing w:val="-10"/>
        </w:rPr>
        <w:t xml:space="preserve"> </w:t>
      </w:r>
      <w:r>
        <w:t>books, billing, records, auditing etc. Adept at account management processes with demonstrated compliance with statutory,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metrics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Companies</w:t>
      </w:r>
      <w:r>
        <w:rPr>
          <w:spacing w:val="-4"/>
        </w:rPr>
        <w:t xml:space="preserve"> </w:t>
      </w:r>
      <w:r>
        <w:t>Ordinance,</w:t>
      </w:r>
      <w:r>
        <w:rPr>
          <w:spacing w:val="-5"/>
        </w:rPr>
        <w:t xml:space="preserve"> </w:t>
      </w:r>
      <w:r>
        <w:t>SECP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Pakistan</w:t>
      </w:r>
      <w:r>
        <w:rPr>
          <w:spacing w:val="-3"/>
        </w:rPr>
        <w:t xml:space="preserve"> </w:t>
      </w:r>
      <w:r>
        <w:t>Stock Exchange.</w:t>
      </w:r>
      <w:r>
        <w:rPr>
          <w:spacing w:val="-17"/>
        </w:rPr>
        <w:t xml:space="preserve"> </w:t>
      </w:r>
      <w:r>
        <w:t>Proven</w:t>
      </w:r>
      <w:r>
        <w:rPr>
          <w:spacing w:val="-18"/>
        </w:rPr>
        <w:t xml:space="preserve"> </w:t>
      </w:r>
      <w:r>
        <w:t>track</w:t>
      </w:r>
      <w:r>
        <w:rPr>
          <w:spacing w:val="-17"/>
        </w:rPr>
        <w:t xml:space="preserve"> </w:t>
      </w:r>
      <w:r>
        <w:t>record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handling</w:t>
      </w:r>
      <w:r>
        <w:t>,</w:t>
      </w:r>
      <w:r>
        <w:rPr>
          <w:spacing w:val="-16"/>
        </w:rPr>
        <w:t xml:space="preserve"> </w:t>
      </w:r>
      <w:r>
        <w:t>recording,</w:t>
      </w:r>
      <w:r>
        <w:rPr>
          <w:spacing w:val="-17"/>
        </w:rPr>
        <w:t xml:space="preserve"> </w:t>
      </w:r>
      <w:r>
        <w:t>monitoring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classifying</w:t>
      </w:r>
      <w:r>
        <w:rPr>
          <w:spacing w:val="-18"/>
        </w:rPr>
        <w:t xml:space="preserve"> </w:t>
      </w:r>
      <w:r>
        <w:t>large</w:t>
      </w:r>
      <w:r>
        <w:rPr>
          <w:spacing w:val="-17"/>
        </w:rPr>
        <w:t xml:space="preserve"> </w:t>
      </w:r>
      <w:r>
        <w:t>volumes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data</w:t>
      </w:r>
      <w:r>
        <w:rPr>
          <w:spacing w:val="-17"/>
        </w:rPr>
        <w:t xml:space="preserve"> </w:t>
      </w:r>
      <w:r>
        <w:t>using various</w:t>
      </w:r>
      <w:r>
        <w:rPr>
          <w:spacing w:val="-16"/>
        </w:rPr>
        <w:t xml:space="preserve"> </w:t>
      </w:r>
      <w:r>
        <w:t>accounting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processing</w:t>
      </w:r>
      <w:r>
        <w:rPr>
          <w:spacing w:val="-17"/>
        </w:rPr>
        <w:t xml:space="preserve"> </w:t>
      </w:r>
      <w:r>
        <w:t>computerized</w:t>
      </w:r>
      <w:r>
        <w:rPr>
          <w:spacing w:val="-16"/>
        </w:rPr>
        <w:t xml:space="preserve"> </w:t>
      </w:r>
      <w:r>
        <w:t>packages.</w:t>
      </w:r>
    </w:p>
    <w:p w:rsidR="00D7454B" w:rsidRDefault="00277CCE">
      <w:pPr>
        <w:pStyle w:val="BodyText"/>
        <w:spacing w:before="125" w:line="254" w:lineRule="auto"/>
        <w:ind w:right="180"/>
        <w:jc w:val="both"/>
      </w:pPr>
      <w:r>
        <w:t>A</w:t>
      </w:r>
      <w:r>
        <w:rPr>
          <w:spacing w:val="-34"/>
        </w:rPr>
        <w:t xml:space="preserve"> </w:t>
      </w:r>
      <w:r>
        <w:t>solid</w:t>
      </w:r>
      <w:r>
        <w:rPr>
          <w:spacing w:val="-33"/>
        </w:rPr>
        <w:t xml:space="preserve"> </w:t>
      </w:r>
      <w:r>
        <w:t>domain</w:t>
      </w:r>
      <w:r>
        <w:rPr>
          <w:spacing w:val="-33"/>
        </w:rPr>
        <w:t xml:space="preserve"> </w:t>
      </w:r>
      <w:r>
        <w:t>knowledge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rich</w:t>
      </w:r>
      <w:r>
        <w:rPr>
          <w:spacing w:val="-32"/>
        </w:rPr>
        <w:t xml:space="preserve"> </w:t>
      </w:r>
      <w:r>
        <w:t>exposure</w:t>
      </w:r>
      <w:r>
        <w:rPr>
          <w:spacing w:val="-33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preparing</w:t>
      </w:r>
      <w:r>
        <w:rPr>
          <w:spacing w:val="-33"/>
        </w:rPr>
        <w:t xml:space="preserve"> </w:t>
      </w:r>
      <w:r>
        <w:t>Financial</w:t>
      </w:r>
      <w:r>
        <w:rPr>
          <w:spacing w:val="-34"/>
        </w:rPr>
        <w:t xml:space="preserve"> </w:t>
      </w:r>
      <w:r>
        <w:t>Reports</w:t>
      </w:r>
      <w:r>
        <w:rPr>
          <w:spacing w:val="-32"/>
        </w:rPr>
        <w:t xml:space="preserve"> </w:t>
      </w:r>
      <w:r>
        <w:t>under</w:t>
      </w:r>
      <w:r>
        <w:rPr>
          <w:spacing w:val="-33"/>
        </w:rPr>
        <w:t xml:space="preserve"> </w:t>
      </w:r>
      <w:r>
        <w:t>IFRS</w:t>
      </w:r>
      <w:r>
        <w:rPr>
          <w:spacing w:val="-32"/>
        </w:rPr>
        <w:t xml:space="preserve"> </w:t>
      </w:r>
      <w:r>
        <w:t>(International</w:t>
      </w:r>
      <w:r>
        <w:rPr>
          <w:spacing w:val="-34"/>
        </w:rPr>
        <w:t xml:space="preserve"> </w:t>
      </w:r>
      <w:r>
        <w:t>Financial Reporting Standard), and International Standards on Auditing (ISA). Deft in Finance Functions i.e. Funds Rationing,</w:t>
      </w:r>
      <w:r>
        <w:rPr>
          <w:spacing w:val="-27"/>
        </w:rPr>
        <w:t xml:space="preserve"> </w:t>
      </w:r>
      <w:r>
        <w:t>Cash</w:t>
      </w:r>
      <w:r>
        <w:rPr>
          <w:spacing w:val="-27"/>
        </w:rPr>
        <w:t xml:space="preserve"> </w:t>
      </w:r>
      <w:r>
        <w:t>Flow</w:t>
      </w:r>
      <w:r>
        <w:rPr>
          <w:spacing w:val="-27"/>
        </w:rPr>
        <w:t xml:space="preserve"> </w:t>
      </w:r>
      <w:r>
        <w:t>forecast,</w:t>
      </w:r>
      <w:r>
        <w:rPr>
          <w:spacing w:val="-29"/>
        </w:rPr>
        <w:t xml:space="preserve"> </w:t>
      </w:r>
      <w:r>
        <w:t>Dealing</w:t>
      </w:r>
      <w:r>
        <w:rPr>
          <w:spacing w:val="-27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banks</w:t>
      </w:r>
      <w:r>
        <w:rPr>
          <w:spacing w:val="-24"/>
        </w:rPr>
        <w:t xml:space="preserve"> </w:t>
      </w:r>
      <w:r>
        <w:t>(Term</w:t>
      </w:r>
      <w:r>
        <w:rPr>
          <w:spacing w:val="-27"/>
        </w:rPr>
        <w:t xml:space="preserve"> </w:t>
      </w:r>
      <w:r>
        <w:t>Loans,</w:t>
      </w:r>
      <w:r>
        <w:rPr>
          <w:spacing w:val="-29"/>
        </w:rPr>
        <w:t xml:space="preserve"> </w:t>
      </w:r>
      <w:r>
        <w:t>Overdraft</w:t>
      </w:r>
      <w:r>
        <w:rPr>
          <w:spacing w:val="-27"/>
        </w:rPr>
        <w:t xml:space="preserve"> </w:t>
      </w:r>
      <w:r>
        <w:t>facilities,</w:t>
      </w:r>
      <w:r>
        <w:rPr>
          <w:spacing w:val="-27"/>
        </w:rPr>
        <w:t xml:space="preserve"> </w:t>
      </w:r>
      <w:r>
        <w:t>working</w:t>
      </w:r>
      <w:r>
        <w:rPr>
          <w:spacing w:val="-27"/>
        </w:rPr>
        <w:t xml:space="preserve"> </w:t>
      </w:r>
      <w:r>
        <w:t>capital).</w:t>
      </w:r>
      <w:r>
        <w:rPr>
          <w:spacing w:val="-29"/>
        </w:rPr>
        <w:t xml:space="preserve"> </w:t>
      </w:r>
      <w:r>
        <w:t>Skilled</w:t>
      </w:r>
      <w:r>
        <w:rPr>
          <w:spacing w:val="-28"/>
        </w:rPr>
        <w:t xml:space="preserve"> </w:t>
      </w:r>
      <w:r>
        <w:t>in defining SOP’s and introduc</w:t>
      </w:r>
      <w:r>
        <w:t>ing well-defined accounting/costing systems along with internal controls for systematic</w:t>
      </w:r>
      <w:r>
        <w:rPr>
          <w:spacing w:val="-18"/>
        </w:rPr>
        <w:t xml:space="preserve"> </w:t>
      </w:r>
      <w:r>
        <w:t>conduct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business.</w:t>
      </w:r>
      <w:r>
        <w:rPr>
          <w:spacing w:val="-17"/>
        </w:rPr>
        <w:t xml:space="preserve"> </w:t>
      </w:r>
      <w:r>
        <w:t>Proven</w:t>
      </w:r>
      <w:r>
        <w:rPr>
          <w:spacing w:val="-17"/>
        </w:rPr>
        <w:t xml:space="preserve"> </w:t>
      </w:r>
      <w:r>
        <w:t>ability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deal</w:t>
      </w:r>
      <w:r>
        <w:rPr>
          <w:spacing w:val="-19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external</w:t>
      </w:r>
      <w:r>
        <w:rPr>
          <w:spacing w:val="-18"/>
        </w:rPr>
        <w:t xml:space="preserve"> </w:t>
      </w:r>
      <w:r>
        <w:t>auditors</w:t>
      </w:r>
      <w:r>
        <w:rPr>
          <w:spacing w:val="-17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audit</w:t>
      </w:r>
      <w:r>
        <w:rPr>
          <w:spacing w:val="-17"/>
        </w:rPr>
        <w:t xml:space="preserve"> </w:t>
      </w:r>
      <w:r>
        <w:t>report</w:t>
      </w:r>
      <w:r>
        <w:rPr>
          <w:spacing w:val="-13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preparing internal</w:t>
      </w:r>
      <w:r>
        <w:rPr>
          <w:spacing w:val="-22"/>
        </w:rPr>
        <w:t xml:space="preserve"> </w:t>
      </w:r>
      <w:r>
        <w:t>audit</w:t>
      </w:r>
      <w:r>
        <w:rPr>
          <w:spacing w:val="-20"/>
        </w:rPr>
        <w:t xml:space="preserve"> </w:t>
      </w:r>
      <w:r>
        <w:t>reports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pre</w:t>
      </w:r>
      <w:r>
        <w:rPr>
          <w:spacing w:val="-21"/>
        </w:rPr>
        <w:t xml:space="preserve"> </w:t>
      </w:r>
      <w:r>
        <w:t>audit.</w:t>
      </w:r>
      <w:r>
        <w:rPr>
          <w:spacing w:val="-22"/>
        </w:rPr>
        <w:t xml:space="preserve"> </w:t>
      </w:r>
      <w:r>
        <w:t>Dexterous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preparing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balance</w:t>
      </w:r>
      <w:r>
        <w:rPr>
          <w:spacing w:val="-21"/>
        </w:rPr>
        <w:t xml:space="preserve"> </w:t>
      </w:r>
      <w:r>
        <w:t>sheet</w:t>
      </w:r>
      <w:r>
        <w:rPr>
          <w:spacing w:val="-19"/>
        </w:rPr>
        <w:t xml:space="preserve"> </w:t>
      </w:r>
      <w:r>
        <w:t>analysis,</w:t>
      </w:r>
      <w:r>
        <w:rPr>
          <w:spacing w:val="-21"/>
        </w:rPr>
        <w:t xml:space="preserve"> </w:t>
      </w:r>
      <w:r>
        <w:t>audit</w:t>
      </w:r>
      <w:r>
        <w:rPr>
          <w:spacing w:val="-20"/>
        </w:rPr>
        <w:t xml:space="preserve"> </w:t>
      </w:r>
      <w:r>
        <w:t>reports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other financial</w:t>
      </w:r>
      <w:r>
        <w:rPr>
          <w:spacing w:val="-32"/>
        </w:rPr>
        <w:t xml:space="preserve"> </w:t>
      </w:r>
      <w:r>
        <w:t>reports</w:t>
      </w:r>
      <w:r>
        <w:rPr>
          <w:spacing w:val="-32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keep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track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financial</w:t>
      </w:r>
      <w:r>
        <w:rPr>
          <w:spacing w:val="-31"/>
        </w:rPr>
        <w:t xml:space="preserve"> </w:t>
      </w:r>
      <w:r>
        <w:t>performance.</w:t>
      </w:r>
      <w:r>
        <w:rPr>
          <w:spacing w:val="-29"/>
        </w:rPr>
        <w:t xml:space="preserve"> </w:t>
      </w:r>
      <w:r>
        <w:t>Thrive</w:t>
      </w:r>
      <w:r>
        <w:rPr>
          <w:spacing w:val="-32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deadline</w:t>
      </w:r>
      <w:r>
        <w:rPr>
          <w:spacing w:val="-31"/>
        </w:rPr>
        <w:t xml:space="preserve"> </w:t>
      </w:r>
      <w:r>
        <w:t>intensive</w:t>
      </w:r>
      <w:r>
        <w:rPr>
          <w:spacing w:val="-30"/>
        </w:rPr>
        <w:t xml:space="preserve"> </w:t>
      </w:r>
      <w:r>
        <w:t>environment,</w:t>
      </w:r>
      <w:r>
        <w:rPr>
          <w:spacing w:val="-32"/>
        </w:rPr>
        <w:t xml:space="preserve"> </w:t>
      </w:r>
      <w:r>
        <w:t>multi-task, perform</w:t>
      </w:r>
      <w:r>
        <w:rPr>
          <w:spacing w:val="-14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t>pressure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t>meet</w:t>
      </w:r>
      <w:r>
        <w:rPr>
          <w:spacing w:val="-14"/>
        </w:rPr>
        <w:t xml:space="preserve"> </w:t>
      </w:r>
      <w:r>
        <w:t>deadlines.</w:t>
      </w:r>
    </w:p>
    <w:p w:rsidR="00D7454B" w:rsidRDefault="00D7454B">
      <w:pPr>
        <w:pStyle w:val="BodyText"/>
        <w:spacing w:before="9"/>
        <w:ind w:left="0"/>
        <w:rPr>
          <w:sz w:val="9"/>
        </w:rPr>
      </w:pPr>
    </w:p>
    <w:tbl>
      <w:tblPr>
        <w:tblW w:w="0" w:type="auto"/>
        <w:tblInd w:w="9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9"/>
        <w:gridCol w:w="5313"/>
      </w:tblGrid>
      <w:tr w:rsidR="00D7454B">
        <w:trPr>
          <w:trHeight w:val="362"/>
        </w:trPr>
        <w:tc>
          <w:tcPr>
            <w:tcW w:w="4639" w:type="dxa"/>
            <w:tcBorders>
              <w:top w:val="dotted" w:sz="4" w:space="0" w:color="000000"/>
              <w:bottom w:val="dotted" w:sz="4" w:space="0" w:color="000000"/>
            </w:tcBorders>
          </w:tcPr>
          <w:p w:rsidR="00D7454B" w:rsidRDefault="00277CCE">
            <w:pPr>
              <w:pStyle w:val="TableParagraph"/>
              <w:spacing w:before="24"/>
              <w:ind w:left="0" w:right="65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C </w:t>
            </w:r>
            <w:r>
              <w:rPr>
                <w:b/>
                <w:w w:val="90"/>
                <w:sz w:val="19"/>
              </w:rPr>
              <w:t xml:space="preserve">O R E </w:t>
            </w:r>
            <w:r>
              <w:rPr>
                <w:b/>
                <w:w w:val="90"/>
                <w:sz w:val="24"/>
              </w:rPr>
              <w:t>C</w:t>
            </w:r>
          </w:p>
        </w:tc>
        <w:tc>
          <w:tcPr>
            <w:tcW w:w="5313" w:type="dxa"/>
            <w:tcBorders>
              <w:top w:val="dotted" w:sz="4" w:space="0" w:color="000000"/>
              <w:bottom w:val="dotted" w:sz="4" w:space="0" w:color="000000"/>
            </w:tcBorders>
          </w:tcPr>
          <w:p w:rsidR="00D7454B" w:rsidRDefault="00277CCE">
            <w:pPr>
              <w:pStyle w:val="TableParagraph"/>
              <w:spacing w:before="71"/>
              <w:ind w:left="-2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O M P E T E N C I E S</w:t>
            </w:r>
          </w:p>
        </w:tc>
      </w:tr>
      <w:tr w:rsidR="00D7454B">
        <w:trPr>
          <w:trHeight w:val="2619"/>
        </w:trPr>
        <w:tc>
          <w:tcPr>
            <w:tcW w:w="4639" w:type="dxa"/>
            <w:tcBorders>
              <w:top w:val="dotted" w:sz="4" w:space="0" w:color="000000"/>
            </w:tcBorders>
          </w:tcPr>
          <w:p w:rsidR="00D7454B" w:rsidRDefault="00277CCE">
            <w:pPr>
              <w:pStyle w:val="TableParagraph"/>
              <w:spacing w:before="107"/>
              <w:rPr>
                <w:sz w:val="21"/>
              </w:rPr>
            </w:pPr>
            <w:r>
              <w:rPr>
                <w:sz w:val="20"/>
              </w:rPr>
              <w:t xml:space="preserve"> </w:t>
            </w:r>
            <w:r>
              <w:rPr>
                <w:sz w:val="21"/>
              </w:rPr>
              <w:t>International Accounting Standards(IFRS)</w:t>
            </w:r>
          </w:p>
          <w:p w:rsidR="00D7454B" w:rsidRDefault="00277CCE">
            <w:pPr>
              <w:pStyle w:val="TableParagraph"/>
              <w:rPr>
                <w:sz w:val="21"/>
              </w:rPr>
            </w:pPr>
            <w:r>
              <w:rPr>
                <w:sz w:val="20"/>
              </w:rPr>
              <w:t xml:space="preserve"> </w:t>
            </w:r>
            <w:r>
              <w:rPr>
                <w:sz w:val="21"/>
              </w:rPr>
              <w:t>Budgeting/Forecasting/Consolidation</w:t>
            </w:r>
          </w:p>
          <w:p w:rsidR="00D7454B" w:rsidRDefault="00277CCE">
            <w:pPr>
              <w:pStyle w:val="TableParagraph"/>
              <w:spacing w:before="41"/>
              <w:rPr>
                <w:sz w:val="21"/>
              </w:rPr>
            </w:pPr>
            <w:r>
              <w:rPr>
                <w:sz w:val="20"/>
              </w:rPr>
              <w:t xml:space="preserve"> </w:t>
            </w:r>
            <w:r>
              <w:rPr>
                <w:sz w:val="21"/>
              </w:rPr>
              <w:t>Liaison/Negotiations</w:t>
            </w:r>
          </w:p>
          <w:p w:rsidR="00D7454B" w:rsidRDefault="00277CCE">
            <w:pPr>
              <w:pStyle w:val="TableParagraph"/>
              <w:rPr>
                <w:sz w:val="21"/>
              </w:rPr>
            </w:pPr>
            <w:r>
              <w:rPr>
                <w:sz w:val="20"/>
              </w:rPr>
              <w:t xml:space="preserve"> </w:t>
            </w:r>
            <w:r>
              <w:rPr>
                <w:sz w:val="21"/>
              </w:rPr>
              <w:t>Taxation &amp; Statutory Compliance</w:t>
            </w:r>
          </w:p>
          <w:p w:rsidR="00D7454B" w:rsidRDefault="00277CCE">
            <w:pPr>
              <w:pStyle w:val="TableParagraph"/>
              <w:spacing w:before="41"/>
              <w:rPr>
                <w:sz w:val="21"/>
              </w:rPr>
            </w:pPr>
            <w:r>
              <w:rPr>
                <w:sz w:val="20"/>
              </w:rPr>
              <w:t xml:space="preserve"> </w:t>
            </w:r>
            <w:r>
              <w:rPr>
                <w:sz w:val="21"/>
              </w:rPr>
              <w:t>Account Finalization</w:t>
            </w:r>
          </w:p>
          <w:p w:rsidR="00D7454B" w:rsidRDefault="00277CCE">
            <w:pPr>
              <w:pStyle w:val="TableParagraph"/>
              <w:rPr>
                <w:sz w:val="21"/>
              </w:rPr>
            </w:pPr>
            <w:r>
              <w:rPr>
                <w:sz w:val="20"/>
              </w:rPr>
              <w:t>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1"/>
              </w:rPr>
              <w:t>Cash &amp; Fund Flow Management</w:t>
            </w:r>
          </w:p>
          <w:p w:rsidR="00D7454B" w:rsidRDefault="00277CCE">
            <w:pPr>
              <w:pStyle w:val="TableParagraph"/>
              <w:spacing w:before="42"/>
              <w:rPr>
                <w:sz w:val="21"/>
              </w:rPr>
            </w:pPr>
            <w:r>
              <w:rPr>
                <w:sz w:val="20"/>
              </w:rPr>
              <w:t xml:space="preserve"> </w:t>
            </w:r>
            <w:r>
              <w:rPr>
                <w:sz w:val="21"/>
              </w:rPr>
              <w:t>Strategic Financial Planning</w:t>
            </w:r>
          </w:p>
          <w:p w:rsidR="00D7454B" w:rsidRDefault="00277CCE">
            <w:pPr>
              <w:pStyle w:val="TableParagraph"/>
              <w:spacing w:before="39"/>
              <w:rPr>
                <w:sz w:val="21"/>
              </w:rPr>
            </w:pPr>
            <w:r>
              <w:rPr>
                <w:w w:val="105"/>
                <w:sz w:val="20"/>
              </w:rPr>
              <w:t xml:space="preserve"> </w:t>
            </w:r>
            <w:r>
              <w:rPr>
                <w:w w:val="105"/>
                <w:sz w:val="21"/>
              </w:rPr>
              <w:t>Audit Management</w:t>
            </w:r>
          </w:p>
          <w:p w:rsidR="00D7454B" w:rsidRDefault="00277CCE">
            <w:pPr>
              <w:pStyle w:val="TableParagraph"/>
              <w:spacing w:before="42" w:line="235" w:lineRule="exact"/>
              <w:rPr>
                <w:sz w:val="21"/>
              </w:rPr>
            </w:pPr>
            <w:r>
              <w:rPr>
                <w:sz w:val="20"/>
              </w:rPr>
              <w:t xml:space="preserve"> </w:t>
            </w:r>
            <w:r>
              <w:rPr>
                <w:sz w:val="21"/>
              </w:rPr>
              <w:t>Training and Development</w:t>
            </w:r>
          </w:p>
        </w:tc>
        <w:tc>
          <w:tcPr>
            <w:tcW w:w="5313" w:type="dxa"/>
            <w:tcBorders>
              <w:top w:val="dotted" w:sz="4" w:space="0" w:color="000000"/>
            </w:tcBorders>
          </w:tcPr>
          <w:p w:rsidR="00D7454B" w:rsidRDefault="00277CCE">
            <w:pPr>
              <w:pStyle w:val="TableParagraph"/>
              <w:spacing w:before="107"/>
              <w:ind w:left="556"/>
              <w:rPr>
                <w:sz w:val="21"/>
              </w:rPr>
            </w:pPr>
            <w:r>
              <w:rPr>
                <w:sz w:val="20"/>
              </w:rPr>
              <w:t xml:space="preserve"> </w:t>
            </w:r>
            <w:r>
              <w:rPr>
                <w:sz w:val="21"/>
              </w:rPr>
              <w:t>Business Analysis/Financial Modeling</w:t>
            </w:r>
          </w:p>
          <w:p w:rsidR="00D7454B" w:rsidRDefault="00277CCE">
            <w:pPr>
              <w:pStyle w:val="TableParagraph"/>
              <w:ind w:left="556"/>
              <w:rPr>
                <w:sz w:val="21"/>
              </w:rPr>
            </w:pPr>
            <w:r>
              <w:rPr>
                <w:sz w:val="20"/>
              </w:rPr>
              <w:t xml:space="preserve"> </w:t>
            </w:r>
            <w:r>
              <w:rPr>
                <w:sz w:val="21"/>
              </w:rPr>
              <w:t>Receivables/Payables Management</w:t>
            </w:r>
          </w:p>
          <w:p w:rsidR="00D7454B" w:rsidRDefault="00277CCE">
            <w:pPr>
              <w:pStyle w:val="TableParagraph"/>
              <w:spacing w:before="41"/>
              <w:ind w:left="556"/>
              <w:rPr>
                <w:sz w:val="21"/>
              </w:rPr>
            </w:pPr>
            <w:r>
              <w:rPr>
                <w:sz w:val="20"/>
              </w:rPr>
              <w:t xml:space="preserve"> </w:t>
            </w:r>
            <w:r>
              <w:rPr>
                <w:sz w:val="21"/>
              </w:rPr>
              <w:t>Ratio/Variance/Revenue Analysis</w:t>
            </w:r>
          </w:p>
          <w:p w:rsidR="00D7454B" w:rsidRDefault="00277CCE">
            <w:pPr>
              <w:pStyle w:val="TableParagraph"/>
              <w:ind w:left="556"/>
              <w:rPr>
                <w:sz w:val="21"/>
              </w:rPr>
            </w:pPr>
            <w:r>
              <w:rPr>
                <w:sz w:val="20"/>
              </w:rPr>
              <w:t xml:space="preserve"> </w:t>
            </w:r>
            <w:r>
              <w:rPr>
                <w:sz w:val="21"/>
              </w:rPr>
              <w:t>Bank Reconciliation</w:t>
            </w:r>
          </w:p>
          <w:p w:rsidR="00D7454B" w:rsidRDefault="00277CCE">
            <w:pPr>
              <w:pStyle w:val="TableParagraph"/>
              <w:spacing w:before="41"/>
              <w:ind w:left="556"/>
              <w:rPr>
                <w:sz w:val="21"/>
              </w:rPr>
            </w:pPr>
            <w:r>
              <w:rPr>
                <w:sz w:val="20"/>
              </w:rPr>
              <w:t xml:space="preserve"> </w:t>
            </w:r>
            <w:r>
              <w:rPr>
                <w:sz w:val="21"/>
              </w:rPr>
              <w:t>Performance Optimization</w:t>
            </w:r>
          </w:p>
          <w:p w:rsidR="00D7454B" w:rsidRDefault="00277CCE">
            <w:pPr>
              <w:pStyle w:val="TableParagraph"/>
              <w:ind w:left="556"/>
              <w:rPr>
                <w:sz w:val="21"/>
              </w:rPr>
            </w:pPr>
            <w:r>
              <w:rPr>
                <w:sz w:val="20"/>
              </w:rPr>
              <w:t xml:space="preserve"> </w:t>
            </w:r>
            <w:r>
              <w:rPr>
                <w:sz w:val="21"/>
              </w:rPr>
              <w:t>Ratio/Variance Analysis/Financial Analysis</w:t>
            </w:r>
          </w:p>
          <w:p w:rsidR="00D7454B" w:rsidRDefault="00277CCE">
            <w:pPr>
              <w:pStyle w:val="TableParagraph"/>
              <w:spacing w:before="42"/>
              <w:ind w:left="556"/>
              <w:rPr>
                <w:sz w:val="21"/>
              </w:rPr>
            </w:pPr>
            <w:r>
              <w:rPr>
                <w:sz w:val="20"/>
              </w:rPr>
              <w:t xml:space="preserve"> </w:t>
            </w:r>
            <w:r>
              <w:rPr>
                <w:sz w:val="21"/>
              </w:rPr>
              <w:t>Risk Management</w:t>
            </w:r>
          </w:p>
          <w:p w:rsidR="00D7454B" w:rsidRDefault="00277CCE">
            <w:pPr>
              <w:pStyle w:val="TableParagraph"/>
              <w:spacing w:before="39"/>
              <w:ind w:left="556"/>
              <w:rPr>
                <w:sz w:val="21"/>
              </w:rPr>
            </w:pPr>
            <w:r>
              <w:rPr>
                <w:sz w:val="20"/>
              </w:rPr>
              <w:t xml:space="preserve"> </w:t>
            </w:r>
            <w:r>
              <w:rPr>
                <w:sz w:val="21"/>
              </w:rPr>
              <w:t>Documentation/MIS/ERP</w:t>
            </w:r>
          </w:p>
          <w:p w:rsidR="00D7454B" w:rsidRDefault="00277CCE">
            <w:pPr>
              <w:pStyle w:val="TableParagraph"/>
              <w:spacing w:before="42" w:line="235" w:lineRule="exact"/>
              <w:ind w:left="556"/>
              <w:rPr>
                <w:sz w:val="21"/>
              </w:rPr>
            </w:pPr>
            <w:r>
              <w:rPr>
                <w:sz w:val="20"/>
              </w:rPr>
              <w:t xml:space="preserve"> </w:t>
            </w:r>
            <w:r>
              <w:rPr>
                <w:sz w:val="21"/>
              </w:rPr>
              <w:t>Cross Functional Coordination</w:t>
            </w:r>
          </w:p>
        </w:tc>
      </w:tr>
    </w:tbl>
    <w:p w:rsidR="00D7454B" w:rsidRDefault="00D7454B">
      <w:pPr>
        <w:pStyle w:val="BodyText"/>
        <w:ind w:left="0"/>
        <w:rPr>
          <w:sz w:val="20"/>
        </w:rPr>
      </w:pPr>
    </w:p>
    <w:p w:rsidR="00D7454B" w:rsidRDefault="00D7454B">
      <w:pPr>
        <w:pStyle w:val="BodyText"/>
        <w:spacing w:before="6"/>
        <w:ind w:left="0"/>
        <w:rPr>
          <w:sz w:val="19"/>
        </w:rPr>
      </w:pPr>
      <w:r w:rsidRPr="00D7454B">
        <w:pict>
          <v:line id="_x0000_s1048" style="position:absolute;z-index:-251665408;mso-wrap-distance-left:0;mso-wrap-distance-right:0;mso-position-horizontal-relative:page" from="48.95pt,13.45pt" to="546.6pt,13.45pt" strokeweight=".48pt">
            <v:stroke dashstyle="1 1"/>
            <w10:wrap type="topAndBottom" anchorx="page"/>
          </v:line>
        </w:pict>
      </w:r>
    </w:p>
    <w:p w:rsidR="00D7454B" w:rsidRDefault="00277CCE">
      <w:pPr>
        <w:spacing w:before="33" w:after="65"/>
        <w:ind w:left="2935"/>
        <w:rPr>
          <w:b/>
          <w:sz w:val="19"/>
        </w:rPr>
      </w:pPr>
      <w:r>
        <w:rPr>
          <w:b/>
          <w:w w:val="95"/>
          <w:sz w:val="24"/>
        </w:rPr>
        <w:t xml:space="preserve">P </w:t>
      </w:r>
      <w:r>
        <w:rPr>
          <w:b/>
          <w:w w:val="95"/>
          <w:sz w:val="19"/>
        </w:rPr>
        <w:t xml:space="preserve">R O F E S S I O N A L </w:t>
      </w:r>
      <w:r>
        <w:rPr>
          <w:b/>
          <w:w w:val="95"/>
          <w:sz w:val="24"/>
        </w:rPr>
        <w:t xml:space="preserve">H </w:t>
      </w:r>
      <w:r>
        <w:rPr>
          <w:b/>
          <w:w w:val="95"/>
          <w:sz w:val="19"/>
        </w:rPr>
        <w:t xml:space="preserve">I G H L I G H T S </w:t>
      </w:r>
      <w:r>
        <w:rPr>
          <w:b/>
          <w:w w:val="95"/>
          <w:sz w:val="24"/>
        </w:rPr>
        <w:t xml:space="preserve">A </w:t>
      </w:r>
      <w:r>
        <w:rPr>
          <w:b/>
          <w:w w:val="95"/>
          <w:sz w:val="19"/>
        </w:rPr>
        <w:t xml:space="preserve">C R O S S </w:t>
      </w:r>
      <w:r>
        <w:rPr>
          <w:b/>
          <w:w w:val="95"/>
          <w:sz w:val="24"/>
        </w:rPr>
        <w:t xml:space="preserve">C </w:t>
      </w:r>
      <w:r>
        <w:rPr>
          <w:b/>
          <w:w w:val="95"/>
          <w:sz w:val="19"/>
        </w:rPr>
        <w:t xml:space="preserve">A R E E R </w:t>
      </w:r>
      <w:r>
        <w:rPr>
          <w:b/>
          <w:w w:val="95"/>
          <w:sz w:val="24"/>
        </w:rPr>
        <w:t xml:space="preserve">S </w:t>
      </w:r>
      <w:r>
        <w:rPr>
          <w:b/>
          <w:w w:val="95"/>
          <w:sz w:val="19"/>
        </w:rPr>
        <w:t>P A N</w:t>
      </w:r>
    </w:p>
    <w:p w:rsidR="00D7454B" w:rsidRDefault="00D7454B">
      <w:pPr>
        <w:pStyle w:val="BodyText"/>
        <w:spacing w:line="20" w:lineRule="exact"/>
        <w:ind w:left="974"/>
        <w:rPr>
          <w:sz w:val="2"/>
        </w:rPr>
      </w:pPr>
      <w:r w:rsidRPr="00D7454B">
        <w:rPr>
          <w:sz w:val="2"/>
        </w:rPr>
      </w:r>
      <w:r>
        <w:rPr>
          <w:sz w:val="2"/>
        </w:rPr>
        <w:pict>
          <v:group id="_x0000_s1046" style="width:497.65pt;height:.5pt;mso-position-horizontal-relative:char;mso-position-vertical-relative:line" coordsize="9953,10">
            <v:line id="_x0000_s1047" style="position:absolute" from="0,5" to="9953,5" strokeweight=".48pt">
              <v:stroke dashstyle="1 1"/>
            </v:line>
            <w10:wrap type="none"/>
            <w10:anchorlock/>
          </v:group>
        </w:pict>
      </w:r>
    </w:p>
    <w:p w:rsidR="00D7454B" w:rsidRDefault="00277CCE">
      <w:pPr>
        <w:pStyle w:val="BodyText"/>
        <w:spacing w:before="100"/>
      </w:pPr>
      <w:r>
        <w:rPr>
          <w:sz w:val="20"/>
        </w:rPr>
        <w:t xml:space="preserve"> </w:t>
      </w:r>
      <w:r>
        <w:t>Demonstrated exemplary expertise in the implementing SAP Business One at Leathertex Gloving Pvt Ltd.</w:t>
      </w:r>
    </w:p>
    <w:p w:rsidR="00D7454B" w:rsidRDefault="00277CCE">
      <w:pPr>
        <w:pStyle w:val="BodyText"/>
        <w:spacing w:before="27" w:line="266" w:lineRule="auto"/>
        <w:ind w:left="1368" w:hanging="361"/>
      </w:pPr>
      <w:r>
        <w:rPr>
          <w:sz w:val="20"/>
        </w:rPr>
        <w:t xml:space="preserve"> </w:t>
      </w:r>
      <w:r>
        <w:t>Put in distinguished efforts in making segmented reported for different business units at Leathertex Gloving Pvt Lt</w:t>
      </w:r>
      <w:r>
        <w:t>d.</w:t>
      </w:r>
    </w:p>
    <w:p w:rsidR="00D7454B" w:rsidRDefault="00277CCE">
      <w:pPr>
        <w:pStyle w:val="BodyText"/>
        <w:spacing w:before="2"/>
      </w:pPr>
      <w:r>
        <w:rPr>
          <w:sz w:val="20"/>
        </w:rPr>
        <w:t xml:space="preserve"> </w:t>
      </w:r>
      <w:r>
        <w:rPr>
          <w:spacing w:val="10"/>
          <w:sz w:val="20"/>
        </w:rPr>
        <w:t xml:space="preserve"> </w:t>
      </w:r>
      <w:r>
        <w:t>Imparted</w:t>
      </w:r>
      <w:r>
        <w:rPr>
          <w:spacing w:val="-31"/>
        </w:rPr>
        <w:t xml:space="preserve"> </w:t>
      </w:r>
      <w:r>
        <w:t>great</w:t>
      </w:r>
      <w:r>
        <w:rPr>
          <w:spacing w:val="-30"/>
        </w:rPr>
        <w:t xml:space="preserve"> </w:t>
      </w:r>
      <w:r>
        <w:t>contribution</w:t>
      </w:r>
      <w:r>
        <w:rPr>
          <w:spacing w:val="-30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successfully</w:t>
      </w:r>
      <w:r>
        <w:rPr>
          <w:spacing w:val="-31"/>
        </w:rPr>
        <w:t xml:space="preserve"> </w:t>
      </w:r>
      <w:r>
        <w:t>implementing</w:t>
      </w:r>
      <w:r>
        <w:rPr>
          <w:spacing w:val="-30"/>
        </w:rPr>
        <w:t xml:space="preserve"> </w:t>
      </w:r>
      <w:r>
        <w:t>Netsuite</w:t>
      </w:r>
      <w:r>
        <w:rPr>
          <w:spacing w:val="-33"/>
        </w:rPr>
        <w:t xml:space="preserve"> </w:t>
      </w:r>
      <w:r>
        <w:t>ERP</w:t>
      </w:r>
      <w:r>
        <w:rPr>
          <w:spacing w:val="-30"/>
        </w:rPr>
        <w:t xml:space="preserve"> </w:t>
      </w:r>
      <w:r>
        <w:t>at</w:t>
      </w:r>
      <w:r>
        <w:rPr>
          <w:spacing w:val="-30"/>
        </w:rPr>
        <w:t xml:space="preserve"> </w:t>
      </w:r>
      <w:r>
        <w:t>Avanceon</w:t>
      </w:r>
      <w:r>
        <w:rPr>
          <w:spacing w:val="-31"/>
        </w:rPr>
        <w:t xml:space="preserve"> </w:t>
      </w:r>
      <w:r>
        <w:t>Ltd.</w:t>
      </w:r>
    </w:p>
    <w:p w:rsidR="00D7454B" w:rsidRDefault="00277CCE">
      <w:pPr>
        <w:pStyle w:val="BodyText"/>
        <w:spacing w:before="29"/>
      </w:pPr>
      <w:r>
        <w:rPr>
          <w:sz w:val="20"/>
        </w:rPr>
        <w:t xml:space="preserve"> </w:t>
      </w:r>
      <w:r>
        <w:rPr>
          <w:spacing w:val="8"/>
          <w:sz w:val="20"/>
        </w:rPr>
        <w:t xml:space="preserve"> </w:t>
      </w:r>
      <w:r>
        <w:t>Credited</w:t>
      </w:r>
      <w:r>
        <w:rPr>
          <w:spacing w:val="-31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increasing</w:t>
      </w:r>
      <w:r>
        <w:rPr>
          <w:spacing w:val="-32"/>
        </w:rPr>
        <w:t xml:space="preserve"> </w:t>
      </w:r>
      <w:r>
        <w:t>profitability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Avanceon</w:t>
      </w:r>
      <w:r>
        <w:rPr>
          <w:spacing w:val="-32"/>
        </w:rPr>
        <w:t xml:space="preserve"> </w:t>
      </w:r>
      <w:r>
        <w:t>Provident</w:t>
      </w:r>
      <w:r>
        <w:rPr>
          <w:spacing w:val="-32"/>
        </w:rPr>
        <w:t xml:space="preserve"> </w:t>
      </w:r>
      <w:r>
        <w:t>Fund</w:t>
      </w:r>
      <w:r>
        <w:rPr>
          <w:spacing w:val="-31"/>
        </w:rPr>
        <w:t xml:space="preserve"> </w:t>
      </w:r>
      <w:r>
        <w:t>from</w:t>
      </w:r>
      <w:r>
        <w:rPr>
          <w:spacing w:val="-32"/>
        </w:rPr>
        <w:t xml:space="preserve"> </w:t>
      </w:r>
      <w:r>
        <w:t>16</w:t>
      </w:r>
      <w:r>
        <w:rPr>
          <w:spacing w:val="-32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18%</w:t>
      </w:r>
      <w:r>
        <w:rPr>
          <w:spacing w:val="-32"/>
        </w:rPr>
        <w:t xml:space="preserve"> </w:t>
      </w:r>
      <w:r>
        <w:t>per</w:t>
      </w:r>
      <w:r>
        <w:rPr>
          <w:spacing w:val="-33"/>
        </w:rPr>
        <w:t xml:space="preserve"> </w:t>
      </w:r>
      <w:r>
        <w:t>year.</w:t>
      </w:r>
    </w:p>
    <w:p w:rsidR="00D7454B" w:rsidRDefault="00277CCE">
      <w:pPr>
        <w:pStyle w:val="BodyText"/>
        <w:spacing w:before="28"/>
      </w:pPr>
      <w:r>
        <w:rPr>
          <w:sz w:val="20"/>
        </w:rPr>
        <w:t xml:space="preserve"> </w:t>
      </w:r>
      <w:r>
        <w:t>Developed reports on key program metrics and provided analytical support to management.</w:t>
      </w:r>
    </w:p>
    <w:p w:rsidR="00D7454B" w:rsidRDefault="00277CCE">
      <w:pPr>
        <w:pStyle w:val="BodyText"/>
        <w:spacing w:before="28" w:line="266" w:lineRule="auto"/>
        <w:ind w:left="1368" w:hanging="361"/>
      </w:pPr>
      <w:r>
        <w:rPr>
          <w:sz w:val="20"/>
        </w:rPr>
        <w:t xml:space="preserve"> </w:t>
      </w:r>
      <w:r>
        <w:t>Initiated the turnaround efforts for performing substantive test and analytic procedures to determine the reasonableness of financial statement assertions.</w:t>
      </w:r>
    </w:p>
    <w:p w:rsidR="00D7454B" w:rsidRDefault="00277CCE">
      <w:pPr>
        <w:pStyle w:val="BodyText"/>
        <w:spacing w:before="1" w:line="268" w:lineRule="auto"/>
        <w:ind w:left="1368" w:right="187" w:hanging="361"/>
        <w:jc w:val="both"/>
      </w:pPr>
      <w:r>
        <w:rPr>
          <w:sz w:val="20"/>
        </w:rPr>
        <w:t></w:t>
      </w:r>
      <w:r>
        <w:rPr>
          <w:spacing w:val="37"/>
          <w:sz w:val="20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sig</w:t>
      </w:r>
      <w:r>
        <w:t>nificant</w:t>
      </w:r>
      <w:r>
        <w:rPr>
          <w:spacing w:val="-10"/>
        </w:rPr>
        <w:t xml:space="preserve"> </w:t>
      </w:r>
      <w:r>
        <w:t>personal</w:t>
      </w:r>
      <w:r>
        <w:rPr>
          <w:spacing w:val="-13"/>
        </w:rPr>
        <w:t xml:space="preserve"> </w:t>
      </w:r>
      <w:r>
        <w:t>contributions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aspects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operations,</w:t>
      </w:r>
      <w:r>
        <w:rPr>
          <w:spacing w:val="-10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strategic</w:t>
      </w:r>
      <w:r>
        <w:rPr>
          <w:spacing w:val="-10"/>
        </w:rPr>
        <w:t xml:space="preserve"> </w:t>
      </w:r>
      <w:r>
        <w:rPr>
          <w:spacing w:val="-5"/>
        </w:rPr>
        <w:t xml:space="preserve">planning, </w:t>
      </w:r>
      <w:r>
        <w:t>cash management, cost containment and establishing internal controls/procedures to support optimal results.</w:t>
      </w:r>
    </w:p>
    <w:p w:rsidR="00D7454B" w:rsidRDefault="00D7454B">
      <w:pPr>
        <w:pStyle w:val="BodyText"/>
        <w:spacing w:line="266" w:lineRule="auto"/>
        <w:ind w:left="1368" w:hanging="361"/>
      </w:pPr>
      <w:r w:rsidRPr="00D7454B">
        <w:pict>
          <v:line id="_x0000_s1045" style="position:absolute;left:0;text-align:left;z-index:-251664384;mso-wrap-distance-left:0;mso-wrap-distance-right:0;mso-position-horizontal-relative:page" from="48.95pt,31.55pt" to="546.6pt,31.55pt" strokeweight=".48pt">
            <v:stroke dashstyle="1 1"/>
            <w10:wrap type="topAndBottom" anchorx="page"/>
          </v:line>
        </w:pict>
      </w:r>
      <w:r w:rsidR="00277CCE">
        <w:rPr>
          <w:sz w:val="20"/>
        </w:rPr>
        <w:t xml:space="preserve"> </w:t>
      </w:r>
      <w:r w:rsidR="00277CCE">
        <w:t>Identified and closely implemented potentia</w:t>
      </w:r>
      <w:r w:rsidR="00277CCE">
        <w:t>l areas for cost savings and efficiently liaised with statutory auditors for finalization of accounts and audit.</w:t>
      </w:r>
    </w:p>
    <w:p w:rsidR="00D7454B" w:rsidRDefault="00277CCE">
      <w:pPr>
        <w:spacing w:before="33" w:after="50"/>
        <w:ind w:left="4024" w:right="3245"/>
        <w:jc w:val="center"/>
        <w:rPr>
          <w:b/>
          <w:sz w:val="19"/>
        </w:rPr>
      </w:pPr>
      <w:r>
        <w:rPr>
          <w:b/>
          <w:w w:val="95"/>
          <w:sz w:val="24"/>
        </w:rPr>
        <w:t xml:space="preserve">P </w:t>
      </w:r>
      <w:r>
        <w:rPr>
          <w:b/>
          <w:w w:val="95"/>
          <w:sz w:val="19"/>
        </w:rPr>
        <w:t xml:space="preserve">R O F E S S I O N A L  </w:t>
      </w:r>
      <w:r>
        <w:rPr>
          <w:b/>
          <w:w w:val="95"/>
          <w:sz w:val="24"/>
        </w:rPr>
        <w:t xml:space="preserve">E </w:t>
      </w:r>
      <w:r>
        <w:rPr>
          <w:b/>
          <w:w w:val="95"/>
          <w:sz w:val="19"/>
        </w:rPr>
        <w:t>X P E R I E N C E</w:t>
      </w:r>
    </w:p>
    <w:p w:rsidR="00D7454B" w:rsidRDefault="00D7454B">
      <w:pPr>
        <w:pStyle w:val="BodyText"/>
        <w:spacing w:line="20" w:lineRule="exact"/>
        <w:ind w:left="974"/>
        <w:rPr>
          <w:sz w:val="2"/>
        </w:rPr>
      </w:pPr>
      <w:r w:rsidRPr="00D7454B">
        <w:rPr>
          <w:sz w:val="2"/>
        </w:rPr>
      </w:r>
      <w:r>
        <w:rPr>
          <w:sz w:val="2"/>
        </w:rPr>
        <w:pict>
          <v:group id="_x0000_s1043" style="width:497.65pt;height:.5pt;mso-position-horizontal-relative:char;mso-position-vertical-relative:line" coordsize="9953,10">
            <v:line id="_x0000_s1044" style="position:absolute" from="0,5" to="9953,5" strokeweight=".48pt">
              <v:stroke dashstyle="1 1"/>
            </v:line>
            <w10:wrap type="none"/>
            <w10:anchorlock/>
          </v:group>
        </w:pict>
      </w:r>
    </w:p>
    <w:p w:rsidR="00D7454B" w:rsidRDefault="00D7454B">
      <w:pPr>
        <w:pStyle w:val="BodyText"/>
        <w:ind w:left="0"/>
        <w:rPr>
          <w:b/>
          <w:sz w:val="16"/>
        </w:rPr>
      </w:pPr>
    </w:p>
    <w:p w:rsidR="00D7454B" w:rsidRDefault="00277CCE">
      <w:pPr>
        <w:spacing w:before="61"/>
        <w:ind w:right="183"/>
        <w:jc w:val="right"/>
        <w:rPr>
          <w:b/>
          <w:sz w:val="18"/>
        </w:rPr>
      </w:pPr>
      <w:r>
        <w:rPr>
          <w:b/>
          <w:w w:val="86"/>
          <w:sz w:val="18"/>
        </w:rPr>
        <w:t>2</w:t>
      </w:r>
    </w:p>
    <w:p w:rsidR="00D7454B" w:rsidRDefault="00D7454B">
      <w:pPr>
        <w:rPr>
          <w:sz w:val="18"/>
        </w:rPr>
        <w:sectPr w:rsidR="00D7454B">
          <w:pgSz w:w="11910" w:h="16840"/>
          <w:pgMar w:top="680" w:right="820" w:bottom="280" w:left="0" w:header="720" w:footer="720" w:gutter="0"/>
          <w:cols w:space="720"/>
        </w:sectPr>
      </w:pPr>
    </w:p>
    <w:p w:rsidR="00D7454B" w:rsidRDefault="00D7454B">
      <w:pPr>
        <w:pStyle w:val="BodyText"/>
        <w:ind w:left="979"/>
        <w:rPr>
          <w:sz w:val="20"/>
        </w:rPr>
      </w:pPr>
      <w:r w:rsidRPr="00D7454B">
        <w:rPr>
          <w:sz w:val="20"/>
        </w:rPr>
      </w:r>
      <w:r>
        <w:rPr>
          <w:sz w:val="20"/>
        </w:rPr>
        <w:pict>
          <v:shape id="_x0000_s1042" type="#_x0000_t202" style="width:497.65pt;height:40.2pt;mso-position-horizontal-relative:char;mso-position-vertical-relative:line" fillcolor="#d9d9d9" stroked="f">
            <v:textbox inset="0,0,0,0">
              <w:txbxContent>
                <w:p w:rsidR="00D7454B" w:rsidRDefault="00D7454B">
                  <w:pPr>
                    <w:spacing w:before="2"/>
                    <w:ind w:left="63" w:right="63"/>
                    <w:jc w:val="center"/>
                    <w:rPr>
                      <w:b/>
                      <w:sz w:val="21"/>
                    </w:rPr>
                  </w:pPr>
                </w:p>
                <w:p w:rsidR="00D7454B" w:rsidRDefault="00277CCE">
                  <w:pPr>
                    <w:spacing w:before="17"/>
                    <w:ind w:left="63" w:right="63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Accounting &amp; Finance Manager</w:t>
                  </w:r>
                </w:p>
              </w:txbxContent>
            </v:textbox>
            <w10:wrap type="none"/>
            <w10:anchorlock/>
          </v:shape>
        </w:pict>
      </w:r>
    </w:p>
    <w:p w:rsidR="00D7454B" w:rsidRDefault="00277CCE">
      <w:pPr>
        <w:pStyle w:val="Heading2"/>
        <w:spacing w:before="79"/>
      </w:pPr>
      <w:r>
        <w:t>Major Accomplishments:</w:t>
      </w:r>
    </w:p>
    <w:p w:rsidR="00D7454B" w:rsidRDefault="00277CCE">
      <w:pPr>
        <w:pStyle w:val="BodyText"/>
        <w:spacing w:before="27"/>
      </w:pPr>
      <w:r>
        <w:rPr>
          <w:sz w:val="20"/>
        </w:rPr>
        <w:t xml:space="preserve"> </w:t>
      </w:r>
      <w:r>
        <w:t>Implemented Netsuite ERP</w:t>
      </w:r>
    </w:p>
    <w:p w:rsidR="00D7454B" w:rsidRDefault="00277CCE">
      <w:pPr>
        <w:pStyle w:val="Heading2"/>
        <w:spacing w:before="78"/>
      </w:pPr>
      <w:r>
        <w:t>Chief Accountabilities:</w:t>
      </w:r>
    </w:p>
    <w:p w:rsidR="00D7454B" w:rsidRDefault="00277CCE">
      <w:pPr>
        <w:pStyle w:val="BodyText"/>
        <w:spacing w:before="30"/>
      </w:pPr>
      <w:r>
        <w:rPr>
          <w:sz w:val="20"/>
        </w:rPr>
        <w:t xml:space="preserve"> </w:t>
      </w:r>
      <w:r>
        <w:t>Mana</w:t>
      </w:r>
      <w:r>
        <w:t>ging Accounting team.</w:t>
      </w:r>
    </w:p>
    <w:p w:rsidR="00D7454B" w:rsidRDefault="00277CCE">
      <w:pPr>
        <w:pStyle w:val="BodyText"/>
        <w:spacing w:before="27"/>
      </w:pPr>
      <w:r>
        <w:rPr>
          <w:sz w:val="20"/>
        </w:rPr>
        <w:t xml:space="preserve"> </w:t>
      </w:r>
      <w:r>
        <w:t>Preparing monthly, quarterly accounts.</w:t>
      </w:r>
    </w:p>
    <w:p w:rsidR="00D7454B" w:rsidRDefault="00277CCE">
      <w:pPr>
        <w:pStyle w:val="BodyText"/>
        <w:spacing w:before="27"/>
      </w:pPr>
      <w:r>
        <w:rPr>
          <w:sz w:val="20"/>
        </w:rPr>
        <w:t xml:space="preserve"> </w:t>
      </w:r>
      <w:r>
        <w:t>Dealing with banks, cashflow planning, bank facilities.</w:t>
      </w:r>
    </w:p>
    <w:p w:rsidR="00D7454B" w:rsidRDefault="00277CCE">
      <w:pPr>
        <w:pStyle w:val="BodyText"/>
        <w:spacing w:before="28"/>
      </w:pPr>
      <w:r>
        <w:rPr>
          <w:sz w:val="20"/>
        </w:rPr>
        <w:t></w:t>
      </w:r>
      <w:r>
        <w:rPr>
          <w:spacing w:val="54"/>
          <w:sz w:val="20"/>
        </w:rPr>
        <w:t xml:space="preserve"> </w:t>
      </w:r>
      <w:r>
        <w:t>Accounts receivable and accounts payable management.</w:t>
      </w:r>
    </w:p>
    <w:p w:rsidR="00D7454B" w:rsidRDefault="00277CCE">
      <w:pPr>
        <w:pStyle w:val="BodyText"/>
        <w:spacing w:before="27"/>
      </w:pPr>
      <w:r>
        <w:rPr>
          <w:sz w:val="20"/>
        </w:rPr>
        <w:t xml:space="preserve"> </w:t>
      </w:r>
      <w:r>
        <w:t>Monthly Payroll processing, Gratuity, End of Service, Leave pay.</w:t>
      </w:r>
    </w:p>
    <w:p w:rsidR="00D7454B" w:rsidRDefault="00277CCE">
      <w:pPr>
        <w:pStyle w:val="BodyText"/>
        <w:spacing w:before="27"/>
      </w:pPr>
      <w:r>
        <w:rPr>
          <w:sz w:val="20"/>
        </w:rPr>
        <w:t xml:space="preserve"> </w:t>
      </w:r>
      <w:r>
        <w:t>Filing quarterly VAT reutrn</w:t>
      </w:r>
    </w:p>
    <w:p w:rsidR="00D7454B" w:rsidRDefault="00D7454B">
      <w:pPr>
        <w:pStyle w:val="BodyText"/>
        <w:spacing w:before="1"/>
        <w:ind w:left="0"/>
        <w:rPr>
          <w:sz w:val="18"/>
        </w:rPr>
      </w:pPr>
      <w:r w:rsidRPr="00D7454B">
        <w:pict>
          <v:shape id="_x0000_s1041" type="#_x0000_t202" style="position:absolute;margin-left:48.95pt;margin-top:11.6pt;width:497.65pt;height:40.35pt;z-index:-251663360;mso-wrap-distance-left:0;mso-wrap-distance-right:0;mso-position-horizontal-relative:page" fillcolor="#d9d9d9" stroked="f">
            <v:textbox inset="0,0,0,0">
              <w:txbxContent>
                <w:p w:rsidR="00D7454B" w:rsidRDefault="00277CCE">
                  <w:pPr>
                    <w:spacing w:before="2"/>
                    <w:ind w:left="60" w:right="63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w w:val="95"/>
                      <w:sz w:val="21"/>
                    </w:rPr>
                    <w:t>May 2017 – present: CEDARS – JABEL ALI INTERNATINOAL HOSPITAL( A leading hospital in Dubai)</w:t>
                  </w:r>
                </w:p>
                <w:p w:rsidR="00D7454B" w:rsidRDefault="00277CCE">
                  <w:pPr>
                    <w:spacing w:before="26"/>
                    <w:ind w:left="63" w:right="63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(</w:t>
                  </w:r>
                  <w:hyperlink r:id="rId9">
                    <w:r>
                      <w:rPr>
                        <w:b/>
                        <w:sz w:val="19"/>
                      </w:rPr>
                      <w:t>http://www.cedars-jaih.com</w:t>
                    </w:r>
                  </w:hyperlink>
                  <w:r>
                    <w:rPr>
                      <w:rFonts w:ascii="Times New Roman"/>
                      <w:b/>
                    </w:rPr>
                    <w:t>)</w:t>
                  </w:r>
                </w:p>
                <w:p w:rsidR="00D7454B" w:rsidRDefault="00277CCE">
                  <w:pPr>
                    <w:spacing w:before="17"/>
                    <w:ind w:left="63" w:right="63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Finance Manager</w:t>
                  </w:r>
                </w:p>
              </w:txbxContent>
            </v:textbox>
            <w10:wrap type="topAndBottom" anchorx="page"/>
          </v:shape>
        </w:pict>
      </w:r>
    </w:p>
    <w:p w:rsidR="00D7454B" w:rsidRDefault="00277CCE">
      <w:pPr>
        <w:pStyle w:val="Heading2"/>
        <w:spacing w:before="91"/>
      </w:pPr>
      <w:r>
        <w:t>Major Accomplishments:</w:t>
      </w:r>
    </w:p>
    <w:p w:rsidR="00D7454B" w:rsidRDefault="00277CCE">
      <w:pPr>
        <w:pStyle w:val="BodyText"/>
        <w:spacing w:before="27" w:line="266" w:lineRule="auto"/>
        <w:ind w:left="1368" w:right="176" w:hanging="361"/>
      </w:pPr>
      <w:r>
        <w:rPr>
          <w:sz w:val="20"/>
        </w:rPr>
        <w:t xml:space="preserve"> </w:t>
      </w:r>
      <w:r>
        <w:t>Leveraged keen analysis, management and administrative abilities, insights and team approach to drive organizational improvements and implementation of best practices.</w:t>
      </w:r>
    </w:p>
    <w:p w:rsidR="00D7454B" w:rsidRDefault="00277CCE">
      <w:pPr>
        <w:pStyle w:val="Heading2"/>
        <w:spacing w:before="54"/>
      </w:pPr>
      <w:r>
        <w:t>Chief Accountabilities:</w:t>
      </w:r>
    </w:p>
    <w:p w:rsidR="00D7454B" w:rsidRDefault="00277CCE">
      <w:pPr>
        <w:pStyle w:val="BodyText"/>
        <w:spacing w:before="28"/>
      </w:pPr>
      <w:r>
        <w:rPr>
          <w:sz w:val="20"/>
        </w:rPr>
        <w:t xml:space="preserve"> </w:t>
      </w:r>
      <w:r>
        <w:t>Establish and maintain healthy external relationships with ban</w:t>
      </w:r>
      <w:r>
        <w:t>kers, insurance companies and vendors.</w:t>
      </w:r>
    </w:p>
    <w:p w:rsidR="00D7454B" w:rsidRDefault="00277CCE">
      <w:pPr>
        <w:pStyle w:val="BodyText"/>
        <w:spacing w:before="27"/>
      </w:pPr>
      <w:r>
        <w:rPr>
          <w:sz w:val="20"/>
        </w:rPr>
        <w:t xml:space="preserve"> </w:t>
      </w:r>
      <w:r>
        <w:t>Judiciously oversee all debt origination, facility agreement negotiation, execution and loan compliance.</w:t>
      </w:r>
    </w:p>
    <w:p w:rsidR="00D7454B" w:rsidRDefault="00277CCE">
      <w:pPr>
        <w:pStyle w:val="BodyText"/>
        <w:spacing w:before="27"/>
      </w:pPr>
      <w:r>
        <w:rPr>
          <w:sz w:val="20"/>
        </w:rPr>
        <w:t xml:space="preserve"> </w:t>
      </w:r>
      <w:r>
        <w:t>Accountable for day-to-day liquidity of the organisation, including cash flows and bank balances.</w:t>
      </w:r>
    </w:p>
    <w:p w:rsidR="00D7454B" w:rsidRDefault="00277CCE">
      <w:pPr>
        <w:pStyle w:val="BodyText"/>
        <w:spacing w:before="28" w:line="268" w:lineRule="auto"/>
        <w:ind w:left="1368" w:hanging="361"/>
      </w:pPr>
      <w:r>
        <w:rPr>
          <w:sz w:val="20"/>
        </w:rPr>
        <w:t xml:space="preserve"> </w:t>
      </w:r>
      <w:r>
        <w:t>Responsi</w:t>
      </w:r>
      <w:r>
        <w:t>ble for planning and managing cash flow, ensuring transactions are authorised, controlled and recorded.</w:t>
      </w:r>
    </w:p>
    <w:p w:rsidR="00D7454B" w:rsidRDefault="00277CCE">
      <w:pPr>
        <w:pStyle w:val="BodyText"/>
        <w:spacing w:line="266" w:lineRule="auto"/>
        <w:ind w:left="1368" w:hanging="361"/>
      </w:pPr>
      <w:r>
        <w:rPr>
          <w:sz w:val="20"/>
        </w:rPr>
        <w:t xml:space="preserve"> </w:t>
      </w:r>
      <w:r>
        <w:t>Responsibilities includes preparing weekly, monthly and quarterly management reports, profit &amp; loss statements and balance sheet. Also, accountable fo</w:t>
      </w:r>
      <w:r>
        <w:t>r managing external and internal auditors.</w:t>
      </w:r>
    </w:p>
    <w:p w:rsidR="00D7454B" w:rsidRDefault="00277CCE">
      <w:pPr>
        <w:pStyle w:val="BodyText"/>
      </w:pPr>
      <w:r>
        <w:rPr>
          <w:sz w:val="20"/>
        </w:rPr>
        <w:t xml:space="preserve"> </w:t>
      </w:r>
      <w:r>
        <w:t>Accountability of managing monthly payroll, WPS processing and employees end of service.</w:t>
      </w:r>
    </w:p>
    <w:p w:rsidR="00D7454B" w:rsidRDefault="00D7454B">
      <w:pPr>
        <w:pStyle w:val="BodyText"/>
        <w:spacing w:before="1"/>
        <w:ind w:left="0"/>
        <w:rPr>
          <w:sz w:val="20"/>
        </w:rPr>
      </w:pPr>
      <w:r w:rsidRPr="00D7454B">
        <w:pict>
          <v:shape id="_x0000_s1040" type="#_x0000_t202" style="position:absolute;margin-left:48.95pt;margin-top:12.8pt;width:497.65pt;height:47.45pt;z-index:-251662336;mso-wrap-distance-left:0;mso-wrap-distance-right:0;mso-position-horizontal-relative:page" fillcolor="#d9d9d9" stroked="f">
            <v:textbox inset="0,0,0,0">
              <w:txbxContent>
                <w:p w:rsidR="00D7454B" w:rsidRDefault="00277CCE">
                  <w:pPr>
                    <w:spacing w:before="2"/>
                    <w:ind w:left="1514"/>
                    <w:rPr>
                      <w:sz w:val="19"/>
                    </w:rPr>
                  </w:pPr>
                  <w:r>
                    <w:rPr>
                      <w:b/>
                      <w:sz w:val="21"/>
                    </w:rPr>
                    <w:t xml:space="preserve">July 2015 - May 2017: Leathertex Gloving Pvt Ltd. </w:t>
                  </w:r>
                  <w:r>
                    <w:rPr>
                      <w:sz w:val="19"/>
                    </w:rPr>
                    <w:t>(http://www.leathertex.com.pk)</w:t>
                  </w:r>
                </w:p>
                <w:p w:rsidR="00D7454B" w:rsidRDefault="00277CCE">
                  <w:pPr>
                    <w:spacing w:before="26" w:line="266" w:lineRule="auto"/>
                    <w:ind w:left="64" w:right="63"/>
                    <w:jc w:val="center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95"/>
                      <w:sz w:val="16"/>
                    </w:rPr>
                    <w:t>{This</w:t>
                  </w:r>
                  <w:r>
                    <w:rPr>
                      <w:rFonts w:ascii="Trebuchet MS"/>
                      <w:i/>
                      <w:spacing w:val="-29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>organization</w:t>
                  </w:r>
                  <w:r>
                    <w:rPr>
                      <w:rFonts w:ascii="Trebuchet MS"/>
                      <w:i/>
                      <w:spacing w:val="-27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>is</w:t>
                  </w:r>
                  <w:r>
                    <w:rPr>
                      <w:rFonts w:ascii="Trebuchet MS"/>
                      <w:i/>
                      <w:spacing w:val="-28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>a</w:t>
                  </w:r>
                  <w:r>
                    <w:rPr>
                      <w:rFonts w:ascii="Trebuchet MS"/>
                      <w:i/>
                      <w:spacing w:val="-27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>leading</w:t>
                  </w:r>
                  <w:r>
                    <w:rPr>
                      <w:rFonts w:ascii="Trebuchet MS"/>
                      <w:i/>
                      <w:spacing w:val="-30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>manufacturer</w:t>
                  </w:r>
                  <w:r>
                    <w:rPr>
                      <w:rFonts w:ascii="Trebuchet MS"/>
                      <w:i/>
                      <w:spacing w:val="-28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>and</w:t>
                  </w:r>
                  <w:r>
                    <w:rPr>
                      <w:rFonts w:ascii="Trebuchet MS"/>
                      <w:i/>
                      <w:spacing w:val="-27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>exporter</w:t>
                  </w:r>
                  <w:r>
                    <w:rPr>
                      <w:rFonts w:ascii="Trebuchet MS"/>
                      <w:i/>
                      <w:spacing w:val="-29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>of</w:t>
                  </w:r>
                  <w:r>
                    <w:rPr>
                      <w:rFonts w:ascii="Trebuchet MS"/>
                      <w:i/>
                      <w:spacing w:val="-29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>safety</w:t>
                  </w:r>
                  <w:r>
                    <w:rPr>
                      <w:rFonts w:ascii="Trebuchet MS"/>
                      <w:i/>
                      <w:spacing w:val="-28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>gloves</w:t>
                  </w:r>
                  <w:r>
                    <w:rPr>
                      <w:rFonts w:ascii="Trebuchet MS"/>
                      <w:i/>
                      <w:spacing w:val="-29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>and</w:t>
                  </w:r>
                  <w:r>
                    <w:rPr>
                      <w:rFonts w:ascii="Trebuchet MS"/>
                      <w:i/>
                      <w:spacing w:val="-28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>workwear</w:t>
                  </w:r>
                  <w:r>
                    <w:rPr>
                      <w:rFonts w:ascii="Trebuchet MS"/>
                      <w:i/>
                      <w:spacing w:val="-29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>in</w:t>
                  </w:r>
                  <w:r>
                    <w:rPr>
                      <w:rFonts w:ascii="Trebuchet MS"/>
                      <w:i/>
                      <w:spacing w:val="-28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>Pakistan,</w:t>
                  </w:r>
                  <w:r>
                    <w:rPr>
                      <w:rFonts w:ascii="Trebuchet MS"/>
                      <w:i/>
                      <w:spacing w:val="-28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>it</w:t>
                  </w:r>
                  <w:r>
                    <w:rPr>
                      <w:rFonts w:ascii="Trebuchet MS"/>
                      <w:i/>
                      <w:spacing w:val="-29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>is</w:t>
                  </w:r>
                  <w:r>
                    <w:rPr>
                      <w:rFonts w:ascii="Trebuchet MS"/>
                      <w:i/>
                      <w:spacing w:val="-28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>very</w:t>
                  </w:r>
                  <w:r>
                    <w:rPr>
                      <w:rFonts w:ascii="Trebuchet MS"/>
                      <w:i/>
                      <w:spacing w:val="-28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>popular</w:t>
                  </w:r>
                  <w:r>
                    <w:rPr>
                      <w:rFonts w:ascii="Trebuchet MS"/>
                      <w:i/>
                      <w:spacing w:val="-29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>among</w:t>
                  </w:r>
                  <w:r>
                    <w:rPr>
                      <w:rFonts w:ascii="Trebuchet MS"/>
                      <w:i/>
                      <w:spacing w:val="-28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>the</w:t>
                  </w:r>
                  <w:r>
                    <w:rPr>
                      <w:rFonts w:ascii="Trebuchet MS"/>
                      <w:i/>
                      <w:spacing w:val="-29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>top</w:t>
                  </w:r>
                  <w:r>
                    <w:rPr>
                      <w:rFonts w:ascii="Trebuchet MS"/>
                      <w:i/>
                      <w:spacing w:val="-28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>engineering</w:t>
                  </w:r>
                  <w:r>
                    <w:rPr>
                      <w:rFonts w:ascii="Trebuchet MS"/>
                      <w:i/>
                      <w:spacing w:val="-28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 xml:space="preserve">firm </w:t>
                  </w:r>
                  <w:r>
                    <w:rPr>
                      <w:rFonts w:ascii="Trebuchet MS"/>
                      <w:i/>
                      <w:sz w:val="16"/>
                    </w:rPr>
                    <w:t>in the</w:t>
                  </w:r>
                  <w:r>
                    <w:rPr>
                      <w:rFonts w:ascii="Trebuchet MS"/>
                      <w:i/>
                      <w:spacing w:val="-3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sz w:val="16"/>
                    </w:rPr>
                    <w:t>world}</w:t>
                  </w:r>
                </w:p>
                <w:p w:rsidR="00D7454B" w:rsidRDefault="00277CCE">
                  <w:pPr>
                    <w:spacing w:line="241" w:lineRule="exact"/>
                    <w:ind w:left="63" w:right="63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Manager Accounts</w:t>
                  </w:r>
                </w:p>
              </w:txbxContent>
            </v:textbox>
            <w10:wrap type="topAndBottom" anchorx="page"/>
          </v:shape>
        </w:pict>
      </w:r>
    </w:p>
    <w:p w:rsidR="00D7454B" w:rsidRDefault="00277CCE">
      <w:pPr>
        <w:pStyle w:val="Heading2"/>
        <w:spacing w:before="90"/>
      </w:pPr>
      <w:r>
        <w:t>Major Accomplishments:</w:t>
      </w:r>
    </w:p>
    <w:p w:rsidR="00D7454B" w:rsidRDefault="00277CCE">
      <w:pPr>
        <w:pStyle w:val="BodyText"/>
        <w:spacing w:before="27" w:line="266" w:lineRule="auto"/>
        <w:ind w:left="1368" w:hanging="361"/>
      </w:pPr>
      <w:r>
        <w:rPr>
          <w:sz w:val="20"/>
        </w:rPr>
        <w:t></w:t>
      </w:r>
      <w:r>
        <w:rPr>
          <w:spacing w:val="26"/>
          <w:sz w:val="20"/>
        </w:rPr>
        <w:t xml:space="preserve"> </w:t>
      </w:r>
      <w:r>
        <w:t>Developed</w:t>
      </w:r>
      <w:r>
        <w:rPr>
          <w:spacing w:val="-25"/>
        </w:rPr>
        <w:t xml:space="preserve"> </w:t>
      </w:r>
      <w:r>
        <w:t>Management</w:t>
      </w:r>
      <w:r>
        <w:rPr>
          <w:spacing w:val="-22"/>
        </w:rPr>
        <w:t xml:space="preserve"> </w:t>
      </w:r>
      <w:r>
        <w:t>report</w:t>
      </w:r>
      <w:r>
        <w:rPr>
          <w:spacing w:val="-21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per</w:t>
      </w:r>
      <w:r>
        <w:rPr>
          <w:spacing w:val="-23"/>
        </w:rPr>
        <w:t xml:space="preserve"> </w:t>
      </w:r>
      <w:r>
        <w:t>management</w:t>
      </w:r>
      <w:r>
        <w:rPr>
          <w:spacing w:val="-21"/>
        </w:rPr>
        <w:t xml:space="preserve"> </w:t>
      </w:r>
      <w:r>
        <w:t>demand</w:t>
      </w:r>
      <w:r>
        <w:rPr>
          <w:spacing w:val="-25"/>
        </w:rPr>
        <w:t xml:space="preserve"> </w:t>
      </w:r>
      <w:r>
        <w:t>providing</w:t>
      </w:r>
      <w:r>
        <w:rPr>
          <w:spacing w:val="-23"/>
        </w:rPr>
        <w:t xml:space="preserve"> </w:t>
      </w:r>
      <w:r>
        <w:t>detailed</w:t>
      </w:r>
      <w:r>
        <w:rPr>
          <w:spacing w:val="-22"/>
        </w:rPr>
        <w:t xml:space="preserve"> </w:t>
      </w:r>
      <w:r>
        <w:t>segmented</w:t>
      </w:r>
      <w:r>
        <w:rPr>
          <w:spacing w:val="-24"/>
        </w:rPr>
        <w:t xml:space="preserve"> </w:t>
      </w:r>
      <w:r>
        <w:t>wise</w:t>
      </w:r>
      <w:r>
        <w:rPr>
          <w:spacing w:val="-24"/>
        </w:rPr>
        <w:t xml:space="preserve"> </w:t>
      </w:r>
      <w:r>
        <w:t>profit</w:t>
      </w:r>
      <w:r>
        <w:rPr>
          <w:spacing w:val="-21"/>
        </w:rPr>
        <w:t xml:space="preserve"> </w:t>
      </w:r>
      <w:r>
        <w:rPr>
          <w:spacing w:val="-9"/>
        </w:rPr>
        <w:t xml:space="preserve">and </w:t>
      </w:r>
      <w:r>
        <w:t>loss.</w:t>
      </w:r>
    </w:p>
    <w:p w:rsidR="00D7454B" w:rsidRDefault="00277CCE">
      <w:pPr>
        <w:pStyle w:val="BodyText"/>
        <w:spacing w:before="2"/>
      </w:pPr>
      <w:r>
        <w:rPr>
          <w:sz w:val="20"/>
        </w:rPr>
        <w:t xml:space="preserve"> </w:t>
      </w:r>
      <w:r>
        <w:t>Implemented SAP Business One.</w:t>
      </w:r>
    </w:p>
    <w:p w:rsidR="00D7454B" w:rsidRDefault="00277CCE">
      <w:pPr>
        <w:pStyle w:val="Heading2"/>
        <w:spacing w:before="80"/>
      </w:pPr>
      <w:r>
        <w:t>Chief Accountabilities:</w:t>
      </w:r>
    </w:p>
    <w:p w:rsidR="00D7454B" w:rsidRDefault="00277CCE">
      <w:pPr>
        <w:pStyle w:val="BodyText"/>
        <w:spacing w:before="27"/>
      </w:pPr>
      <w:r>
        <w:rPr>
          <w:sz w:val="20"/>
        </w:rPr>
        <w:t xml:space="preserve"> </w:t>
      </w:r>
      <w:r>
        <w:t>Primarily tasked with managing all the accounting and finance function.</w:t>
      </w:r>
    </w:p>
    <w:p w:rsidR="00D7454B" w:rsidRDefault="00277CCE">
      <w:pPr>
        <w:pStyle w:val="BodyText"/>
        <w:spacing w:before="28"/>
      </w:pPr>
      <w:r>
        <w:rPr>
          <w:sz w:val="20"/>
        </w:rPr>
        <w:t xml:space="preserve"> </w:t>
      </w:r>
      <w:r>
        <w:t>Put in distinguished efforts in preparing monthly financial statements.</w:t>
      </w:r>
    </w:p>
    <w:p w:rsidR="00D7454B" w:rsidRDefault="00277CCE">
      <w:pPr>
        <w:pStyle w:val="BodyText"/>
        <w:spacing w:before="27"/>
      </w:pPr>
      <w:r>
        <w:rPr>
          <w:sz w:val="20"/>
        </w:rPr>
        <w:t xml:space="preserve"> </w:t>
      </w:r>
      <w:r>
        <w:t>Leveraged broad co</w:t>
      </w:r>
      <w:r>
        <w:t>mpetencies in dealing with banks and managing treasury functions.</w:t>
      </w:r>
    </w:p>
    <w:p w:rsidR="00D7454B" w:rsidRDefault="00277CCE">
      <w:pPr>
        <w:pStyle w:val="BodyText"/>
        <w:spacing w:before="30"/>
      </w:pPr>
      <w:r>
        <w:rPr>
          <w:sz w:val="20"/>
        </w:rPr>
        <w:t xml:space="preserve"> </w:t>
      </w:r>
      <w:r>
        <w:t>Performed responsibilities of preparing and controlling yearly budgets and year cash flow statement.</w:t>
      </w:r>
    </w:p>
    <w:p w:rsidR="00D7454B" w:rsidRDefault="00277CCE">
      <w:pPr>
        <w:pStyle w:val="BodyText"/>
        <w:spacing w:before="27"/>
      </w:pPr>
      <w:r>
        <w:rPr>
          <w:sz w:val="20"/>
        </w:rPr>
        <w:t xml:space="preserve"> </w:t>
      </w:r>
      <w:r>
        <w:t>Managed and oversaw the production accounting.</w:t>
      </w:r>
    </w:p>
    <w:p w:rsidR="00D7454B" w:rsidRDefault="00D7454B">
      <w:pPr>
        <w:pStyle w:val="BodyText"/>
        <w:spacing w:before="2"/>
        <w:ind w:left="0"/>
        <w:rPr>
          <w:sz w:val="20"/>
        </w:rPr>
      </w:pPr>
      <w:r w:rsidRPr="00D7454B">
        <w:pict>
          <v:shape id="_x0000_s1039" type="#_x0000_t202" style="position:absolute;margin-left:48.95pt;margin-top:12.8pt;width:497.65pt;height:47.4pt;z-index:-251661312;mso-wrap-distance-left:0;mso-wrap-distance-right:0;mso-position-horizontal-relative:page" fillcolor="#d9d9d9" stroked="f">
            <v:textbox inset="0,0,0,0">
              <w:txbxContent>
                <w:p w:rsidR="00D7454B" w:rsidRDefault="00277CCE">
                  <w:pPr>
                    <w:spacing w:before="2"/>
                    <w:ind w:left="2551"/>
                    <w:rPr>
                      <w:sz w:val="19"/>
                    </w:rPr>
                  </w:pPr>
                  <w:r>
                    <w:rPr>
                      <w:b/>
                      <w:sz w:val="21"/>
                    </w:rPr>
                    <w:t xml:space="preserve">Jan 2010 – Mar 2015: Avanceon Ltd. </w:t>
                  </w:r>
                  <w:r>
                    <w:rPr>
                      <w:sz w:val="19"/>
                    </w:rPr>
                    <w:t>(</w:t>
                  </w:r>
                  <w:hyperlink r:id="rId10">
                    <w:r>
                      <w:rPr>
                        <w:sz w:val="19"/>
                      </w:rPr>
                      <w:t>http://avanceon.ae/)</w:t>
                    </w:r>
                  </w:hyperlink>
                </w:p>
                <w:p w:rsidR="00D7454B" w:rsidRDefault="00277CCE">
                  <w:pPr>
                    <w:spacing w:before="26" w:line="266" w:lineRule="auto"/>
                    <w:ind w:left="62" w:right="63"/>
                    <w:jc w:val="center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95"/>
                      <w:sz w:val="16"/>
                    </w:rPr>
                    <w:t>{This</w:t>
                  </w:r>
                  <w:r>
                    <w:rPr>
                      <w:rFonts w:ascii="Trebuchet MS"/>
                      <w:i/>
                      <w:spacing w:val="-18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>organization</w:t>
                  </w:r>
                  <w:r>
                    <w:rPr>
                      <w:rFonts w:ascii="Trebuchet MS"/>
                      <w:i/>
                      <w:spacing w:val="-16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5"/>
                      <w:sz w:val="16"/>
                    </w:rPr>
                    <w:t>is</w:t>
                  </w:r>
                  <w:r>
                    <w:rPr>
                      <w:rFonts w:ascii="Trebuchet MS"/>
                      <w:i/>
                      <w:spacing w:val="1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an</w:t>
                  </w:r>
                  <w:r>
                    <w:rPr>
                      <w:spacing w:val="-12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Engineering</w:t>
                  </w:r>
                  <w:r>
                    <w:rPr>
                      <w:spacing w:val="-15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Automation</w:t>
                  </w:r>
                  <w:r>
                    <w:rPr>
                      <w:spacing w:val="-14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Company,</w:t>
                  </w:r>
                  <w:r>
                    <w:rPr>
                      <w:spacing w:val="-1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having</w:t>
                  </w:r>
                  <w:r>
                    <w:rPr>
                      <w:spacing w:val="-11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presence</w:t>
                  </w:r>
                  <w:r>
                    <w:rPr>
                      <w:spacing w:val="-12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in</w:t>
                  </w:r>
                  <w:r>
                    <w:rPr>
                      <w:spacing w:val="-12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Pakistan,</w:t>
                  </w:r>
                  <w:r>
                    <w:rPr>
                      <w:spacing w:val="-1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UAE,</w:t>
                  </w:r>
                  <w:r>
                    <w:rPr>
                      <w:spacing w:val="-1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KSA</w:t>
                  </w:r>
                  <w:r>
                    <w:rPr>
                      <w:spacing w:val="-1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&amp;</w:t>
                  </w:r>
                  <w:r>
                    <w:rPr>
                      <w:spacing w:val="-9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USA).</w:t>
                  </w:r>
                  <w:r>
                    <w:rPr>
                      <w:spacing w:val="-12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They</w:t>
                  </w:r>
                  <w:r>
                    <w:rPr>
                      <w:spacing w:val="-11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are</w:t>
                  </w:r>
                  <w:r>
                    <w:rPr>
                      <w:spacing w:val="-12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the</w:t>
                  </w:r>
                  <w:r>
                    <w:rPr>
                      <w:spacing w:val="-14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distributors</w:t>
                  </w:r>
                  <w:r>
                    <w:rPr>
                      <w:spacing w:val="-11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of</w:t>
                  </w:r>
                  <w:r>
                    <w:rPr>
                      <w:spacing w:val="-13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 xml:space="preserve">Honeywell, </w:t>
                  </w:r>
                  <w:r>
                    <w:rPr>
                      <w:sz w:val="16"/>
                    </w:rPr>
                    <w:t>Rockwell,</w:t>
                  </w:r>
                  <w:r>
                    <w:rPr>
                      <w:spacing w:val="-1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Samson,</w:t>
                  </w:r>
                  <w:r>
                    <w:rPr>
                      <w:spacing w:val="-1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GE,</w:t>
                  </w:r>
                  <w:r>
                    <w:rPr>
                      <w:spacing w:val="-1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HIMA,</w:t>
                  </w:r>
                  <w:r>
                    <w:rPr>
                      <w:spacing w:val="2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1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above</w:t>
                  </w:r>
                  <w:r>
                    <w:rPr>
                      <w:spacing w:val="-1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countries.</w:t>
                  </w:r>
                  <w:r>
                    <w:rPr>
                      <w:rFonts w:ascii="Trebuchet MS"/>
                      <w:i/>
                      <w:sz w:val="16"/>
                    </w:rPr>
                    <w:t>}</w:t>
                  </w:r>
                </w:p>
                <w:p w:rsidR="00D7454B" w:rsidRDefault="00277CCE">
                  <w:pPr>
                    <w:spacing w:line="241" w:lineRule="exact"/>
                    <w:ind w:left="64" w:right="63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Senior Accounts Officer</w:t>
                  </w:r>
                </w:p>
              </w:txbxContent>
            </v:textbox>
            <w10:wrap type="topAndBottom" anchorx="page"/>
          </v:shape>
        </w:pict>
      </w:r>
    </w:p>
    <w:p w:rsidR="00D7454B" w:rsidRDefault="00277CCE">
      <w:pPr>
        <w:pStyle w:val="Heading2"/>
        <w:spacing w:before="52"/>
      </w:pPr>
      <w:r>
        <w:t>Major Accomplishments:</w:t>
      </w:r>
    </w:p>
    <w:p w:rsidR="00D7454B" w:rsidRDefault="00277CCE">
      <w:pPr>
        <w:pStyle w:val="BodyText"/>
        <w:spacing w:before="27" w:line="266" w:lineRule="auto"/>
        <w:ind w:left="1368" w:hanging="361"/>
      </w:pPr>
      <w:r>
        <w:rPr>
          <w:sz w:val="20"/>
        </w:rPr>
        <w:t xml:space="preserve"> </w:t>
      </w:r>
      <w:r>
        <w:t>Significantly assisted in the meeting compliance requirements of Securities &amp; Exchange Commission of Pakistan/ Pakistan Stock Exchange / Companies Ordinance 1984.</w:t>
      </w:r>
    </w:p>
    <w:p w:rsidR="00D7454B" w:rsidRDefault="00277CCE">
      <w:pPr>
        <w:pStyle w:val="BodyText"/>
        <w:spacing w:before="1"/>
      </w:pPr>
      <w:r>
        <w:rPr>
          <w:sz w:val="20"/>
        </w:rPr>
        <w:t xml:space="preserve"> </w:t>
      </w:r>
      <w:r>
        <w:t>Implemented Netsuite ERP</w:t>
      </w:r>
    </w:p>
    <w:p w:rsidR="00D7454B" w:rsidRDefault="00D7454B">
      <w:pPr>
        <w:sectPr w:rsidR="00D7454B">
          <w:footerReference w:type="default" r:id="rId11"/>
          <w:pgSz w:w="11910" w:h="16840"/>
          <w:pgMar w:top="1000" w:right="820" w:bottom="1320" w:left="0" w:header="0" w:footer="1124" w:gutter="0"/>
          <w:pgNumType w:start="3"/>
          <w:cols w:space="720"/>
        </w:sectPr>
      </w:pPr>
    </w:p>
    <w:p w:rsidR="00D7454B" w:rsidRDefault="00277CCE">
      <w:pPr>
        <w:pStyle w:val="Heading2"/>
        <w:spacing w:before="36"/>
      </w:pPr>
      <w:r>
        <w:lastRenderedPageBreak/>
        <w:t>Chief Accountabilities:</w:t>
      </w:r>
    </w:p>
    <w:p w:rsidR="00D7454B" w:rsidRDefault="00277CCE">
      <w:pPr>
        <w:pStyle w:val="BodyText"/>
        <w:spacing w:before="28"/>
      </w:pPr>
      <w:r>
        <w:rPr>
          <w:sz w:val="20"/>
        </w:rPr>
        <w:t xml:space="preserve"> </w:t>
      </w:r>
      <w:r>
        <w:t>Responsible for preparation and finalizing of financial statements under IFRS.</w:t>
      </w:r>
    </w:p>
    <w:p w:rsidR="00D7454B" w:rsidRDefault="00277CCE">
      <w:pPr>
        <w:pStyle w:val="BodyText"/>
        <w:spacing w:before="27"/>
      </w:pPr>
      <w:r>
        <w:rPr>
          <w:sz w:val="20"/>
        </w:rPr>
        <w:t xml:space="preserve"> </w:t>
      </w:r>
      <w:r>
        <w:t>Effectively coordinated with external auditors for external audit.</w:t>
      </w:r>
    </w:p>
    <w:p w:rsidR="00D7454B" w:rsidRDefault="00277CCE">
      <w:pPr>
        <w:pStyle w:val="BodyText"/>
        <w:spacing w:before="28"/>
      </w:pPr>
      <w:r>
        <w:rPr>
          <w:sz w:val="20"/>
        </w:rPr>
        <w:t xml:space="preserve"> </w:t>
      </w:r>
      <w:r>
        <w:t>Gained hands on experience of Microsoft Dynamics Great Plain.</w:t>
      </w:r>
    </w:p>
    <w:p w:rsidR="00D7454B" w:rsidRDefault="00277CCE">
      <w:pPr>
        <w:pStyle w:val="BodyText"/>
        <w:spacing w:before="29" w:line="266" w:lineRule="auto"/>
        <w:ind w:left="1368" w:hanging="361"/>
      </w:pPr>
      <w:r>
        <w:rPr>
          <w:sz w:val="20"/>
        </w:rPr>
        <w:t xml:space="preserve"> </w:t>
      </w:r>
      <w:r>
        <w:t>Accountable for performing internal auditing for two years along with auditing payments and preparing monthly auditing reports.</w:t>
      </w:r>
    </w:p>
    <w:p w:rsidR="00D7454B" w:rsidRDefault="00277CCE">
      <w:pPr>
        <w:pStyle w:val="BodyText"/>
        <w:spacing w:before="2" w:line="266" w:lineRule="auto"/>
        <w:ind w:left="1368" w:hanging="361"/>
      </w:pPr>
      <w:r>
        <w:rPr>
          <w:sz w:val="20"/>
        </w:rPr>
        <w:t xml:space="preserve"> </w:t>
      </w:r>
      <w:r>
        <w:t>Actively engaged with banks &amp; accounts reconciliations, projec</w:t>
      </w:r>
      <w:r>
        <w:t>t accounting, budgeting, controlling and revenue recognition.</w:t>
      </w:r>
    </w:p>
    <w:p w:rsidR="00D7454B" w:rsidRDefault="00277CCE">
      <w:pPr>
        <w:pStyle w:val="BodyText"/>
        <w:spacing w:before="1" w:line="264" w:lineRule="auto"/>
        <w:ind w:left="1368" w:hanging="361"/>
      </w:pPr>
      <w:r>
        <w:rPr>
          <w:sz w:val="20"/>
        </w:rPr>
        <w:t xml:space="preserve"> </w:t>
      </w:r>
      <w:r>
        <w:t xml:space="preserve">Significantly dealt with banks for banking matters and managed Finance such as cash rationing, liquidity position and banking matter (bonds, bank </w:t>
      </w:r>
      <w:r>
        <w:rPr>
          <w:sz w:val="22"/>
        </w:rPr>
        <w:t>g</w:t>
      </w:r>
      <w:r>
        <w:t>uarantees, new facilities).</w:t>
      </w:r>
    </w:p>
    <w:p w:rsidR="00D7454B" w:rsidRDefault="00277CCE">
      <w:pPr>
        <w:spacing w:before="112"/>
        <w:ind w:left="4024" w:right="3206"/>
        <w:jc w:val="center"/>
        <w:rPr>
          <w:b/>
          <w:sz w:val="20"/>
        </w:rPr>
      </w:pPr>
      <w:r>
        <w:rPr>
          <w:b/>
          <w:w w:val="95"/>
          <w:sz w:val="20"/>
          <w:u w:val="single"/>
        </w:rPr>
        <w:t>PRIOR EXPERIENCE</w:t>
      </w:r>
    </w:p>
    <w:p w:rsidR="00D7454B" w:rsidRDefault="00D7454B">
      <w:pPr>
        <w:pStyle w:val="BodyText"/>
        <w:spacing w:before="9"/>
        <w:ind w:left="0"/>
        <w:rPr>
          <w:b/>
          <w:sz w:val="8"/>
        </w:rPr>
      </w:pPr>
      <w:r w:rsidRPr="00D7454B">
        <w:pict>
          <v:shape id="_x0000_s1038" type="#_x0000_t202" style="position:absolute;margin-left:48.95pt;margin-top:6.25pt;width:497.65pt;height:26.9pt;z-index:-251660288;mso-wrap-distance-left:0;mso-wrap-distance-right:0;mso-position-horizontal-relative:page" fillcolor="#d9d9d9" stroked="f">
            <v:textbox inset="0,0,0,0">
              <w:txbxContent>
                <w:p w:rsidR="00D7454B" w:rsidRDefault="00277CCE">
                  <w:pPr>
                    <w:spacing w:before="2"/>
                    <w:ind w:left="64" w:right="62"/>
                    <w:jc w:val="center"/>
                    <w:rPr>
                      <w:sz w:val="19"/>
                    </w:rPr>
                  </w:pPr>
                  <w:r>
                    <w:rPr>
                      <w:b/>
                      <w:sz w:val="21"/>
                    </w:rPr>
                    <w:t xml:space="preserve">Sep 2006 – Dec 2009: Munawar Associates Chartered Accountants </w:t>
                  </w:r>
                  <w:r>
                    <w:rPr>
                      <w:sz w:val="19"/>
                    </w:rPr>
                    <w:t>(http://www.maca.com.pk)</w:t>
                  </w:r>
                </w:p>
                <w:p w:rsidR="00D7454B" w:rsidRDefault="00277CCE">
                  <w:pPr>
                    <w:spacing w:before="27"/>
                    <w:ind w:left="63" w:right="63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Senior Auditor</w:t>
                  </w:r>
                </w:p>
              </w:txbxContent>
            </v:textbox>
            <w10:wrap type="topAndBottom" anchorx="page"/>
          </v:shape>
        </w:pict>
      </w:r>
      <w:r w:rsidRPr="00D7454B">
        <w:pict>
          <v:line id="_x0000_s1037" style="position:absolute;z-index:-251659264;mso-wrap-distance-left:0;mso-wrap-distance-right:0;mso-position-horizontal-relative:page" from="48.95pt,47.2pt" to="546.6pt,47.2pt" strokeweight=".48pt">
            <v:stroke dashstyle="1 1"/>
            <w10:wrap type="topAndBottom" anchorx="page"/>
          </v:line>
        </w:pict>
      </w:r>
    </w:p>
    <w:p w:rsidR="00D7454B" w:rsidRDefault="00D7454B">
      <w:pPr>
        <w:pStyle w:val="BodyText"/>
        <w:spacing w:before="3"/>
        <w:ind w:left="0"/>
        <w:rPr>
          <w:b/>
          <w:sz w:val="19"/>
        </w:rPr>
      </w:pPr>
    </w:p>
    <w:p w:rsidR="00D7454B" w:rsidRDefault="00277CCE">
      <w:pPr>
        <w:spacing w:after="50" w:line="271" w:lineRule="exact"/>
        <w:ind w:left="4024" w:right="3244"/>
        <w:jc w:val="center"/>
        <w:rPr>
          <w:b/>
          <w:sz w:val="19"/>
        </w:rPr>
      </w:pPr>
      <w:r>
        <w:rPr>
          <w:b/>
          <w:w w:val="95"/>
          <w:sz w:val="24"/>
        </w:rPr>
        <w:t xml:space="preserve">A </w:t>
      </w:r>
      <w:r>
        <w:rPr>
          <w:b/>
          <w:w w:val="95"/>
          <w:sz w:val="19"/>
        </w:rPr>
        <w:t>C A D E M I C S</w:t>
      </w:r>
    </w:p>
    <w:p w:rsidR="00D7454B" w:rsidRDefault="00D7454B">
      <w:pPr>
        <w:pStyle w:val="BodyText"/>
        <w:spacing w:line="20" w:lineRule="exact"/>
        <w:ind w:left="974"/>
        <w:rPr>
          <w:sz w:val="2"/>
        </w:rPr>
      </w:pPr>
      <w:r w:rsidRPr="00D7454B">
        <w:rPr>
          <w:sz w:val="2"/>
        </w:rPr>
      </w:r>
      <w:r>
        <w:rPr>
          <w:sz w:val="2"/>
        </w:rPr>
        <w:pict>
          <v:group id="_x0000_s1035" style="width:497.65pt;height:.5pt;mso-position-horizontal-relative:char;mso-position-vertical-relative:line" coordsize="9953,10">
            <v:line id="_x0000_s1036" style="position:absolute" from="0,5" to="9953,5" strokeweight=".48pt">
              <v:stroke dashstyle="1 1"/>
            </v:line>
            <w10:wrap type="none"/>
            <w10:anchorlock/>
          </v:group>
        </w:pict>
      </w:r>
    </w:p>
    <w:p w:rsidR="00D7454B" w:rsidRDefault="00277CCE">
      <w:pPr>
        <w:pStyle w:val="Heading2"/>
        <w:spacing w:before="91"/>
      </w:pPr>
      <w:r>
        <w:rPr>
          <w:b w:val="0"/>
          <w:sz w:val="20"/>
        </w:rPr>
        <w:t xml:space="preserve"> </w:t>
      </w:r>
      <w:r>
        <w:t>ACCA | Professional Academy of Commerce | 2016</w:t>
      </w:r>
    </w:p>
    <w:p w:rsidR="00D7454B" w:rsidRDefault="00277CCE">
      <w:pPr>
        <w:spacing w:before="17"/>
        <w:ind w:left="1008"/>
        <w:rPr>
          <w:b/>
          <w:sz w:val="21"/>
        </w:rPr>
      </w:pPr>
      <w:r>
        <w:rPr>
          <w:sz w:val="20"/>
        </w:rPr>
        <w:t xml:space="preserve"> </w:t>
      </w:r>
      <w:r>
        <w:rPr>
          <w:b/>
          <w:sz w:val="21"/>
        </w:rPr>
        <w:t>Bachelors in Commerce (IT) | Punjab University | 2005</w:t>
      </w:r>
    </w:p>
    <w:p w:rsidR="00D7454B" w:rsidRDefault="00D7454B">
      <w:pPr>
        <w:pStyle w:val="BodyText"/>
        <w:spacing w:before="9"/>
        <w:ind w:left="0"/>
        <w:rPr>
          <w:b/>
          <w:sz w:val="22"/>
        </w:rPr>
      </w:pPr>
      <w:r w:rsidRPr="00D7454B">
        <w:pict>
          <v:line id="_x0000_s1034" style="position:absolute;z-index:-251658240;mso-wrap-distance-left:0;mso-wrap-distance-right:0;mso-position-horizontal-relative:page" from="48.95pt,15.35pt" to="546.6pt,15.35pt" strokeweight=".48pt">
            <v:stroke dashstyle="1 1"/>
            <w10:wrap type="topAndBottom" anchorx="page"/>
          </v:line>
        </w:pict>
      </w:r>
    </w:p>
    <w:p w:rsidR="00D7454B" w:rsidRDefault="00277CCE">
      <w:pPr>
        <w:spacing w:after="47" w:line="271" w:lineRule="exact"/>
        <w:ind w:left="4024" w:right="3243"/>
        <w:jc w:val="center"/>
        <w:rPr>
          <w:b/>
          <w:sz w:val="19"/>
        </w:rPr>
      </w:pPr>
      <w:r>
        <w:rPr>
          <w:b/>
          <w:w w:val="95"/>
          <w:sz w:val="24"/>
        </w:rPr>
        <w:t xml:space="preserve">IT S </w:t>
      </w:r>
      <w:r>
        <w:rPr>
          <w:b/>
          <w:w w:val="95"/>
          <w:sz w:val="19"/>
        </w:rPr>
        <w:t>K I L L S</w:t>
      </w:r>
    </w:p>
    <w:p w:rsidR="00D7454B" w:rsidRDefault="00D7454B">
      <w:pPr>
        <w:pStyle w:val="BodyText"/>
        <w:spacing w:line="20" w:lineRule="exact"/>
        <w:ind w:left="974"/>
        <w:rPr>
          <w:sz w:val="2"/>
        </w:rPr>
      </w:pPr>
      <w:r w:rsidRPr="00D7454B">
        <w:rPr>
          <w:sz w:val="2"/>
        </w:rPr>
      </w:r>
      <w:r>
        <w:rPr>
          <w:sz w:val="2"/>
        </w:rPr>
        <w:pict>
          <v:group id="_x0000_s1032" style="width:497.65pt;height:.5pt;mso-position-horizontal-relative:char;mso-position-vertical-relative:line" coordsize="9953,10">
            <v:line id="_x0000_s1033" style="position:absolute" from="0,5" to="9953,5" strokeweight=".48pt">
              <v:stroke dashstyle="1 1"/>
            </v:line>
            <w10:wrap type="none"/>
            <w10:anchorlock/>
          </v:group>
        </w:pict>
      </w:r>
    </w:p>
    <w:p w:rsidR="00D7454B" w:rsidRDefault="00277CCE">
      <w:pPr>
        <w:pStyle w:val="BodyText"/>
        <w:spacing w:before="95"/>
      </w:pPr>
      <w:r>
        <w:rPr>
          <w:sz w:val="20"/>
        </w:rPr>
        <w:t xml:space="preserve"> </w:t>
      </w:r>
      <w:r>
        <w:t>Quickbooks</w:t>
      </w:r>
    </w:p>
    <w:p w:rsidR="00D7454B" w:rsidRDefault="00277CCE">
      <w:pPr>
        <w:spacing w:before="27"/>
        <w:ind w:left="1008"/>
        <w:rPr>
          <w:sz w:val="21"/>
        </w:rPr>
      </w:pPr>
      <w:r>
        <w:rPr>
          <w:sz w:val="20"/>
        </w:rPr>
        <w:t xml:space="preserve"> </w:t>
      </w:r>
      <w:r>
        <w:rPr>
          <w:sz w:val="21"/>
        </w:rPr>
        <w:t>Tally 9</w:t>
      </w:r>
    </w:p>
    <w:p w:rsidR="00D7454B" w:rsidRDefault="00277CCE">
      <w:pPr>
        <w:pStyle w:val="BodyText"/>
        <w:spacing w:before="28"/>
      </w:pPr>
      <w:r>
        <w:rPr>
          <w:sz w:val="20"/>
        </w:rPr>
        <w:t xml:space="preserve"> </w:t>
      </w:r>
      <w:r>
        <w:t>MS Dynamics GP</w:t>
      </w:r>
    </w:p>
    <w:p w:rsidR="00D7454B" w:rsidRDefault="00277CCE">
      <w:pPr>
        <w:pStyle w:val="BodyText"/>
        <w:spacing w:before="29"/>
      </w:pPr>
      <w:r>
        <w:rPr>
          <w:sz w:val="20"/>
        </w:rPr>
        <w:t xml:space="preserve"> </w:t>
      </w:r>
      <w:r>
        <w:t>SAP Business One</w:t>
      </w:r>
    </w:p>
    <w:p w:rsidR="00D7454B" w:rsidRDefault="00277CCE">
      <w:pPr>
        <w:spacing w:before="28"/>
        <w:ind w:left="1008"/>
        <w:rPr>
          <w:sz w:val="21"/>
        </w:rPr>
      </w:pPr>
      <w:r>
        <w:rPr>
          <w:sz w:val="20"/>
        </w:rPr>
        <w:t xml:space="preserve"> </w:t>
      </w:r>
      <w:r>
        <w:rPr>
          <w:sz w:val="21"/>
        </w:rPr>
        <w:t>Xero</w:t>
      </w:r>
    </w:p>
    <w:p w:rsidR="00D7454B" w:rsidRDefault="00277CCE">
      <w:pPr>
        <w:spacing w:before="27"/>
        <w:ind w:left="1008"/>
        <w:rPr>
          <w:sz w:val="21"/>
        </w:rPr>
      </w:pPr>
      <w:r>
        <w:rPr>
          <w:sz w:val="20"/>
        </w:rPr>
        <w:t xml:space="preserve"> </w:t>
      </w:r>
      <w:r>
        <w:rPr>
          <w:sz w:val="21"/>
        </w:rPr>
        <w:t>Odoo</w:t>
      </w:r>
    </w:p>
    <w:p w:rsidR="00D7454B" w:rsidRDefault="00277CCE">
      <w:pPr>
        <w:pStyle w:val="BodyText"/>
        <w:spacing w:before="27"/>
      </w:pPr>
      <w:r>
        <w:rPr>
          <w:sz w:val="20"/>
        </w:rPr>
        <w:t xml:space="preserve"> </w:t>
      </w:r>
      <w:r>
        <w:t>Extensive Financial Modelling</w:t>
      </w:r>
    </w:p>
    <w:p w:rsidR="00D7454B" w:rsidRDefault="00277CCE">
      <w:pPr>
        <w:pStyle w:val="BodyText"/>
        <w:spacing w:before="28"/>
      </w:pPr>
      <w:r>
        <w:rPr>
          <w:w w:val="105"/>
          <w:sz w:val="20"/>
        </w:rPr>
        <w:t xml:space="preserve"> </w:t>
      </w:r>
      <w:r>
        <w:rPr>
          <w:w w:val="105"/>
        </w:rPr>
        <w:t>Microsoft Off</w:t>
      </w:r>
      <w:r>
        <w:rPr>
          <w:w w:val="105"/>
        </w:rPr>
        <w:t>ice 2007</w:t>
      </w:r>
    </w:p>
    <w:p w:rsidR="00D7454B" w:rsidRDefault="00D7454B">
      <w:pPr>
        <w:pStyle w:val="BodyText"/>
        <w:spacing w:before="8"/>
        <w:ind w:left="0"/>
        <w:rPr>
          <w:sz w:val="22"/>
        </w:rPr>
      </w:pPr>
      <w:r w:rsidRPr="00D7454B">
        <w:pict>
          <v:line id="_x0000_s1031" style="position:absolute;z-index:-251657216;mso-wrap-distance-left:0;mso-wrap-distance-right:0;mso-position-horizontal-relative:page" from="48.95pt,15.3pt" to="546.6pt,15.3pt" strokeweight=".48pt">
            <v:stroke dashstyle="1 1"/>
            <w10:wrap type="topAndBottom" anchorx="page"/>
          </v:line>
        </w:pict>
      </w:r>
    </w:p>
    <w:p w:rsidR="00D7454B" w:rsidRDefault="00277CCE">
      <w:pPr>
        <w:spacing w:after="50" w:line="272" w:lineRule="exact"/>
        <w:ind w:left="4983"/>
        <w:rPr>
          <w:b/>
          <w:sz w:val="19"/>
        </w:rPr>
      </w:pPr>
      <w:r>
        <w:rPr>
          <w:b/>
          <w:w w:val="95"/>
          <w:sz w:val="24"/>
        </w:rPr>
        <w:t xml:space="preserve">C </w:t>
      </w:r>
      <w:r>
        <w:rPr>
          <w:b/>
          <w:w w:val="95"/>
          <w:sz w:val="19"/>
        </w:rPr>
        <w:t>E R T I F I C A T I O N S</w:t>
      </w:r>
    </w:p>
    <w:p w:rsidR="00D7454B" w:rsidRDefault="00D7454B">
      <w:pPr>
        <w:pStyle w:val="BodyText"/>
        <w:spacing w:line="20" w:lineRule="exact"/>
        <w:ind w:left="974"/>
        <w:rPr>
          <w:sz w:val="2"/>
        </w:rPr>
      </w:pPr>
      <w:r w:rsidRPr="00D7454B">
        <w:rPr>
          <w:sz w:val="2"/>
        </w:rPr>
      </w:r>
      <w:r>
        <w:rPr>
          <w:sz w:val="2"/>
        </w:rPr>
        <w:pict>
          <v:group id="_x0000_s1029" style="width:497.65pt;height:.5pt;mso-position-horizontal-relative:char;mso-position-vertical-relative:line" coordsize="9953,10">
            <v:line id="_x0000_s1030" style="position:absolute" from="0,5" to="9953,5" strokeweight=".48pt">
              <v:stroke dashstyle="1 1"/>
            </v:line>
            <w10:wrap type="none"/>
            <w10:anchorlock/>
          </v:group>
        </w:pict>
      </w:r>
    </w:p>
    <w:p w:rsidR="00D7454B" w:rsidRDefault="00277CCE">
      <w:pPr>
        <w:pStyle w:val="BodyText"/>
        <w:spacing w:before="93"/>
      </w:pPr>
      <w:r>
        <w:rPr>
          <w:sz w:val="20"/>
        </w:rPr>
        <w:t xml:space="preserve"> </w:t>
      </w:r>
      <w:r>
        <w:t>Competent Communicator by Toastmaster International</w:t>
      </w:r>
    </w:p>
    <w:p w:rsidR="00D7454B" w:rsidRDefault="00277CCE">
      <w:pPr>
        <w:pStyle w:val="BodyText"/>
        <w:spacing w:before="27"/>
      </w:pPr>
      <w:r>
        <w:rPr>
          <w:sz w:val="20"/>
        </w:rPr>
        <w:t xml:space="preserve"> </w:t>
      </w:r>
      <w:r>
        <w:t>Competent Leader by Toastmasters International</w:t>
      </w:r>
    </w:p>
    <w:p w:rsidR="00D7454B" w:rsidRDefault="00277CCE">
      <w:pPr>
        <w:pStyle w:val="BodyText"/>
        <w:spacing w:before="30" w:line="266" w:lineRule="auto"/>
        <w:ind w:left="1368" w:right="170" w:hanging="361"/>
      </w:pPr>
      <w:r>
        <w:rPr>
          <w:sz w:val="20"/>
        </w:rPr>
        <w:t></w:t>
      </w:r>
      <w:r>
        <w:rPr>
          <w:spacing w:val="28"/>
          <w:sz w:val="20"/>
        </w:rPr>
        <w:t xml:space="preserve"> </w:t>
      </w:r>
      <w:r>
        <w:t>Trainer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SAP</w:t>
      </w:r>
      <w:r>
        <w:rPr>
          <w:spacing w:val="-34"/>
        </w:rPr>
        <w:t xml:space="preserve"> </w:t>
      </w:r>
      <w:r>
        <w:t>Business</w:t>
      </w:r>
      <w:r>
        <w:rPr>
          <w:spacing w:val="-34"/>
        </w:rPr>
        <w:t xml:space="preserve"> </w:t>
      </w:r>
      <w:r>
        <w:t>One,</w:t>
      </w:r>
      <w:r>
        <w:rPr>
          <w:spacing w:val="-35"/>
        </w:rPr>
        <w:t xml:space="preserve"> </w:t>
      </w:r>
      <w:r>
        <w:t>MS</w:t>
      </w:r>
      <w:r>
        <w:rPr>
          <w:spacing w:val="-34"/>
        </w:rPr>
        <w:t xml:space="preserve"> </w:t>
      </w:r>
      <w:r>
        <w:t>Dynamics</w:t>
      </w:r>
      <w:r>
        <w:rPr>
          <w:spacing w:val="-34"/>
        </w:rPr>
        <w:t xml:space="preserve"> </w:t>
      </w:r>
      <w:r>
        <w:t>GP,</w:t>
      </w:r>
      <w:r>
        <w:rPr>
          <w:spacing w:val="-33"/>
        </w:rPr>
        <w:t xml:space="preserve"> </w:t>
      </w:r>
      <w:r>
        <w:t>Quickbooks,</w:t>
      </w:r>
      <w:r>
        <w:rPr>
          <w:spacing w:val="-34"/>
        </w:rPr>
        <w:t xml:space="preserve"> </w:t>
      </w:r>
      <w:r>
        <w:t>Tally</w:t>
      </w:r>
      <w:r>
        <w:rPr>
          <w:spacing w:val="-34"/>
        </w:rPr>
        <w:t xml:space="preserve"> </w:t>
      </w:r>
      <w:r>
        <w:t>9,</w:t>
      </w:r>
      <w:r>
        <w:rPr>
          <w:spacing w:val="-35"/>
        </w:rPr>
        <w:t xml:space="preserve"> </w:t>
      </w:r>
      <w:r>
        <w:t>Xero</w:t>
      </w:r>
      <w:r>
        <w:rPr>
          <w:spacing w:val="-34"/>
        </w:rPr>
        <w:t xml:space="preserve"> </w:t>
      </w:r>
      <w:r>
        <w:t>(Certifications)</w:t>
      </w:r>
      <w:r>
        <w:rPr>
          <w:spacing w:val="-34"/>
        </w:rPr>
        <w:t xml:space="preserve"> </w:t>
      </w:r>
      <w:r>
        <w:t>at</w:t>
      </w:r>
      <w:r>
        <w:rPr>
          <w:spacing w:val="-34"/>
        </w:rPr>
        <w:t xml:space="preserve"> </w:t>
      </w:r>
      <w:r>
        <w:t>KL</w:t>
      </w:r>
      <w:r>
        <w:rPr>
          <w:spacing w:val="-35"/>
        </w:rPr>
        <w:t xml:space="preserve"> </w:t>
      </w:r>
      <w:r>
        <w:rPr>
          <w:spacing w:val="-3"/>
        </w:rPr>
        <w:t xml:space="preserve">Consultants </w:t>
      </w:r>
      <w:r>
        <w:t>Lahore.</w:t>
      </w:r>
    </w:p>
    <w:p w:rsidR="00D7454B" w:rsidRDefault="00277CCE">
      <w:pPr>
        <w:pStyle w:val="BodyText"/>
        <w:spacing w:before="1"/>
      </w:pPr>
      <w:r>
        <w:rPr>
          <w:sz w:val="20"/>
        </w:rPr>
        <w:t xml:space="preserve"> </w:t>
      </w:r>
      <w:r>
        <w:t>Pakistan BoyScout Association</w:t>
      </w:r>
    </w:p>
    <w:p w:rsidR="00D7454B" w:rsidRDefault="00D7454B">
      <w:pPr>
        <w:pStyle w:val="BodyText"/>
        <w:spacing w:before="9"/>
        <w:ind w:left="0"/>
        <w:rPr>
          <w:sz w:val="22"/>
        </w:rPr>
      </w:pPr>
      <w:r w:rsidRPr="00D7454B">
        <w:pict>
          <v:line id="_x0000_s1028" style="position:absolute;z-index:-251656192;mso-wrap-distance-left:0;mso-wrap-distance-right:0;mso-position-horizontal-relative:page" from="48.95pt,15.3pt" to="546.6pt,15.3pt" strokeweight=".48pt">
            <v:stroke dashstyle="1 1"/>
            <w10:wrap type="topAndBottom" anchorx="page"/>
          </v:line>
        </w:pict>
      </w:r>
    </w:p>
    <w:p w:rsidR="00D7454B" w:rsidRDefault="00277CCE">
      <w:pPr>
        <w:spacing w:after="50" w:line="250" w:lineRule="exact"/>
        <w:ind w:left="4024" w:right="3244"/>
        <w:jc w:val="center"/>
        <w:rPr>
          <w:b/>
          <w:sz w:val="19"/>
        </w:rPr>
      </w:pPr>
      <w:r>
        <w:rPr>
          <w:b/>
          <w:w w:val="95"/>
          <w:sz w:val="24"/>
        </w:rPr>
        <w:t xml:space="preserve">P </w:t>
      </w:r>
      <w:r>
        <w:rPr>
          <w:b/>
          <w:w w:val="95"/>
          <w:sz w:val="19"/>
        </w:rPr>
        <w:t xml:space="preserve">E R S O N A L  </w:t>
      </w:r>
      <w:r>
        <w:rPr>
          <w:b/>
          <w:w w:val="95"/>
          <w:sz w:val="24"/>
        </w:rPr>
        <w:t xml:space="preserve">D </w:t>
      </w:r>
      <w:r>
        <w:rPr>
          <w:b/>
          <w:w w:val="95"/>
          <w:sz w:val="19"/>
        </w:rPr>
        <w:t>O S S I E R</w:t>
      </w:r>
    </w:p>
    <w:p w:rsidR="00D7454B" w:rsidRDefault="00D7454B">
      <w:pPr>
        <w:pStyle w:val="BodyText"/>
        <w:spacing w:line="20" w:lineRule="exact"/>
        <w:ind w:left="974"/>
        <w:rPr>
          <w:sz w:val="2"/>
        </w:rPr>
      </w:pPr>
      <w:r w:rsidRPr="00D7454B">
        <w:rPr>
          <w:sz w:val="2"/>
        </w:rPr>
      </w:r>
      <w:r>
        <w:rPr>
          <w:sz w:val="2"/>
        </w:rPr>
        <w:pict>
          <v:group id="_x0000_s1026" style="width:497.65pt;height:.5pt;mso-position-horizontal-relative:char;mso-position-vertical-relative:line" coordsize="9953,10">
            <v:line id="_x0000_s1027" style="position:absolute" from="0,5" to="9953,5" strokeweight=".48pt">
              <v:stroke dashstyle="1 1"/>
            </v:line>
            <w10:wrap type="none"/>
            <w10:anchorlock/>
          </v:group>
        </w:pict>
      </w:r>
    </w:p>
    <w:p w:rsidR="00D7454B" w:rsidRDefault="00277CCE">
      <w:pPr>
        <w:pStyle w:val="ListParagraph"/>
        <w:numPr>
          <w:ilvl w:val="0"/>
          <w:numId w:val="1"/>
        </w:numPr>
        <w:tabs>
          <w:tab w:val="left" w:pos="1297"/>
        </w:tabs>
        <w:spacing w:before="91"/>
        <w:ind w:hanging="288"/>
        <w:rPr>
          <w:sz w:val="21"/>
        </w:rPr>
      </w:pPr>
      <w:r>
        <w:rPr>
          <w:b/>
          <w:sz w:val="21"/>
        </w:rPr>
        <w:t>Date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17"/>
          <w:sz w:val="21"/>
        </w:rPr>
        <w:t xml:space="preserve"> </w:t>
      </w:r>
      <w:r>
        <w:rPr>
          <w:b/>
          <w:sz w:val="21"/>
        </w:rPr>
        <w:t>Birth:</w:t>
      </w:r>
      <w:r>
        <w:rPr>
          <w:b/>
          <w:spacing w:val="-15"/>
          <w:sz w:val="21"/>
        </w:rPr>
        <w:t xml:space="preserve"> </w:t>
      </w:r>
      <w:r>
        <w:rPr>
          <w:sz w:val="21"/>
        </w:rPr>
        <w:t>16</w:t>
      </w:r>
      <w:r>
        <w:rPr>
          <w:position w:val="7"/>
          <w:sz w:val="14"/>
        </w:rPr>
        <w:t>th</w:t>
      </w:r>
      <w:r>
        <w:rPr>
          <w:spacing w:val="3"/>
          <w:position w:val="7"/>
          <w:sz w:val="14"/>
        </w:rPr>
        <w:t xml:space="preserve"> </w:t>
      </w:r>
      <w:r>
        <w:rPr>
          <w:sz w:val="21"/>
        </w:rPr>
        <w:t>Dec</w:t>
      </w:r>
      <w:r>
        <w:rPr>
          <w:spacing w:val="-13"/>
          <w:sz w:val="21"/>
        </w:rPr>
        <w:t xml:space="preserve"> </w:t>
      </w:r>
      <w:r>
        <w:rPr>
          <w:sz w:val="21"/>
        </w:rPr>
        <w:t>1984</w:t>
      </w:r>
    </w:p>
    <w:p w:rsidR="00D7454B" w:rsidRDefault="00277CCE">
      <w:pPr>
        <w:pStyle w:val="ListParagraph"/>
        <w:numPr>
          <w:ilvl w:val="0"/>
          <w:numId w:val="1"/>
        </w:numPr>
        <w:tabs>
          <w:tab w:val="left" w:pos="1297"/>
        </w:tabs>
        <w:ind w:hanging="288"/>
        <w:rPr>
          <w:sz w:val="21"/>
        </w:rPr>
      </w:pPr>
      <w:r>
        <w:rPr>
          <w:b/>
          <w:sz w:val="21"/>
        </w:rPr>
        <w:t>Nationality:</w:t>
      </w:r>
      <w:r>
        <w:rPr>
          <w:b/>
          <w:spacing w:val="-16"/>
          <w:sz w:val="21"/>
        </w:rPr>
        <w:t xml:space="preserve"> </w:t>
      </w:r>
      <w:r>
        <w:rPr>
          <w:sz w:val="21"/>
        </w:rPr>
        <w:t>Pakistani</w:t>
      </w:r>
    </w:p>
    <w:p w:rsidR="00D7454B" w:rsidRDefault="00D7454B">
      <w:pPr>
        <w:pStyle w:val="BodyText"/>
        <w:ind w:left="0"/>
        <w:rPr>
          <w:b/>
          <w:sz w:val="20"/>
        </w:rPr>
      </w:pPr>
    </w:p>
    <w:sectPr w:rsidR="00D7454B" w:rsidSect="00D7454B">
      <w:pgSz w:w="11910" w:h="16840"/>
      <w:pgMar w:top="960" w:right="820" w:bottom="1320" w:left="0" w:header="0" w:footer="11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CCE" w:rsidRDefault="00277CCE" w:rsidP="00D7454B">
      <w:r>
        <w:separator/>
      </w:r>
    </w:p>
  </w:endnote>
  <w:endnote w:type="continuationSeparator" w:id="1">
    <w:p w:rsidR="00277CCE" w:rsidRDefault="00277CCE" w:rsidP="00D74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4B" w:rsidRDefault="00D7454B">
    <w:pPr>
      <w:pStyle w:val="BodyText"/>
      <w:spacing w:line="14" w:lineRule="auto"/>
      <w:ind w:left="0"/>
      <w:rPr>
        <w:sz w:val="20"/>
      </w:rPr>
    </w:pPr>
    <w:r w:rsidRPr="00D745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35pt;margin-top:774.5pt;width:8.85pt;height:11pt;z-index:-7552;mso-position-horizontal-relative:page;mso-position-vertical-relative:page" filled="f" stroked="f">
          <v:textbox inset="0,0,0,0">
            <w:txbxContent>
              <w:p w:rsidR="00D7454B" w:rsidRDefault="00D7454B">
                <w:pPr>
                  <w:spacing w:line="189" w:lineRule="exact"/>
                  <w:ind w:left="40"/>
                  <w:rPr>
                    <w:b/>
                    <w:sz w:val="18"/>
                  </w:rPr>
                </w:pPr>
                <w:r>
                  <w:fldChar w:fldCharType="begin"/>
                </w:r>
                <w:r w:rsidR="00277CCE">
                  <w:rPr>
                    <w:b/>
                    <w:w w:val="96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1029A">
                  <w:rPr>
                    <w:b/>
                    <w:noProof/>
                    <w:w w:val="96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7454B">
      <w:pict>
        <v:shape id="_x0000_s2049" type="#_x0000_t202" style="position:absolute;margin-left:174.8pt;margin-top:785.4pt;width:245.8pt;height:22.05pt;z-index:-7528;mso-position-horizontal-relative:page;mso-position-vertical-relative:page" filled="f" stroked="f">
          <v:textbox inset="0,0,0,0">
            <w:txbxContent>
              <w:p w:rsidR="00D7454B" w:rsidRPr="00D1029A" w:rsidRDefault="00D7454B" w:rsidP="00D1029A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CCE" w:rsidRDefault="00277CCE" w:rsidP="00D7454B">
      <w:r>
        <w:separator/>
      </w:r>
    </w:p>
  </w:footnote>
  <w:footnote w:type="continuationSeparator" w:id="1">
    <w:p w:rsidR="00277CCE" w:rsidRDefault="00277CCE" w:rsidP="00D74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A7C67"/>
    <w:multiLevelType w:val="hybridMultilevel"/>
    <w:tmpl w:val="506E14BC"/>
    <w:lvl w:ilvl="0" w:tplc="F12A7D7A">
      <w:numFmt w:val="bullet"/>
      <w:lvlText w:val=""/>
      <w:lvlJc w:val="left"/>
      <w:pPr>
        <w:ind w:left="1296" w:hanging="28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314CA970">
      <w:numFmt w:val="bullet"/>
      <w:lvlText w:val="•"/>
      <w:lvlJc w:val="left"/>
      <w:pPr>
        <w:ind w:left="2278" w:hanging="289"/>
      </w:pPr>
      <w:rPr>
        <w:rFonts w:hint="default"/>
        <w:lang w:val="en-US" w:eastAsia="en-US" w:bidi="en-US"/>
      </w:rPr>
    </w:lvl>
    <w:lvl w:ilvl="2" w:tplc="CB5ADFA8">
      <w:numFmt w:val="bullet"/>
      <w:lvlText w:val="•"/>
      <w:lvlJc w:val="left"/>
      <w:pPr>
        <w:ind w:left="3257" w:hanging="289"/>
      </w:pPr>
      <w:rPr>
        <w:rFonts w:hint="default"/>
        <w:lang w:val="en-US" w:eastAsia="en-US" w:bidi="en-US"/>
      </w:rPr>
    </w:lvl>
    <w:lvl w:ilvl="3" w:tplc="CD827472">
      <w:numFmt w:val="bullet"/>
      <w:lvlText w:val="•"/>
      <w:lvlJc w:val="left"/>
      <w:pPr>
        <w:ind w:left="4236" w:hanging="289"/>
      </w:pPr>
      <w:rPr>
        <w:rFonts w:hint="default"/>
        <w:lang w:val="en-US" w:eastAsia="en-US" w:bidi="en-US"/>
      </w:rPr>
    </w:lvl>
    <w:lvl w:ilvl="4" w:tplc="D5384C90">
      <w:numFmt w:val="bullet"/>
      <w:lvlText w:val="•"/>
      <w:lvlJc w:val="left"/>
      <w:pPr>
        <w:ind w:left="5215" w:hanging="289"/>
      </w:pPr>
      <w:rPr>
        <w:rFonts w:hint="default"/>
        <w:lang w:val="en-US" w:eastAsia="en-US" w:bidi="en-US"/>
      </w:rPr>
    </w:lvl>
    <w:lvl w:ilvl="5" w:tplc="98BC0B48">
      <w:numFmt w:val="bullet"/>
      <w:lvlText w:val="•"/>
      <w:lvlJc w:val="left"/>
      <w:pPr>
        <w:ind w:left="6194" w:hanging="289"/>
      </w:pPr>
      <w:rPr>
        <w:rFonts w:hint="default"/>
        <w:lang w:val="en-US" w:eastAsia="en-US" w:bidi="en-US"/>
      </w:rPr>
    </w:lvl>
    <w:lvl w:ilvl="6" w:tplc="2A6CCC94">
      <w:numFmt w:val="bullet"/>
      <w:lvlText w:val="•"/>
      <w:lvlJc w:val="left"/>
      <w:pPr>
        <w:ind w:left="7173" w:hanging="289"/>
      </w:pPr>
      <w:rPr>
        <w:rFonts w:hint="default"/>
        <w:lang w:val="en-US" w:eastAsia="en-US" w:bidi="en-US"/>
      </w:rPr>
    </w:lvl>
    <w:lvl w:ilvl="7" w:tplc="CE90153E">
      <w:numFmt w:val="bullet"/>
      <w:lvlText w:val="•"/>
      <w:lvlJc w:val="left"/>
      <w:pPr>
        <w:ind w:left="8152" w:hanging="289"/>
      </w:pPr>
      <w:rPr>
        <w:rFonts w:hint="default"/>
        <w:lang w:val="en-US" w:eastAsia="en-US" w:bidi="en-US"/>
      </w:rPr>
    </w:lvl>
    <w:lvl w:ilvl="8" w:tplc="2DD00B94">
      <w:numFmt w:val="bullet"/>
      <w:lvlText w:val="•"/>
      <w:lvlJc w:val="left"/>
      <w:pPr>
        <w:ind w:left="9131" w:hanging="28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7454B"/>
    <w:rsid w:val="00277CCE"/>
    <w:rsid w:val="00D1029A"/>
    <w:rsid w:val="00D7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54B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D7454B"/>
    <w:pPr>
      <w:ind w:right="107"/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7454B"/>
    <w:pPr>
      <w:ind w:left="1008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454B"/>
    <w:pPr>
      <w:ind w:left="1008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D7454B"/>
    <w:pPr>
      <w:spacing w:before="27"/>
      <w:ind w:left="1296" w:hanging="288"/>
    </w:pPr>
  </w:style>
  <w:style w:type="paragraph" w:customStyle="1" w:styleId="TableParagraph">
    <w:name w:val="Table Paragraph"/>
    <w:basedOn w:val="Normal"/>
    <w:uiPriority w:val="1"/>
    <w:qFormat/>
    <w:rsid w:val="00D7454B"/>
    <w:pPr>
      <w:spacing w:before="40"/>
      <w:ind w:left="28"/>
    </w:pPr>
  </w:style>
  <w:style w:type="character" w:styleId="Hyperlink">
    <w:name w:val="Hyperlink"/>
    <w:basedOn w:val="DefaultParagraphFont"/>
    <w:uiPriority w:val="99"/>
    <w:unhideWhenUsed/>
    <w:rsid w:val="00D102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02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29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102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29A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ail-391172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vanceon.ae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dars-jai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2019-07-07T07:45:00Z</dcterms:created>
  <dcterms:modified xsi:type="dcterms:W3CDTF">2019-07-07T07:45:00Z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2019-07-07T00:00:00Z</vt:filetime>
  </property>
</Properties>
</file>