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0F" w:rsidRDefault="00A603B4" w:rsidP="00CE310F">
      <w:pPr>
        <w:rPr>
          <w:rFonts w:eastAsia="Calibri" w:cstheme="minorHAnsi"/>
          <w:b/>
          <w:spacing w:val="-2"/>
          <w:lang w:val="en-US"/>
        </w:rPr>
      </w:pPr>
      <w:proofErr w:type="spellStart"/>
      <w:r>
        <w:rPr>
          <w:rFonts w:eastAsia="Calibri" w:cstheme="minorHAnsi"/>
          <w:b/>
          <w:sz w:val="32"/>
          <w:szCs w:val="32"/>
          <w:lang w:val="en-US"/>
        </w:rPr>
        <w:t>Fozia</w:t>
      </w:r>
      <w:proofErr w:type="spellEnd"/>
      <w:r>
        <w:rPr>
          <w:rFonts w:eastAsia="Calibri" w:cstheme="minorHAnsi"/>
          <w:b/>
          <w:sz w:val="32"/>
          <w:szCs w:val="32"/>
          <w:lang w:val="en-US"/>
        </w:rPr>
        <w:t xml:space="preserve"> </w:t>
      </w:r>
      <w:r w:rsidR="00CE310F">
        <w:rPr>
          <w:rFonts w:eastAsia="Calibri" w:cstheme="minorHAnsi"/>
          <w:b/>
          <w:sz w:val="32"/>
          <w:szCs w:val="32"/>
          <w:lang w:val="en-US"/>
        </w:rPr>
        <w:t xml:space="preserve">                  </w:t>
      </w:r>
      <w:r>
        <w:rPr>
          <w:rFonts w:eastAsia="Calibri" w:cstheme="minorHAnsi"/>
          <w:b/>
          <w:sz w:val="32"/>
          <w:szCs w:val="32"/>
          <w:lang w:val="en-US"/>
        </w:rPr>
        <w:t xml:space="preserve"> </w:t>
      </w:r>
    </w:p>
    <w:p w:rsidR="00A603B4" w:rsidRPr="00CE310F" w:rsidRDefault="001E6EE4" w:rsidP="00CE310F">
      <w:pPr>
        <w:rPr>
          <w:bCs/>
          <w:sz w:val="32"/>
          <w:szCs w:val="32"/>
          <w:lang w:val="en-US"/>
        </w:rPr>
      </w:pPr>
      <w:r w:rsidRPr="001E6EE4">
        <w:rPr>
          <w:rFonts w:eastAsia="Calibri" w:cstheme="minorHAnsi"/>
          <w:bCs/>
          <w:noProof/>
          <w:spacing w:val="-2"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8.25pt;margin-top:4.25pt;width:123.75pt;height:111.75pt;z-index:251665408" strokecolor="white [3212]">
            <v:textbox style="mso-next-textbox:#_x0000_s1031">
              <w:txbxContent>
                <w:p w:rsidR="00A603B4" w:rsidRDefault="00A603B4">
                  <w:r w:rsidRPr="00A603B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95425" cy="1369863"/>
                        <wp:effectExtent l="19050" t="0" r="9525" b="0"/>
                        <wp:docPr id="15" name="Picture 1" descr="C:\Users\Ahmar\Desktop\Dubai Ahmar-Afreen\Nida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hmar\Desktop\Dubai Ahmar-Afreen\Nida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3698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03B4" w:rsidRPr="00CE310F">
        <w:rPr>
          <w:rFonts w:eastAsia="Calibri" w:cstheme="minorHAnsi"/>
          <w:bCs/>
          <w:spacing w:val="-2"/>
          <w:sz w:val="32"/>
          <w:szCs w:val="32"/>
          <w:lang w:val="en-US"/>
        </w:rPr>
        <w:t xml:space="preserve"> </w:t>
      </w:r>
      <w:r w:rsidR="00CE310F" w:rsidRPr="00CE310F">
        <w:rPr>
          <w:rFonts w:eastAsia="Calibri" w:cstheme="minorHAnsi"/>
          <w:bCs/>
          <w:spacing w:val="-2"/>
          <w:sz w:val="32"/>
          <w:szCs w:val="32"/>
          <w:lang w:val="en-US"/>
        </w:rPr>
        <w:t xml:space="preserve">   </w:t>
      </w:r>
      <w:r w:rsidR="00A603B4" w:rsidRPr="00CE310F">
        <w:rPr>
          <w:rFonts w:eastAsia="Calibri" w:cstheme="minorHAnsi"/>
          <w:bCs/>
          <w:spacing w:val="-2"/>
          <w:sz w:val="40"/>
          <w:szCs w:val="40"/>
          <w:lang w:val="en-US"/>
        </w:rPr>
        <w:tab/>
      </w:r>
      <w:r w:rsidR="00A603B4" w:rsidRPr="00CE310F">
        <w:rPr>
          <w:rFonts w:eastAsia="Calibri" w:cstheme="minorHAnsi"/>
          <w:bCs/>
          <w:spacing w:val="-2"/>
          <w:sz w:val="40"/>
          <w:szCs w:val="40"/>
          <w:lang w:val="en-US"/>
        </w:rPr>
        <w:tab/>
      </w:r>
      <w:r w:rsidR="00A603B4" w:rsidRPr="00CE310F">
        <w:rPr>
          <w:rFonts w:eastAsia="Calibri" w:cstheme="minorHAnsi"/>
          <w:bCs/>
          <w:spacing w:val="-2"/>
          <w:sz w:val="40"/>
          <w:szCs w:val="40"/>
          <w:lang w:val="en-US"/>
        </w:rPr>
        <w:tab/>
      </w:r>
      <w:r w:rsidR="00A603B4" w:rsidRPr="00CE310F">
        <w:rPr>
          <w:rFonts w:eastAsia="Calibri" w:cstheme="minorHAnsi"/>
          <w:bCs/>
          <w:spacing w:val="-2"/>
          <w:sz w:val="40"/>
          <w:szCs w:val="40"/>
          <w:lang w:val="en-US"/>
        </w:rPr>
        <w:tab/>
      </w:r>
      <w:r w:rsidR="00A603B4" w:rsidRPr="00CE310F">
        <w:rPr>
          <w:rFonts w:eastAsia="Calibri" w:cstheme="minorHAnsi"/>
          <w:bCs/>
          <w:spacing w:val="-2"/>
          <w:sz w:val="40"/>
          <w:szCs w:val="40"/>
          <w:lang w:val="en-US"/>
        </w:rPr>
        <w:tab/>
      </w:r>
      <w:r w:rsidR="00A603B4" w:rsidRPr="00CE310F">
        <w:rPr>
          <w:rFonts w:eastAsia="Calibri" w:cstheme="minorHAnsi"/>
          <w:bCs/>
          <w:spacing w:val="-2"/>
          <w:sz w:val="40"/>
          <w:szCs w:val="40"/>
          <w:lang w:val="en-US"/>
        </w:rPr>
        <w:tab/>
      </w:r>
    </w:p>
    <w:p w:rsidR="00A603B4" w:rsidRPr="00CE310F" w:rsidRDefault="00A603B4" w:rsidP="00A603B4">
      <w:pPr>
        <w:spacing w:after="0" w:line="240" w:lineRule="auto"/>
        <w:rPr>
          <w:rFonts w:eastAsia="Calibri" w:cstheme="minorHAnsi"/>
          <w:bCs/>
          <w:spacing w:val="-2"/>
          <w:sz w:val="32"/>
          <w:szCs w:val="32"/>
          <w:lang w:val="en-US"/>
        </w:rPr>
      </w:pPr>
      <w:r w:rsidRPr="00CE310F">
        <w:rPr>
          <w:rFonts w:eastAsia="Calibri" w:cstheme="minorHAnsi"/>
          <w:bCs/>
          <w:spacing w:val="-2"/>
          <w:sz w:val="32"/>
          <w:szCs w:val="32"/>
          <w:lang w:val="en-US"/>
        </w:rPr>
        <w:t xml:space="preserve">          </w:t>
      </w:r>
    </w:p>
    <w:p w:rsidR="00A603B4" w:rsidRPr="00CE310F" w:rsidRDefault="00A603B4" w:rsidP="00A603B4">
      <w:pPr>
        <w:spacing w:after="0" w:line="240" w:lineRule="auto"/>
        <w:rPr>
          <w:rFonts w:eastAsia="Calibri" w:cstheme="minorHAnsi"/>
          <w:bCs/>
          <w:spacing w:val="-2"/>
          <w:sz w:val="32"/>
          <w:szCs w:val="32"/>
          <w:lang w:val="en-US"/>
        </w:rPr>
      </w:pPr>
      <w:r w:rsidRPr="00CE310F">
        <w:rPr>
          <w:rFonts w:eastAsia="Calibri" w:cstheme="minorHAnsi"/>
          <w:bCs/>
          <w:spacing w:val="-2"/>
          <w:sz w:val="32"/>
          <w:szCs w:val="32"/>
          <w:lang w:val="en-US"/>
        </w:rPr>
        <w:t xml:space="preserve">                                                                                                                                 </w:t>
      </w:r>
    </w:p>
    <w:p w:rsidR="00A603B4" w:rsidRPr="00CE310F" w:rsidRDefault="00A13D83" w:rsidP="00A603B4">
      <w:pPr>
        <w:spacing w:after="0" w:line="240" w:lineRule="auto"/>
        <w:rPr>
          <w:rFonts w:eastAsia="Calibri" w:cstheme="minorHAnsi"/>
          <w:bCs/>
          <w:spacing w:val="-2"/>
          <w:sz w:val="32"/>
          <w:szCs w:val="32"/>
          <w:lang w:val="en-US"/>
        </w:rPr>
      </w:pPr>
      <w:hyperlink r:id="rId9" w:history="1">
        <w:r w:rsidRPr="00973FD1">
          <w:rPr>
            <w:rStyle w:val="Hyperlink"/>
            <w:rFonts w:eastAsia="Calibri" w:cstheme="minorHAnsi"/>
            <w:bCs/>
            <w:spacing w:val="-2"/>
            <w:sz w:val="32"/>
            <w:szCs w:val="32"/>
            <w:lang w:val="en-US"/>
          </w:rPr>
          <w:t>Fozia-392203@2freemail.com</w:t>
        </w:r>
      </w:hyperlink>
      <w:r w:rsidR="00A603B4" w:rsidRPr="00CE310F">
        <w:rPr>
          <w:rFonts w:eastAsia="Calibri" w:cstheme="minorHAnsi"/>
          <w:bCs/>
          <w:spacing w:val="-2"/>
          <w:sz w:val="32"/>
          <w:szCs w:val="32"/>
          <w:lang w:val="en-US"/>
        </w:rPr>
        <w:t xml:space="preserve">                                                                 </w:t>
      </w:r>
    </w:p>
    <w:p w:rsidR="00A603B4" w:rsidRDefault="00A603B4" w:rsidP="00A603B4">
      <w:pPr>
        <w:spacing w:after="0" w:line="240" w:lineRule="auto"/>
        <w:rPr>
          <w:rFonts w:eastAsia="Calibri" w:cstheme="minorHAnsi"/>
          <w:b/>
          <w:spacing w:val="-2"/>
          <w:lang w:val="en-US"/>
        </w:rPr>
      </w:pPr>
    </w:p>
    <w:p w:rsidR="00A603B4" w:rsidRDefault="00A603B4" w:rsidP="00A603B4">
      <w:pPr>
        <w:spacing w:after="0" w:line="240" w:lineRule="auto"/>
        <w:rPr>
          <w:rFonts w:eastAsia="Calibri" w:cstheme="minorHAnsi"/>
          <w:b/>
          <w:spacing w:val="-2"/>
          <w:lang w:val="en-US"/>
        </w:rPr>
      </w:pPr>
    </w:p>
    <w:p w:rsidR="00A603B4" w:rsidRDefault="00A603B4" w:rsidP="00A603B4">
      <w:pPr>
        <w:rPr>
          <w:rFonts w:eastAsia="Calibri" w:cstheme="minorHAnsi"/>
          <w:lang w:val="en-US"/>
        </w:rPr>
      </w:pPr>
    </w:p>
    <w:p w:rsidR="00DC6413" w:rsidRDefault="00DC6413" w:rsidP="00A603B4">
      <w:pPr>
        <w:rPr>
          <w:rFonts w:eastAsia="Calibri" w:cstheme="minorHAnsi"/>
          <w:lang w:val="en-US"/>
        </w:rPr>
      </w:pPr>
    </w:p>
    <w:p w:rsidR="00DC6413" w:rsidRPr="00540760" w:rsidRDefault="00DC6413" w:rsidP="00A603B4">
      <w:pPr>
        <w:rPr>
          <w:rFonts w:eastAsia="Calibri" w:cstheme="minorHAnsi"/>
          <w:lang w:val="en-US"/>
        </w:rPr>
      </w:pPr>
    </w:p>
    <w:p w:rsidR="00A603B4" w:rsidRPr="00540760" w:rsidRDefault="00A603B4" w:rsidP="00A603B4">
      <w:pPr>
        <w:pBdr>
          <w:top w:val="single" w:sz="18" w:space="1" w:color="244062"/>
        </w:pBdr>
        <w:spacing w:after="0" w:line="240" w:lineRule="auto"/>
        <w:rPr>
          <w:rFonts w:eastAsia="Calibri" w:cstheme="minorHAnsi"/>
          <w:lang w:val="en-US"/>
        </w:rPr>
      </w:pPr>
    </w:p>
    <w:p w:rsidR="00A603B4" w:rsidRPr="00CE310F" w:rsidRDefault="00A603B4" w:rsidP="00A603B4">
      <w:pPr>
        <w:spacing w:after="0" w:line="240" w:lineRule="auto"/>
        <w:jc w:val="center"/>
        <w:rPr>
          <w:rFonts w:eastAsia="Calibri" w:cstheme="minorHAnsi"/>
          <w:b/>
          <w:sz w:val="40"/>
          <w:szCs w:val="40"/>
          <w:lang w:val="en-US"/>
        </w:rPr>
      </w:pPr>
      <w:r w:rsidRPr="00CE310F">
        <w:rPr>
          <w:rFonts w:eastAsia="Calibri" w:cstheme="minorHAnsi"/>
          <w:b/>
          <w:sz w:val="40"/>
          <w:szCs w:val="40"/>
          <w:highlight w:val="yellow"/>
          <w:lang w:val="en-US"/>
        </w:rPr>
        <w:t>CERTIFIED PSYCHOLOGIST SCHOOL TEACHER</w:t>
      </w:r>
    </w:p>
    <w:p w:rsidR="00A603B4" w:rsidRPr="00540760" w:rsidRDefault="00A603B4" w:rsidP="00A603B4">
      <w:pPr>
        <w:spacing w:after="0" w:line="240" w:lineRule="auto"/>
        <w:rPr>
          <w:rFonts w:eastAsia="Calibri" w:cstheme="minorHAnsi"/>
          <w:lang w:val="en-US"/>
        </w:rPr>
      </w:pPr>
    </w:p>
    <w:p w:rsidR="00A603B4" w:rsidRPr="00CE310F" w:rsidRDefault="00A603B4" w:rsidP="00A603B4">
      <w:pPr>
        <w:spacing w:after="0" w:line="240" w:lineRule="auto"/>
        <w:jc w:val="both"/>
        <w:rPr>
          <w:rFonts w:eastAsia="Calibri" w:cstheme="minorHAnsi"/>
          <w:sz w:val="28"/>
          <w:szCs w:val="28"/>
          <w:lang w:val="en-US"/>
        </w:rPr>
      </w:pPr>
      <w:r w:rsidRPr="00CE310F">
        <w:rPr>
          <w:rFonts w:eastAsia="Calibri" w:cstheme="minorHAnsi"/>
          <w:sz w:val="28"/>
          <w:szCs w:val="28"/>
          <w:lang w:val="en-US"/>
        </w:rPr>
        <w:t>Teaching professional with a 7-years accomplished career track as a Psychologist school teacher in one of the distinguished school in Pakistan. Offer a proven track record of commended performance teaching grades 1-10 grades, with a passion for education and an unwavering commitment to optimizing student and school success.</w:t>
      </w:r>
    </w:p>
    <w:p w:rsidR="00A603B4" w:rsidRPr="00540760" w:rsidRDefault="00A603B4" w:rsidP="00A603B4">
      <w:pPr>
        <w:pBdr>
          <w:top w:val="single" w:sz="18" w:space="1" w:color="244062"/>
        </w:pBdr>
        <w:spacing w:after="0" w:line="240" w:lineRule="auto"/>
        <w:jc w:val="both"/>
        <w:rPr>
          <w:rFonts w:eastAsia="Calibri" w:cstheme="minorHAnsi"/>
          <w:lang w:val="en-US"/>
        </w:rPr>
      </w:pPr>
    </w:p>
    <w:p w:rsidR="0063386B" w:rsidRDefault="0063386B" w:rsidP="00A603B4">
      <w:pPr>
        <w:spacing w:after="0" w:line="240" w:lineRule="auto"/>
        <w:jc w:val="center"/>
        <w:rPr>
          <w:rFonts w:eastAsia="Calibri" w:cstheme="minorHAnsi"/>
          <w:b/>
          <w:lang w:val="en-US"/>
        </w:rPr>
      </w:pPr>
    </w:p>
    <w:p w:rsidR="0063386B" w:rsidRDefault="0063386B" w:rsidP="0063386B">
      <w:pPr>
        <w:spacing w:after="0" w:line="240" w:lineRule="auto"/>
        <w:rPr>
          <w:rFonts w:eastAsia="Calibri" w:cstheme="minorHAnsi"/>
          <w:b/>
          <w:lang w:val="en-US"/>
        </w:rPr>
      </w:pPr>
    </w:p>
    <w:p w:rsidR="00A603B4" w:rsidRDefault="00A603B4" w:rsidP="00A603B4">
      <w:pPr>
        <w:spacing w:after="0" w:line="240" w:lineRule="auto"/>
        <w:jc w:val="center"/>
        <w:rPr>
          <w:rFonts w:eastAsia="Calibri" w:cstheme="minorHAnsi"/>
          <w:b/>
          <w:sz w:val="36"/>
          <w:szCs w:val="36"/>
          <w:u w:val="single"/>
          <w:lang w:val="en-US"/>
        </w:rPr>
      </w:pPr>
      <w:r w:rsidRPr="00CE310F">
        <w:rPr>
          <w:rFonts w:eastAsia="Calibri" w:cstheme="minorHAnsi"/>
          <w:b/>
          <w:sz w:val="36"/>
          <w:szCs w:val="36"/>
          <w:u w:val="single"/>
          <w:lang w:val="en-US"/>
        </w:rPr>
        <w:t>CORE COMPETENCIES</w:t>
      </w:r>
    </w:p>
    <w:p w:rsidR="00DC6413" w:rsidRPr="00CE310F" w:rsidRDefault="00DC6413" w:rsidP="00A603B4">
      <w:pPr>
        <w:spacing w:after="0" w:line="240" w:lineRule="auto"/>
        <w:jc w:val="center"/>
        <w:rPr>
          <w:rFonts w:eastAsia="Calibri" w:cstheme="minorHAnsi"/>
          <w:b/>
          <w:sz w:val="36"/>
          <w:szCs w:val="36"/>
          <w:u w:val="single"/>
          <w:lang w:val="en-US"/>
        </w:rPr>
      </w:pPr>
    </w:p>
    <w:p w:rsidR="00A603B4" w:rsidRPr="00CE310F" w:rsidRDefault="00A603B4" w:rsidP="00A603B4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tbl>
      <w:tblPr>
        <w:tblW w:w="7790" w:type="dxa"/>
        <w:tblLook w:val="04A0"/>
      </w:tblPr>
      <w:tblGrid>
        <w:gridCol w:w="4002"/>
        <w:gridCol w:w="3788"/>
      </w:tblGrid>
      <w:tr w:rsidR="00A603B4" w:rsidRPr="00CE310F" w:rsidTr="00340C33">
        <w:trPr>
          <w:trHeight w:val="1107"/>
        </w:trPr>
        <w:tc>
          <w:tcPr>
            <w:tcW w:w="4002" w:type="dxa"/>
            <w:hideMark/>
          </w:tcPr>
          <w:p w:rsidR="00A603B4" w:rsidRPr="00CE310F" w:rsidRDefault="00A603B4" w:rsidP="00340C33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CE310F">
              <w:rPr>
                <w:rFonts w:eastAsia="Calibri" w:cstheme="minorHAnsi"/>
                <w:i/>
                <w:sz w:val="24"/>
                <w:szCs w:val="24"/>
                <w:lang w:val="en-US"/>
              </w:rPr>
              <w:t xml:space="preserve">— Dealing with Autism </w:t>
            </w:r>
          </w:p>
          <w:p w:rsidR="00A603B4" w:rsidRPr="00CE310F" w:rsidRDefault="00A603B4" w:rsidP="00340C33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CE310F">
              <w:rPr>
                <w:rFonts w:eastAsia="Calibri" w:cstheme="minorHAnsi"/>
                <w:i/>
                <w:sz w:val="24"/>
                <w:szCs w:val="24"/>
                <w:lang w:val="en-US"/>
              </w:rPr>
              <w:t xml:space="preserve">— Difficulties in remembering </w:t>
            </w:r>
          </w:p>
          <w:p w:rsidR="00A603B4" w:rsidRPr="00CE310F" w:rsidRDefault="00A603B4" w:rsidP="00340C33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CE310F">
              <w:rPr>
                <w:rFonts w:eastAsia="Calibri" w:cstheme="minorHAnsi"/>
                <w:i/>
                <w:spacing w:val="-3"/>
                <w:sz w:val="24"/>
                <w:szCs w:val="24"/>
                <w:lang w:val="en-US"/>
              </w:rPr>
              <w:t xml:space="preserve">— </w:t>
            </w:r>
            <w:r w:rsidRPr="00CE310F">
              <w:rPr>
                <w:rFonts w:eastAsia="Calibri" w:cstheme="minorHAnsi"/>
                <w:i/>
                <w:sz w:val="24"/>
                <w:szCs w:val="24"/>
                <w:lang w:val="en-US"/>
              </w:rPr>
              <w:t xml:space="preserve">Behavioral Problems </w:t>
            </w:r>
          </w:p>
          <w:p w:rsidR="00A603B4" w:rsidRPr="00CE310F" w:rsidRDefault="00A603B4" w:rsidP="00340C33">
            <w:pPr>
              <w:spacing w:after="0" w:line="240" w:lineRule="auto"/>
              <w:rPr>
                <w:rFonts w:eastAsia="Calibri" w:cstheme="minorHAnsi"/>
                <w:i/>
                <w:spacing w:val="-3"/>
                <w:sz w:val="24"/>
                <w:szCs w:val="24"/>
                <w:lang w:val="en-US"/>
              </w:rPr>
            </w:pPr>
            <w:r w:rsidRPr="00CE310F">
              <w:rPr>
                <w:rFonts w:eastAsia="Calibri" w:cstheme="minorHAnsi"/>
                <w:i/>
                <w:spacing w:val="-3"/>
                <w:sz w:val="24"/>
                <w:szCs w:val="24"/>
                <w:lang w:val="en-US"/>
              </w:rPr>
              <w:t xml:space="preserve">— Developmental learning difficulties </w:t>
            </w:r>
          </w:p>
          <w:p w:rsidR="00A603B4" w:rsidRPr="00CE310F" w:rsidRDefault="00A603B4" w:rsidP="00340C33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CE310F">
              <w:rPr>
                <w:rFonts w:eastAsia="Calibri" w:cstheme="minorHAnsi"/>
                <w:i/>
                <w:sz w:val="24"/>
                <w:szCs w:val="24"/>
                <w:lang w:val="en-US"/>
              </w:rPr>
              <w:t>— Personality issues</w:t>
            </w:r>
          </w:p>
          <w:p w:rsidR="00A603B4" w:rsidRPr="00CE310F" w:rsidRDefault="00A603B4" w:rsidP="00340C33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CE310F">
              <w:rPr>
                <w:rFonts w:eastAsia="Calibri" w:cstheme="minorHAnsi"/>
                <w:i/>
                <w:sz w:val="24"/>
                <w:szCs w:val="24"/>
                <w:lang w:val="en-US"/>
              </w:rPr>
              <w:t xml:space="preserve">— Adjustment issues </w:t>
            </w:r>
          </w:p>
          <w:p w:rsidR="0063386B" w:rsidRPr="00CE310F" w:rsidRDefault="0063386B" w:rsidP="00340C33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</w:p>
          <w:p w:rsidR="0063386B" w:rsidRPr="00CE310F" w:rsidRDefault="0063386B" w:rsidP="00340C33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</w:p>
          <w:p w:rsidR="0063386B" w:rsidRPr="00CE310F" w:rsidRDefault="0063386B" w:rsidP="00340C33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</w:p>
          <w:p w:rsidR="0063386B" w:rsidRDefault="0063386B" w:rsidP="00340C33">
            <w:pPr>
              <w:spacing w:after="0" w:line="240" w:lineRule="auto"/>
              <w:rPr>
                <w:rFonts w:eastAsia="Calibri" w:cstheme="minorHAnsi"/>
                <w:i/>
                <w:spacing w:val="-3"/>
                <w:sz w:val="24"/>
                <w:szCs w:val="24"/>
                <w:lang w:val="en-US"/>
              </w:rPr>
            </w:pPr>
          </w:p>
          <w:p w:rsidR="00A13D83" w:rsidRPr="00CE310F" w:rsidRDefault="00A13D83" w:rsidP="00340C33">
            <w:pPr>
              <w:spacing w:after="0" w:line="240" w:lineRule="auto"/>
              <w:rPr>
                <w:rFonts w:eastAsia="Calibri" w:cstheme="minorHAnsi"/>
                <w:i/>
                <w:spacing w:val="-3"/>
                <w:sz w:val="24"/>
                <w:szCs w:val="24"/>
                <w:lang w:val="en-US"/>
              </w:rPr>
            </w:pPr>
          </w:p>
          <w:p w:rsidR="00A603B4" w:rsidRDefault="00A603B4" w:rsidP="00340C33">
            <w:pPr>
              <w:spacing w:after="0" w:line="240" w:lineRule="auto"/>
              <w:rPr>
                <w:rFonts w:eastAsia="Calibri" w:cstheme="minorHAnsi"/>
                <w:i/>
                <w:spacing w:val="-3"/>
                <w:sz w:val="24"/>
                <w:szCs w:val="24"/>
                <w:lang w:val="en-US"/>
              </w:rPr>
            </w:pPr>
          </w:p>
          <w:p w:rsidR="00DC6413" w:rsidRDefault="00DC6413" w:rsidP="00340C33">
            <w:pPr>
              <w:spacing w:after="0" w:line="240" w:lineRule="auto"/>
              <w:rPr>
                <w:rFonts w:eastAsia="Calibri" w:cstheme="minorHAnsi"/>
                <w:i/>
                <w:spacing w:val="-3"/>
                <w:sz w:val="24"/>
                <w:szCs w:val="24"/>
                <w:lang w:val="en-US"/>
              </w:rPr>
            </w:pPr>
          </w:p>
          <w:p w:rsidR="00DC6413" w:rsidRPr="00CE310F" w:rsidRDefault="00DC6413" w:rsidP="00340C33">
            <w:pPr>
              <w:spacing w:after="0" w:line="240" w:lineRule="auto"/>
              <w:rPr>
                <w:rFonts w:eastAsia="Calibri" w:cstheme="minorHAnsi"/>
                <w:i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3788" w:type="dxa"/>
            <w:hideMark/>
          </w:tcPr>
          <w:p w:rsidR="00A603B4" w:rsidRPr="00CE310F" w:rsidRDefault="00A603B4" w:rsidP="00340C33">
            <w:pPr>
              <w:spacing w:after="0" w:line="240" w:lineRule="auto"/>
              <w:rPr>
                <w:rFonts w:eastAsia="Calibri" w:cstheme="minorHAnsi"/>
                <w:i/>
                <w:spacing w:val="-3"/>
                <w:sz w:val="24"/>
                <w:szCs w:val="24"/>
                <w:lang w:val="en-US"/>
              </w:rPr>
            </w:pPr>
            <w:r w:rsidRPr="00CE310F">
              <w:rPr>
                <w:rFonts w:eastAsia="Calibri" w:cstheme="minorHAnsi"/>
                <w:i/>
                <w:spacing w:val="-3"/>
                <w:sz w:val="24"/>
                <w:szCs w:val="24"/>
                <w:lang w:val="en-US"/>
              </w:rPr>
              <w:t xml:space="preserve">— Mood Disorders of students </w:t>
            </w:r>
          </w:p>
          <w:p w:rsidR="00A603B4" w:rsidRPr="00CE310F" w:rsidRDefault="00A603B4" w:rsidP="00340C33">
            <w:pPr>
              <w:spacing w:after="0" w:line="240" w:lineRule="auto"/>
              <w:rPr>
                <w:rFonts w:eastAsia="Calibri" w:cstheme="minorHAnsi"/>
                <w:i/>
                <w:spacing w:val="-3"/>
                <w:sz w:val="24"/>
                <w:szCs w:val="24"/>
                <w:lang w:val="en-US"/>
              </w:rPr>
            </w:pPr>
            <w:r w:rsidRPr="00CE310F">
              <w:rPr>
                <w:rFonts w:eastAsia="Calibri" w:cstheme="minorHAnsi"/>
                <w:i/>
                <w:spacing w:val="-3"/>
                <w:sz w:val="24"/>
                <w:szCs w:val="24"/>
                <w:lang w:val="en-US"/>
              </w:rPr>
              <w:t>— Child hood emotional disorders</w:t>
            </w:r>
          </w:p>
          <w:p w:rsidR="00A603B4" w:rsidRPr="00CE310F" w:rsidRDefault="00A603B4" w:rsidP="00340C33">
            <w:pPr>
              <w:spacing w:after="0" w:line="240" w:lineRule="auto"/>
              <w:rPr>
                <w:rFonts w:eastAsia="Calibri" w:cstheme="minorHAnsi"/>
                <w:i/>
                <w:spacing w:val="-3"/>
                <w:sz w:val="24"/>
                <w:szCs w:val="24"/>
                <w:lang w:val="en-US"/>
              </w:rPr>
            </w:pPr>
            <w:r w:rsidRPr="00CE310F">
              <w:rPr>
                <w:rFonts w:eastAsia="Calibri" w:cstheme="minorHAnsi"/>
                <w:i/>
                <w:spacing w:val="-3"/>
                <w:sz w:val="24"/>
                <w:szCs w:val="24"/>
                <w:lang w:val="en-US"/>
              </w:rPr>
              <w:t xml:space="preserve">—Difficulty in conceptual formation </w:t>
            </w:r>
          </w:p>
          <w:p w:rsidR="00A603B4" w:rsidRPr="00CE310F" w:rsidRDefault="00A603B4" w:rsidP="00340C33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CE310F">
              <w:rPr>
                <w:rFonts w:eastAsia="Calibri" w:cstheme="minorHAnsi"/>
                <w:i/>
                <w:sz w:val="24"/>
                <w:szCs w:val="24"/>
                <w:lang w:val="en-US"/>
              </w:rPr>
              <w:t xml:space="preserve">— Attention difficulties </w:t>
            </w:r>
          </w:p>
          <w:p w:rsidR="00A603B4" w:rsidRPr="00CE310F" w:rsidRDefault="00A603B4" w:rsidP="00340C33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  <w:lang w:val="en-US"/>
              </w:rPr>
            </w:pPr>
            <w:r w:rsidRPr="00CE310F">
              <w:rPr>
                <w:rFonts w:eastAsia="Calibri" w:cstheme="minorHAnsi"/>
                <w:i/>
                <w:sz w:val="24"/>
                <w:szCs w:val="24"/>
                <w:lang w:val="en-US"/>
              </w:rPr>
              <w:t>— Special Needs Students</w:t>
            </w:r>
          </w:p>
        </w:tc>
      </w:tr>
    </w:tbl>
    <w:p w:rsidR="0063386B" w:rsidRPr="00DC6413" w:rsidRDefault="0076756C" w:rsidP="0063386B">
      <w:pPr>
        <w:spacing w:after="0" w:line="240" w:lineRule="auto"/>
        <w:jc w:val="both"/>
        <w:rPr>
          <w:rFonts w:eastAsia="Calibri" w:cstheme="minorHAnsi"/>
          <w:b/>
          <w:sz w:val="52"/>
          <w:szCs w:val="52"/>
          <w:u w:val="single"/>
          <w:lang w:val="en-US"/>
        </w:rPr>
      </w:pPr>
      <w:r w:rsidRPr="00DC6413">
        <w:rPr>
          <w:rFonts w:eastAsia="Calibri" w:cstheme="minorHAnsi"/>
          <w:b/>
          <w:sz w:val="52"/>
          <w:szCs w:val="52"/>
          <w:u w:val="single"/>
          <w:lang w:val="en-US"/>
        </w:rPr>
        <w:lastRenderedPageBreak/>
        <w:t xml:space="preserve">Professional Experience </w:t>
      </w:r>
    </w:p>
    <w:p w:rsidR="00A603B4" w:rsidRPr="00DC6413" w:rsidRDefault="00A603B4" w:rsidP="00A603B4">
      <w:pPr>
        <w:spacing w:after="0" w:line="240" w:lineRule="auto"/>
        <w:jc w:val="both"/>
        <w:rPr>
          <w:rFonts w:eastAsia="Calibri" w:cstheme="minorHAnsi"/>
          <w:b/>
          <w:sz w:val="32"/>
          <w:szCs w:val="32"/>
          <w:lang w:val="en-US"/>
        </w:rPr>
      </w:pPr>
      <w:proofErr w:type="spellStart"/>
      <w:r w:rsidRPr="00DC6413">
        <w:rPr>
          <w:rFonts w:eastAsia="Calibri" w:cstheme="minorHAnsi"/>
          <w:b/>
          <w:sz w:val="36"/>
          <w:szCs w:val="36"/>
          <w:u w:val="single"/>
          <w:lang w:val="en-US"/>
        </w:rPr>
        <w:t>Beacon</w:t>
      </w:r>
      <w:r w:rsidR="0063386B" w:rsidRPr="00DC6413">
        <w:rPr>
          <w:rFonts w:eastAsia="Calibri" w:cstheme="minorHAnsi"/>
          <w:b/>
          <w:sz w:val="36"/>
          <w:szCs w:val="36"/>
          <w:u w:val="single"/>
          <w:lang w:val="en-US"/>
        </w:rPr>
        <w:t>h</w:t>
      </w:r>
      <w:r w:rsidRPr="00DC6413">
        <w:rPr>
          <w:rFonts w:eastAsia="Calibri" w:cstheme="minorHAnsi"/>
          <w:b/>
          <w:sz w:val="36"/>
          <w:szCs w:val="36"/>
          <w:u w:val="single"/>
          <w:lang w:val="en-US"/>
        </w:rPr>
        <w:t>ouse</w:t>
      </w:r>
      <w:proofErr w:type="spellEnd"/>
      <w:r w:rsidRPr="00DC6413">
        <w:rPr>
          <w:rFonts w:eastAsia="Calibri" w:cstheme="minorHAnsi"/>
          <w:b/>
          <w:sz w:val="36"/>
          <w:szCs w:val="36"/>
          <w:u w:val="single"/>
          <w:lang w:val="en-US"/>
        </w:rPr>
        <w:t xml:space="preserve"> School Systems (International), Hyderabad, </w:t>
      </w:r>
      <w:proofErr w:type="spellStart"/>
      <w:r w:rsidRPr="00DC6413">
        <w:rPr>
          <w:rFonts w:eastAsia="Calibri" w:cstheme="minorHAnsi"/>
          <w:b/>
          <w:sz w:val="36"/>
          <w:szCs w:val="36"/>
          <w:u w:val="single"/>
          <w:lang w:val="en-US"/>
        </w:rPr>
        <w:t>Sindh</w:t>
      </w:r>
      <w:proofErr w:type="spellEnd"/>
      <w:r w:rsidRPr="00DC6413">
        <w:rPr>
          <w:rFonts w:eastAsia="Calibri" w:cstheme="minorHAnsi"/>
          <w:b/>
          <w:sz w:val="36"/>
          <w:szCs w:val="36"/>
          <w:u w:val="single"/>
          <w:lang w:val="en-US"/>
        </w:rPr>
        <w:t xml:space="preserve">, Pakistan </w:t>
      </w:r>
      <w:r w:rsidR="0076756C" w:rsidRPr="00DC6413">
        <w:rPr>
          <w:rFonts w:eastAsia="Calibri" w:cstheme="minorHAnsi"/>
          <w:b/>
          <w:sz w:val="36"/>
          <w:szCs w:val="36"/>
          <w:u w:val="single"/>
          <w:lang w:val="en-US"/>
        </w:rPr>
        <w:t xml:space="preserve">(From August 2012 to </w:t>
      </w:r>
      <w:proofErr w:type="gramStart"/>
      <w:r w:rsidR="0076756C" w:rsidRPr="00DC6413">
        <w:rPr>
          <w:rFonts w:eastAsia="Calibri" w:cstheme="minorHAnsi"/>
          <w:b/>
          <w:sz w:val="36"/>
          <w:szCs w:val="36"/>
          <w:u w:val="single"/>
          <w:lang w:val="en-US"/>
        </w:rPr>
        <w:t>Till</w:t>
      </w:r>
      <w:proofErr w:type="gramEnd"/>
      <w:r w:rsidR="0076756C" w:rsidRPr="00DC6413">
        <w:rPr>
          <w:rFonts w:eastAsia="Calibri" w:cstheme="minorHAnsi"/>
          <w:b/>
          <w:sz w:val="36"/>
          <w:szCs w:val="36"/>
          <w:u w:val="single"/>
          <w:lang w:val="en-US"/>
        </w:rPr>
        <w:t xml:space="preserve"> date</w:t>
      </w:r>
      <w:r w:rsidR="0076756C" w:rsidRPr="00DC6413">
        <w:rPr>
          <w:rFonts w:eastAsia="Calibri" w:cstheme="minorHAnsi"/>
          <w:b/>
          <w:sz w:val="32"/>
          <w:szCs w:val="32"/>
          <w:lang w:val="en-US"/>
        </w:rPr>
        <w:t>)</w:t>
      </w:r>
    </w:p>
    <w:p w:rsidR="00D26BC4" w:rsidRPr="00DC6413" w:rsidRDefault="00D26BC4" w:rsidP="00A603B4">
      <w:pPr>
        <w:spacing w:after="0" w:line="240" w:lineRule="auto"/>
        <w:jc w:val="both"/>
        <w:rPr>
          <w:rFonts w:eastAsia="Calibri" w:cstheme="minorHAnsi"/>
          <w:b/>
          <w:sz w:val="32"/>
          <w:szCs w:val="32"/>
          <w:lang w:val="en-US"/>
        </w:rPr>
      </w:pPr>
    </w:p>
    <w:p w:rsidR="00D26BC4" w:rsidRPr="00DC6413" w:rsidRDefault="00D26BC4" w:rsidP="00D26BC4">
      <w:pPr>
        <w:pStyle w:val="ListParagraph"/>
        <w:numPr>
          <w:ilvl w:val="0"/>
          <w:numId w:val="9"/>
        </w:numPr>
        <w:rPr>
          <w:rFonts w:eastAsia="Calibri" w:cstheme="minorHAnsi"/>
          <w:sz w:val="28"/>
          <w:szCs w:val="28"/>
          <w:lang w:val="en-US"/>
        </w:rPr>
      </w:pPr>
      <w:r w:rsidRPr="00DC6413">
        <w:rPr>
          <w:sz w:val="28"/>
          <w:szCs w:val="28"/>
        </w:rPr>
        <w:t xml:space="preserve">To deal with various </w:t>
      </w:r>
      <w:r w:rsidR="0063386B" w:rsidRPr="00DC6413">
        <w:rPr>
          <w:sz w:val="28"/>
          <w:szCs w:val="28"/>
        </w:rPr>
        <w:t>behavioural</w:t>
      </w:r>
      <w:r w:rsidRPr="00DC6413">
        <w:rPr>
          <w:sz w:val="28"/>
          <w:szCs w:val="28"/>
        </w:rPr>
        <w:t xml:space="preserve"> issues, learning difficulties, disabilities, emotional problems, and other concerns. </w:t>
      </w:r>
    </w:p>
    <w:p w:rsidR="00D26BC4" w:rsidRPr="00DC6413" w:rsidRDefault="00D26BC4" w:rsidP="00D26BC4">
      <w:pPr>
        <w:pStyle w:val="ListParagraph"/>
        <w:numPr>
          <w:ilvl w:val="0"/>
          <w:numId w:val="9"/>
        </w:numPr>
        <w:rPr>
          <w:rFonts w:eastAsia="Calibri" w:cstheme="minorHAnsi"/>
          <w:sz w:val="28"/>
          <w:szCs w:val="28"/>
          <w:lang w:val="en-US"/>
        </w:rPr>
      </w:pPr>
      <w:r w:rsidRPr="00DC6413">
        <w:rPr>
          <w:sz w:val="28"/>
          <w:szCs w:val="28"/>
        </w:rPr>
        <w:t xml:space="preserve">To provide counselling, mentoring, and instructional services to help promote wellness by reinforcing strong communication, problem-solving, anger management, self-regulation, or social skills. </w:t>
      </w:r>
    </w:p>
    <w:p w:rsidR="00D26BC4" w:rsidRPr="00DC6413" w:rsidRDefault="00D26BC4" w:rsidP="00D26BC4">
      <w:pPr>
        <w:pStyle w:val="ListParagraph"/>
        <w:numPr>
          <w:ilvl w:val="0"/>
          <w:numId w:val="9"/>
        </w:numPr>
        <w:rPr>
          <w:rFonts w:eastAsia="Calibri" w:cstheme="minorHAnsi"/>
          <w:sz w:val="28"/>
          <w:szCs w:val="28"/>
          <w:lang w:val="en-US"/>
        </w:rPr>
      </w:pPr>
      <w:r w:rsidRPr="00DC6413">
        <w:rPr>
          <w:sz w:val="28"/>
          <w:szCs w:val="28"/>
        </w:rPr>
        <w:t>To help out the students who are facing learning disabilities</w:t>
      </w:r>
    </w:p>
    <w:p w:rsidR="00D26BC4" w:rsidRPr="00DC6413" w:rsidRDefault="00D26BC4" w:rsidP="00D26BC4">
      <w:pPr>
        <w:pStyle w:val="ListParagraph"/>
        <w:numPr>
          <w:ilvl w:val="0"/>
          <w:numId w:val="9"/>
        </w:numPr>
        <w:rPr>
          <w:rFonts w:eastAsia="Calibri" w:cstheme="minorHAnsi"/>
          <w:sz w:val="28"/>
          <w:szCs w:val="28"/>
          <w:lang w:val="en-US"/>
        </w:rPr>
      </w:pPr>
      <w:r w:rsidRPr="00DC6413">
        <w:rPr>
          <w:sz w:val="28"/>
          <w:szCs w:val="28"/>
        </w:rPr>
        <w:t>To increase the achievement by assessing the abilities and devising the best instructional strategies for optimal learning.</w:t>
      </w:r>
    </w:p>
    <w:p w:rsidR="00D26BC4" w:rsidRPr="00DC6413" w:rsidRDefault="00D26BC4" w:rsidP="00D26BC4">
      <w:pPr>
        <w:pStyle w:val="ListParagraph"/>
        <w:numPr>
          <w:ilvl w:val="0"/>
          <w:numId w:val="9"/>
        </w:numPr>
        <w:rPr>
          <w:rFonts w:eastAsia="Calibri" w:cstheme="minorHAnsi"/>
          <w:sz w:val="28"/>
          <w:szCs w:val="28"/>
          <w:lang w:val="en-US"/>
        </w:rPr>
      </w:pPr>
      <w:r w:rsidRPr="00DC6413">
        <w:rPr>
          <w:sz w:val="28"/>
          <w:szCs w:val="28"/>
        </w:rPr>
        <w:t>Frequent collaboration with teachers, parents, administrators, and other professionals in the school building to strengthen connections between home and school for all students</w:t>
      </w:r>
    </w:p>
    <w:p w:rsidR="00D26BC4" w:rsidRPr="00DC6413" w:rsidRDefault="00D26BC4" w:rsidP="00D26BC4">
      <w:pPr>
        <w:pStyle w:val="ListParagraph"/>
        <w:numPr>
          <w:ilvl w:val="0"/>
          <w:numId w:val="9"/>
        </w:numPr>
        <w:rPr>
          <w:rFonts w:eastAsia="Calibri" w:cstheme="minorHAnsi"/>
          <w:sz w:val="28"/>
          <w:szCs w:val="28"/>
          <w:lang w:val="en-US"/>
        </w:rPr>
      </w:pPr>
      <w:r w:rsidRPr="00DC6413">
        <w:rPr>
          <w:sz w:val="28"/>
          <w:szCs w:val="28"/>
        </w:rPr>
        <w:t>To evaluate eligibility for special education services, teaching parenting skills, making referrals to help coordinate community support, designing student progress monitoring systems, and implementing school-wide prevention programs.</w:t>
      </w:r>
    </w:p>
    <w:p w:rsidR="00D26BC4" w:rsidRPr="00DC6413" w:rsidRDefault="00D26BC4" w:rsidP="00D26BC4">
      <w:pPr>
        <w:pStyle w:val="ListParagraph"/>
        <w:numPr>
          <w:ilvl w:val="0"/>
          <w:numId w:val="9"/>
        </w:numPr>
        <w:rPr>
          <w:rFonts w:eastAsia="Calibri" w:cstheme="minorHAnsi"/>
          <w:sz w:val="28"/>
          <w:szCs w:val="28"/>
          <w:lang w:val="en-US"/>
        </w:rPr>
      </w:pPr>
      <w:r w:rsidRPr="00DC6413">
        <w:rPr>
          <w:sz w:val="28"/>
          <w:szCs w:val="28"/>
        </w:rPr>
        <w:t>To promote school policies that will ensure the safety of students by reducing school violence, harassment, and bullying.</w:t>
      </w:r>
    </w:p>
    <w:p w:rsidR="00D26BC4" w:rsidRPr="00DC6413" w:rsidRDefault="00D26BC4" w:rsidP="00D26BC4">
      <w:pPr>
        <w:pStyle w:val="ListParagraph"/>
        <w:numPr>
          <w:ilvl w:val="0"/>
          <w:numId w:val="9"/>
        </w:numPr>
        <w:rPr>
          <w:rFonts w:eastAsia="Calibri" w:cstheme="minorHAnsi"/>
          <w:sz w:val="28"/>
          <w:szCs w:val="28"/>
          <w:lang w:val="en-US"/>
        </w:rPr>
      </w:pPr>
      <w:r w:rsidRPr="00DC6413">
        <w:rPr>
          <w:rFonts w:cs="Helvetica"/>
          <w:sz w:val="24"/>
          <w:szCs w:val="25"/>
          <w:shd w:val="clear" w:color="auto" w:fill="FFFFFF"/>
        </w:rPr>
        <w:t>Talking to students and fostering positive mental health and personal growth.</w:t>
      </w:r>
    </w:p>
    <w:p w:rsidR="00D26BC4" w:rsidRPr="00DC6413" w:rsidRDefault="00D26BC4" w:rsidP="00D26BC4">
      <w:pPr>
        <w:pStyle w:val="ListParagraph"/>
        <w:numPr>
          <w:ilvl w:val="0"/>
          <w:numId w:val="9"/>
        </w:numPr>
        <w:rPr>
          <w:rFonts w:eastAsia="Calibri" w:cstheme="minorHAnsi"/>
          <w:sz w:val="28"/>
          <w:szCs w:val="28"/>
          <w:lang w:val="en-US"/>
        </w:rPr>
      </w:pPr>
      <w:r w:rsidRPr="00DC6413">
        <w:rPr>
          <w:rFonts w:cs="Helvetica"/>
          <w:sz w:val="24"/>
          <w:szCs w:val="25"/>
          <w:shd w:val="clear" w:color="auto" w:fill="FFFFFF"/>
        </w:rPr>
        <w:t>To correct behavioural disorders</w:t>
      </w:r>
    </w:p>
    <w:p w:rsidR="0063386B" w:rsidRDefault="0063386B" w:rsidP="00DC6413">
      <w:pPr>
        <w:rPr>
          <w:rFonts w:eastAsia="Calibri" w:cstheme="minorHAnsi"/>
          <w:lang w:val="en-US"/>
        </w:rPr>
      </w:pPr>
    </w:p>
    <w:p w:rsidR="0063386B" w:rsidRPr="00085C16" w:rsidRDefault="0063386B" w:rsidP="00085C16">
      <w:pPr>
        <w:ind w:left="360"/>
        <w:jc w:val="center"/>
        <w:rPr>
          <w:rFonts w:eastAsia="Calibri" w:cstheme="minorHAnsi"/>
          <w:b/>
          <w:bCs/>
          <w:sz w:val="48"/>
          <w:szCs w:val="48"/>
          <w:u w:val="single"/>
          <w:lang w:val="en-US"/>
        </w:rPr>
      </w:pPr>
      <w:r w:rsidRPr="00085C16">
        <w:rPr>
          <w:rFonts w:eastAsia="Calibri" w:cstheme="minorHAnsi"/>
          <w:b/>
          <w:bCs/>
          <w:sz w:val="48"/>
          <w:szCs w:val="48"/>
          <w:u w:val="single"/>
          <w:lang w:val="en-US"/>
        </w:rPr>
        <w:t>Personal Details</w:t>
      </w:r>
    </w:p>
    <w:p w:rsidR="0063386B" w:rsidRPr="00085C16" w:rsidRDefault="0063386B" w:rsidP="00085C16">
      <w:pPr>
        <w:pStyle w:val="NoSpacing"/>
        <w:rPr>
          <w:sz w:val="32"/>
          <w:szCs w:val="32"/>
          <w:lang w:val="en-US"/>
        </w:rPr>
      </w:pPr>
      <w:r w:rsidRPr="00085C16">
        <w:rPr>
          <w:sz w:val="32"/>
          <w:szCs w:val="32"/>
          <w:lang w:val="en-US"/>
        </w:rPr>
        <w:t xml:space="preserve">Marital Status: </w:t>
      </w:r>
      <w:r w:rsidR="00085C16">
        <w:rPr>
          <w:sz w:val="32"/>
          <w:szCs w:val="32"/>
          <w:lang w:val="en-US"/>
        </w:rPr>
        <w:tab/>
      </w:r>
      <w:r w:rsidR="00085C16">
        <w:rPr>
          <w:sz w:val="32"/>
          <w:szCs w:val="32"/>
          <w:lang w:val="en-US"/>
        </w:rPr>
        <w:tab/>
      </w:r>
      <w:r w:rsidRPr="00085C16">
        <w:rPr>
          <w:sz w:val="32"/>
          <w:szCs w:val="32"/>
          <w:lang w:val="en-US"/>
        </w:rPr>
        <w:t xml:space="preserve">Single </w:t>
      </w:r>
    </w:p>
    <w:p w:rsidR="0063386B" w:rsidRPr="00085C16" w:rsidRDefault="0063386B" w:rsidP="00085C16">
      <w:pPr>
        <w:pStyle w:val="NoSpacing"/>
        <w:rPr>
          <w:sz w:val="32"/>
          <w:szCs w:val="32"/>
          <w:lang w:val="en-US"/>
        </w:rPr>
      </w:pPr>
      <w:r w:rsidRPr="00085C16">
        <w:rPr>
          <w:sz w:val="32"/>
          <w:szCs w:val="32"/>
          <w:lang w:val="en-US"/>
        </w:rPr>
        <w:t xml:space="preserve">Nationality: </w:t>
      </w:r>
      <w:r w:rsidR="00085C16">
        <w:rPr>
          <w:sz w:val="32"/>
          <w:szCs w:val="32"/>
          <w:lang w:val="en-US"/>
        </w:rPr>
        <w:tab/>
      </w:r>
      <w:r w:rsidR="00085C16">
        <w:rPr>
          <w:sz w:val="32"/>
          <w:szCs w:val="32"/>
          <w:lang w:val="en-US"/>
        </w:rPr>
        <w:tab/>
      </w:r>
      <w:r w:rsidRPr="00085C16">
        <w:rPr>
          <w:sz w:val="32"/>
          <w:szCs w:val="32"/>
          <w:lang w:val="en-US"/>
        </w:rPr>
        <w:t>Pakistani</w:t>
      </w:r>
    </w:p>
    <w:p w:rsidR="0063386B" w:rsidRPr="00085C16" w:rsidRDefault="0063386B" w:rsidP="00085C16">
      <w:pPr>
        <w:pStyle w:val="NoSpacing"/>
        <w:rPr>
          <w:sz w:val="32"/>
          <w:szCs w:val="32"/>
          <w:lang w:val="en-US"/>
        </w:rPr>
      </w:pPr>
      <w:r w:rsidRPr="00085C16">
        <w:rPr>
          <w:sz w:val="32"/>
          <w:szCs w:val="32"/>
          <w:lang w:val="en-US"/>
        </w:rPr>
        <w:t xml:space="preserve">Date of birth: </w:t>
      </w:r>
      <w:r w:rsidR="00085C16">
        <w:rPr>
          <w:sz w:val="32"/>
          <w:szCs w:val="32"/>
          <w:lang w:val="en-US"/>
        </w:rPr>
        <w:tab/>
      </w:r>
      <w:r w:rsidR="00085C16">
        <w:rPr>
          <w:sz w:val="32"/>
          <w:szCs w:val="32"/>
          <w:lang w:val="en-US"/>
        </w:rPr>
        <w:tab/>
      </w:r>
      <w:r w:rsidRPr="00085C16">
        <w:rPr>
          <w:sz w:val="32"/>
          <w:szCs w:val="32"/>
          <w:lang w:val="en-US"/>
        </w:rPr>
        <w:t>18</w:t>
      </w:r>
      <w:r w:rsidRPr="00085C16">
        <w:rPr>
          <w:sz w:val="32"/>
          <w:szCs w:val="32"/>
          <w:vertAlign w:val="superscript"/>
          <w:lang w:val="en-US"/>
        </w:rPr>
        <w:t>th</w:t>
      </w:r>
      <w:r w:rsidRPr="00085C16">
        <w:rPr>
          <w:sz w:val="32"/>
          <w:szCs w:val="32"/>
          <w:lang w:val="en-US"/>
        </w:rPr>
        <w:t xml:space="preserve"> Feb, 1980 </w:t>
      </w:r>
    </w:p>
    <w:p w:rsidR="009F2D35" w:rsidRPr="009F2D35" w:rsidRDefault="009F2D35">
      <w:pPr>
        <w:rPr>
          <w:lang w:val="en-US"/>
        </w:rPr>
      </w:pPr>
    </w:p>
    <w:sectPr w:rsidR="009F2D35" w:rsidRPr="009F2D35" w:rsidSect="000B1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AD" w:rsidRDefault="004324AD" w:rsidP="009F2D35">
      <w:pPr>
        <w:spacing w:after="0" w:line="240" w:lineRule="auto"/>
      </w:pPr>
      <w:r>
        <w:separator/>
      </w:r>
    </w:p>
  </w:endnote>
  <w:endnote w:type="continuationSeparator" w:id="0">
    <w:p w:rsidR="004324AD" w:rsidRDefault="004324AD" w:rsidP="009F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AD" w:rsidRDefault="004324AD" w:rsidP="009F2D35">
      <w:pPr>
        <w:spacing w:after="0" w:line="240" w:lineRule="auto"/>
      </w:pPr>
      <w:r>
        <w:separator/>
      </w:r>
    </w:p>
  </w:footnote>
  <w:footnote w:type="continuationSeparator" w:id="0">
    <w:p w:rsidR="004324AD" w:rsidRDefault="004324AD" w:rsidP="009F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525D"/>
    <w:multiLevelType w:val="hybridMultilevel"/>
    <w:tmpl w:val="74903030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92B74"/>
    <w:multiLevelType w:val="hybridMultilevel"/>
    <w:tmpl w:val="9B4E647E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4A1D"/>
    <w:multiLevelType w:val="hybridMultilevel"/>
    <w:tmpl w:val="EA22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40678"/>
    <w:multiLevelType w:val="hybridMultilevel"/>
    <w:tmpl w:val="5920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C7AEE"/>
    <w:multiLevelType w:val="hybridMultilevel"/>
    <w:tmpl w:val="97FC3E76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70298"/>
    <w:multiLevelType w:val="hybridMultilevel"/>
    <w:tmpl w:val="71D8D40C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E187C"/>
    <w:multiLevelType w:val="hybridMultilevel"/>
    <w:tmpl w:val="F202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C0BB9"/>
    <w:multiLevelType w:val="multilevel"/>
    <w:tmpl w:val="BE0C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6B1BF4"/>
    <w:multiLevelType w:val="hybridMultilevel"/>
    <w:tmpl w:val="4CCA6818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24D4C"/>
    <w:multiLevelType w:val="hybridMultilevel"/>
    <w:tmpl w:val="F3A6C66E"/>
    <w:lvl w:ilvl="0" w:tplc="0E1A47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D35"/>
    <w:rsid w:val="000501A8"/>
    <w:rsid w:val="00053EA1"/>
    <w:rsid w:val="0006050D"/>
    <w:rsid w:val="00085C16"/>
    <w:rsid w:val="000B139E"/>
    <w:rsid w:val="000D4B3C"/>
    <w:rsid w:val="000D7DF1"/>
    <w:rsid w:val="000E248C"/>
    <w:rsid w:val="000F65C6"/>
    <w:rsid w:val="00103CAC"/>
    <w:rsid w:val="00111AF0"/>
    <w:rsid w:val="00135714"/>
    <w:rsid w:val="00141C15"/>
    <w:rsid w:val="00153B2F"/>
    <w:rsid w:val="00156FDB"/>
    <w:rsid w:val="0017695D"/>
    <w:rsid w:val="00183EE8"/>
    <w:rsid w:val="00191B44"/>
    <w:rsid w:val="00194DA3"/>
    <w:rsid w:val="001C5DC4"/>
    <w:rsid w:val="001E6EE4"/>
    <w:rsid w:val="001F2157"/>
    <w:rsid w:val="00203FB8"/>
    <w:rsid w:val="00213AE3"/>
    <w:rsid w:val="002269A9"/>
    <w:rsid w:val="00246448"/>
    <w:rsid w:val="002510A7"/>
    <w:rsid w:val="00295B6D"/>
    <w:rsid w:val="002C6A93"/>
    <w:rsid w:val="002E5ACD"/>
    <w:rsid w:val="003404A5"/>
    <w:rsid w:val="00361434"/>
    <w:rsid w:val="0038615C"/>
    <w:rsid w:val="00425E6F"/>
    <w:rsid w:val="004324AD"/>
    <w:rsid w:val="004B0552"/>
    <w:rsid w:val="004C7508"/>
    <w:rsid w:val="00531DE4"/>
    <w:rsid w:val="00540760"/>
    <w:rsid w:val="005A645F"/>
    <w:rsid w:val="005B46EA"/>
    <w:rsid w:val="005C6011"/>
    <w:rsid w:val="005E1A37"/>
    <w:rsid w:val="0063386B"/>
    <w:rsid w:val="006571FF"/>
    <w:rsid w:val="00673F41"/>
    <w:rsid w:val="00686EC2"/>
    <w:rsid w:val="006D7AE8"/>
    <w:rsid w:val="00706F05"/>
    <w:rsid w:val="00711885"/>
    <w:rsid w:val="0074766E"/>
    <w:rsid w:val="007658C6"/>
    <w:rsid w:val="0076756C"/>
    <w:rsid w:val="00770DFF"/>
    <w:rsid w:val="007D6B52"/>
    <w:rsid w:val="007D7523"/>
    <w:rsid w:val="008170BF"/>
    <w:rsid w:val="008B29BC"/>
    <w:rsid w:val="008D1B7E"/>
    <w:rsid w:val="00922C9F"/>
    <w:rsid w:val="00926E2C"/>
    <w:rsid w:val="00930390"/>
    <w:rsid w:val="00935181"/>
    <w:rsid w:val="0096675F"/>
    <w:rsid w:val="00997770"/>
    <w:rsid w:val="009A7C54"/>
    <w:rsid w:val="009F2D35"/>
    <w:rsid w:val="00A0412B"/>
    <w:rsid w:val="00A13D83"/>
    <w:rsid w:val="00A26B68"/>
    <w:rsid w:val="00A4157F"/>
    <w:rsid w:val="00A47EEB"/>
    <w:rsid w:val="00A603B4"/>
    <w:rsid w:val="00AF5517"/>
    <w:rsid w:val="00B078F9"/>
    <w:rsid w:val="00B44F86"/>
    <w:rsid w:val="00B54E73"/>
    <w:rsid w:val="00B92A74"/>
    <w:rsid w:val="00BE6CAA"/>
    <w:rsid w:val="00BE6CE4"/>
    <w:rsid w:val="00BE770C"/>
    <w:rsid w:val="00C203A7"/>
    <w:rsid w:val="00C33E9F"/>
    <w:rsid w:val="00C62710"/>
    <w:rsid w:val="00C77013"/>
    <w:rsid w:val="00C97C1C"/>
    <w:rsid w:val="00CA722A"/>
    <w:rsid w:val="00CC380F"/>
    <w:rsid w:val="00CE310F"/>
    <w:rsid w:val="00CF00B0"/>
    <w:rsid w:val="00D26BC4"/>
    <w:rsid w:val="00DC6413"/>
    <w:rsid w:val="00E26D8C"/>
    <w:rsid w:val="00E34B07"/>
    <w:rsid w:val="00E54CC1"/>
    <w:rsid w:val="00E82EB0"/>
    <w:rsid w:val="00ED7561"/>
    <w:rsid w:val="00F05EC6"/>
    <w:rsid w:val="00FA3345"/>
    <w:rsid w:val="00FD103A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35"/>
  </w:style>
  <w:style w:type="paragraph" w:styleId="Footer">
    <w:name w:val="footer"/>
    <w:basedOn w:val="Normal"/>
    <w:link w:val="FooterChar"/>
    <w:uiPriority w:val="99"/>
    <w:unhideWhenUsed/>
    <w:rsid w:val="009F2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35"/>
  </w:style>
  <w:style w:type="paragraph" w:styleId="BalloonText">
    <w:name w:val="Balloon Text"/>
    <w:basedOn w:val="Normal"/>
    <w:link w:val="BalloonTextChar"/>
    <w:uiPriority w:val="99"/>
    <w:semiHidden/>
    <w:unhideWhenUsed/>
    <w:rsid w:val="009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5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8">
    <w:name w:val="font_8"/>
    <w:basedOn w:val="Normal"/>
    <w:rsid w:val="0020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C60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5C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zia-39220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504E-C889-4898-8E7F-F59CD6C2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Ahmar</dc:creator>
  <cp:lastModifiedBy>348370422</cp:lastModifiedBy>
  <cp:revision>2</cp:revision>
  <cp:lastPrinted>2017-05-16T21:47:00Z</cp:lastPrinted>
  <dcterms:created xsi:type="dcterms:W3CDTF">2019-06-29T08:58:00Z</dcterms:created>
  <dcterms:modified xsi:type="dcterms:W3CDTF">2019-06-29T08:58:00Z</dcterms:modified>
</cp:coreProperties>
</file>