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18" w:rsidRPr="00441581" w:rsidRDefault="00BE2418" w:rsidP="00441581">
      <w:pPr>
        <w:spacing w:after="0"/>
        <w:jc w:val="center"/>
        <w:rPr>
          <w:rFonts w:cstheme="minorHAnsi"/>
          <w:color w:val="000000" w:themeColor="text1"/>
          <w:sz w:val="24"/>
          <w:szCs w:val="24"/>
        </w:rPr>
      </w:pPr>
      <w:r w:rsidRPr="00441581">
        <w:rPr>
          <w:rFonts w:cstheme="minorHAnsi"/>
          <w:noProof/>
          <w:color w:val="000000" w:themeColor="text1"/>
          <w:sz w:val="24"/>
          <w:szCs w:val="24"/>
        </w:rPr>
        <w:drawing>
          <wp:inline distT="0" distB="0" distL="0" distR="0">
            <wp:extent cx="1444752" cy="1828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4752" cy="1828800"/>
                    </a:xfrm>
                    <a:prstGeom prst="rect">
                      <a:avLst/>
                    </a:prstGeom>
                    <a:noFill/>
                    <a:ln>
                      <a:noFill/>
                    </a:ln>
                  </pic:spPr>
                </pic:pic>
              </a:graphicData>
            </a:graphic>
          </wp:inline>
        </w:drawing>
      </w:r>
    </w:p>
    <w:p w:rsidR="00306B64" w:rsidRDefault="00306B64" w:rsidP="00E45A75">
      <w:pPr>
        <w:pStyle w:val="public-draftstyledefault-unorderedlistitem"/>
        <w:shd w:val="clear" w:color="auto" w:fill="FFFFFF"/>
        <w:spacing w:before="0" w:beforeAutospacing="0" w:after="0" w:afterAutospacing="0"/>
        <w:rPr>
          <w:rFonts w:ascii="Cambria" w:hAnsi="Cambria" w:cstheme="minorHAnsi"/>
          <w:color w:val="000000" w:themeColor="text1"/>
          <w:sz w:val="22"/>
          <w:szCs w:val="22"/>
        </w:rPr>
      </w:pPr>
    </w:p>
    <w:p w:rsidR="00127EAC" w:rsidRPr="00127EAC" w:rsidRDefault="00127EAC" w:rsidP="00127EAC">
      <w:pPr>
        <w:pStyle w:val="public-draftstyledefault-unorderedlistitem"/>
        <w:shd w:val="clear" w:color="auto" w:fill="FFFFFF"/>
        <w:spacing w:before="0" w:beforeAutospacing="0" w:after="0" w:afterAutospacing="0"/>
        <w:ind w:left="360"/>
        <w:rPr>
          <w:rFonts w:ascii="Cambria" w:hAnsi="Cambria" w:cstheme="minorHAnsi"/>
          <w:color w:val="000000" w:themeColor="text1"/>
          <w:sz w:val="22"/>
          <w:szCs w:val="22"/>
        </w:rPr>
      </w:pPr>
    </w:p>
    <w:p w:rsidR="00BE2418" w:rsidRPr="00441581" w:rsidRDefault="00233786" w:rsidP="00EB12F6">
      <w:pPr>
        <w:spacing w:after="0" w:line="240" w:lineRule="auto"/>
        <w:rPr>
          <w:rFonts w:cstheme="minorHAnsi"/>
          <w:b/>
          <w:color w:val="000000" w:themeColor="text1"/>
          <w:sz w:val="24"/>
          <w:szCs w:val="24"/>
        </w:rPr>
      </w:pPr>
      <w:r w:rsidRPr="003D7C8C">
        <w:rPr>
          <w:rFonts w:ascii="Times New Roman" w:hAnsi="Times New Roman" w:cs="Times New Roman"/>
          <w:b/>
          <w:color w:val="000000" w:themeColor="text1"/>
          <w:sz w:val="24"/>
          <w:szCs w:val="24"/>
        </w:rPr>
        <w:t>TRAINING</w:t>
      </w:r>
    </w:p>
    <w:p w:rsidR="00A6666D" w:rsidRDefault="00EB12F6" w:rsidP="00EB12F6">
      <w:pPr>
        <w:spacing w:after="0" w:line="240" w:lineRule="auto"/>
        <w:rPr>
          <w:rFonts w:ascii="Cambria" w:hAnsi="Cambria" w:cstheme="minorHAnsi"/>
          <w:b/>
          <w:color w:val="000000" w:themeColor="text1"/>
        </w:rPr>
      </w:pPr>
      <w:r w:rsidRPr="00A6666D">
        <w:rPr>
          <w:rFonts w:ascii="Cambria" w:hAnsi="Cambria" w:cstheme="minorHAnsi"/>
          <w:b/>
          <w:color w:val="000000" w:themeColor="text1"/>
        </w:rPr>
        <w:t>Medical Technology Internship Training</w:t>
      </w:r>
      <w:r w:rsidR="00306B64" w:rsidRPr="00A6666D">
        <w:rPr>
          <w:rFonts w:ascii="Cambria" w:hAnsi="Cambria" w:cstheme="minorHAnsi"/>
          <w:b/>
          <w:color w:val="000000" w:themeColor="text1"/>
        </w:rPr>
        <w:t xml:space="preserve"> </w:t>
      </w:r>
    </w:p>
    <w:p w:rsidR="00EB12F6" w:rsidRDefault="00306B64" w:rsidP="00EB12F6">
      <w:pPr>
        <w:spacing w:after="0" w:line="240" w:lineRule="auto"/>
        <w:rPr>
          <w:rFonts w:ascii="Cambria" w:hAnsi="Cambria" w:cstheme="minorHAnsi"/>
          <w:color w:val="000000" w:themeColor="text1"/>
          <w:sz w:val="20"/>
          <w:szCs w:val="20"/>
        </w:rPr>
      </w:pPr>
      <w:r w:rsidRPr="00A6666D">
        <w:rPr>
          <w:rFonts w:ascii="Cambria" w:hAnsi="Cambria" w:cstheme="minorHAnsi"/>
          <w:color w:val="000000" w:themeColor="text1"/>
          <w:sz w:val="20"/>
          <w:szCs w:val="20"/>
        </w:rPr>
        <w:t>Nov. 2014 – May 2015</w:t>
      </w:r>
    </w:p>
    <w:p w:rsidR="00BF0EA3" w:rsidRPr="00A6666D" w:rsidRDefault="00BF0EA3" w:rsidP="00EB12F6">
      <w:pPr>
        <w:spacing w:after="0" w:line="240" w:lineRule="auto"/>
        <w:rPr>
          <w:rFonts w:ascii="Cambria" w:hAnsi="Cambria" w:cstheme="minorHAnsi"/>
          <w:color w:val="000000" w:themeColor="text1"/>
        </w:rPr>
      </w:pPr>
      <w:r>
        <w:rPr>
          <w:rFonts w:ascii="Cambria" w:hAnsi="Cambria" w:cstheme="minorHAnsi"/>
          <w:color w:val="000000" w:themeColor="text1"/>
        </w:rPr>
        <w:t>(6 months)</w:t>
      </w:r>
    </w:p>
    <w:p w:rsidR="00EB12F6" w:rsidRPr="00F11D92" w:rsidRDefault="00EB12F6" w:rsidP="00EB12F6">
      <w:pPr>
        <w:spacing w:after="0" w:line="240" w:lineRule="auto"/>
        <w:rPr>
          <w:rFonts w:ascii="Cambria" w:hAnsi="Cambria" w:cstheme="minorHAnsi"/>
          <w:b/>
          <w:color w:val="000000" w:themeColor="text1"/>
        </w:rPr>
      </w:pPr>
      <w:r w:rsidRPr="00F11D92">
        <w:rPr>
          <w:rFonts w:ascii="Cambria" w:hAnsi="Cambria" w:cstheme="minorHAnsi"/>
          <w:b/>
          <w:color w:val="000000" w:themeColor="text1"/>
        </w:rPr>
        <w:t>Dr.</w:t>
      </w:r>
      <w:r w:rsidR="000A32A5" w:rsidRPr="00F11D92">
        <w:rPr>
          <w:rFonts w:ascii="Cambria" w:hAnsi="Cambria" w:cstheme="minorHAnsi"/>
          <w:b/>
          <w:color w:val="000000" w:themeColor="text1"/>
        </w:rPr>
        <w:t xml:space="preserve"> </w:t>
      </w:r>
      <w:proofErr w:type="spellStart"/>
      <w:r w:rsidRPr="00F11D92">
        <w:rPr>
          <w:rFonts w:ascii="Cambria" w:hAnsi="Cambria" w:cstheme="minorHAnsi"/>
          <w:b/>
          <w:color w:val="000000" w:themeColor="text1"/>
        </w:rPr>
        <w:t>Paulino</w:t>
      </w:r>
      <w:proofErr w:type="spellEnd"/>
      <w:r w:rsidRPr="00F11D92">
        <w:rPr>
          <w:rFonts w:ascii="Cambria" w:hAnsi="Cambria" w:cstheme="minorHAnsi"/>
          <w:b/>
          <w:color w:val="000000" w:themeColor="text1"/>
        </w:rPr>
        <w:t xml:space="preserve"> J. Garcia Memorial Research &amp; Medical Center</w:t>
      </w:r>
    </w:p>
    <w:p w:rsidR="00EB12F6" w:rsidRPr="00A6666D" w:rsidRDefault="00EB12F6" w:rsidP="00EB12F6">
      <w:pPr>
        <w:spacing w:after="0" w:line="240" w:lineRule="auto"/>
        <w:rPr>
          <w:rFonts w:ascii="Cambria" w:hAnsi="Cambria" w:cstheme="minorHAnsi"/>
          <w:i/>
          <w:color w:val="000000" w:themeColor="text1"/>
        </w:rPr>
      </w:pPr>
      <w:r w:rsidRPr="00A6666D">
        <w:rPr>
          <w:rFonts w:ascii="Cambria" w:hAnsi="Cambria" w:cstheme="minorHAnsi"/>
          <w:i/>
          <w:color w:val="000000" w:themeColor="text1"/>
        </w:rPr>
        <w:t xml:space="preserve">Nueva Ecija, Philippines </w:t>
      </w:r>
    </w:p>
    <w:p w:rsidR="00E45A75" w:rsidRDefault="00E45A75" w:rsidP="00EB12F6">
      <w:pPr>
        <w:spacing w:after="0" w:line="240" w:lineRule="auto"/>
        <w:rPr>
          <w:rFonts w:cstheme="minorHAnsi"/>
          <w:color w:val="000000" w:themeColor="text1"/>
        </w:rPr>
      </w:pPr>
    </w:p>
    <w:p w:rsidR="00E45A75" w:rsidRPr="000962E7" w:rsidRDefault="002B2224" w:rsidP="00EB12F6">
      <w:pPr>
        <w:spacing w:after="0" w:line="240" w:lineRule="auto"/>
        <w:rPr>
          <w:rFonts w:ascii="Times New Roman" w:hAnsi="Times New Roman" w:cs="Times New Roman"/>
          <w:b/>
          <w:color w:val="000000" w:themeColor="text1"/>
          <w:sz w:val="24"/>
          <w:szCs w:val="24"/>
        </w:rPr>
      </w:pPr>
      <w:r w:rsidRPr="000962E7">
        <w:rPr>
          <w:rFonts w:ascii="Times New Roman" w:hAnsi="Times New Roman" w:cs="Times New Roman"/>
          <w:b/>
          <w:color w:val="000000" w:themeColor="text1"/>
          <w:sz w:val="24"/>
          <w:szCs w:val="24"/>
        </w:rPr>
        <w:t>Key Contributions</w:t>
      </w:r>
    </w:p>
    <w:p w:rsidR="002B2224" w:rsidRDefault="00E45A75" w:rsidP="00E45A7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Performed</w:t>
      </w:r>
      <w:r w:rsidR="00A61DAC">
        <w:rPr>
          <w:rFonts w:ascii="Times New Roman" w:hAnsi="Times New Roman" w:cs="Times New Roman"/>
          <w:color w:val="000000" w:themeColor="text1"/>
          <w:sz w:val="24"/>
          <w:szCs w:val="24"/>
        </w:rPr>
        <w:t xml:space="preserve"> blood collection,</w:t>
      </w:r>
      <w:r>
        <w:rPr>
          <w:rFonts w:ascii="Times New Roman" w:hAnsi="Times New Roman" w:cs="Times New Roman"/>
          <w:color w:val="000000" w:themeColor="text1"/>
          <w:sz w:val="24"/>
          <w:szCs w:val="24"/>
        </w:rPr>
        <w:t xml:space="preserve"> patient analytical laboratory testing, performing multiple test</w:t>
      </w:r>
      <w:r w:rsidR="002B2224">
        <w:rPr>
          <w:rFonts w:ascii="Times New Roman" w:hAnsi="Times New Roman" w:cs="Times New Roman"/>
          <w:color w:val="000000" w:themeColor="text1"/>
          <w:sz w:val="24"/>
          <w:szCs w:val="24"/>
        </w:rPr>
        <w:t xml:space="preserve">, with accuracy quality control, data analysis, results reporting, data interpretation, microscopic </w:t>
      </w:r>
      <w:r w:rsidR="001D59CE">
        <w:rPr>
          <w:rFonts w:ascii="Times New Roman" w:hAnsi="Times New Roman" w:cs="Times New Roman"/>
          <w:color w:val="000000" w:themeColor="text1"/>
          <w:sz w:val="24"/>
          <w:szCs w:val="24"/>
        </w:rPr>
        <w:t xml:space="preserve">and chemical </w:t>
      </w:r>
      <w:r w:rsidR="002B2224">
        <w:rPr>
          <w:rFonts w:ascii="Times New Roman" w:hAnsi="Times New Roman" w:cs="Times New Roman"/>
          <w:color w:val="000000" w:themeColor="text1"/>
          <w:sz w:val="24"/>
          <w:szCs w:val="24"/>
        </w:rPr>
        <w:t>analysis and technical problem resolution to provide data for diagnosis, treatment and prevention of disease.</w:t>
      </w:r>
    </w:p>
    <w:p w:rsidR="000962E7" w:rsidRDefault="000962E7" w:rsidP="00EB12F6">
      <w:pPr>
        <w:spacing w:after="0" w:line="240" w:lineRule="auto"/>
        <w:rPr>
          <w:rFonts w:ascii="Times New Roman" w:hAnsi="Times New Roman" w:cs="Times New Roman"/>
          <w:b/>
          <w:color w:val="000000" w:themeColor="text1"/>
          <w:sz w:val="24"/>
          <w:szCs w:val="24"/>
        </w:rPr>
      </w:pPr>
    </w:p>
    <w:p w:rsidR="00306B64" w:rsidRPr="003D7C8C" w:rsidRDefault="00306B64" w:rsidP="00EB12F6">
      <w:pPr>
        <w:spacing w:after="0" w:line="240" w:lineRule="auto"/>
        <w:rPr>
          <w:rFonts w:ascii="Times New Roman" w:hAnsi="Times New Roman" w:cs="Times New Roman"/>
          <w:b/>
          <w:color w:val="000000" w:themeColor="text1"/>
          <w:sz w:val="24"/>
          <w:szCs w:val="24"/>
        </w:rPr>
      </w:pPr>
      <w:r w:rsidRPr="003D7C8C">
        <w:rPr>
          <w:rFonts w:ascii="Times New Roman" w:hAnsi="Times New Roman" w:cs="Times New Roman"/>
          <w:b/>
          <w:color w:val="000000" w:themeColor="text1"/>
          <w:sz w:val="24"/>
          <w:szCs w:val="24"/>
        </w:rPr>
        <w:t>EDUCATION</w:t>
      </w:r>
    </w:p>
    <w:p w:rsidR="00306B64" w:rsidRPr="00A6666D" w:rsidRDefault="00306B64" w:rsidP="00306B64">
      <w:pPr>
        <w:pStyle w:val="SubsectionDate"/>
        <w:spacing w:after="0"/>
        <w:rPr>
          <w:rFonts w:ascii="Cambria" w:hAnsi="Cambria" w:cstheme="minorHAnsi"/>
        </w:rPr>
      </w:pPr>
      <w:r w:rsidRPr="00A6666D">
        <w:rPr>
          <w:rFonts w:ascii="Cambria" w:hAnsi="Cambria" w:cstheme="minorHAnsi"/>
          <w:b/>
          <w:sz w:val="22"/>
          <w:szCs w:val="22"/>
        </w:rPr>
        <w:t>Bachelor of Science in Medical Technology</w:t>
      </w:r>
      <w:r w:rsidRPr="00A6666D">
        <w:rPr>
          <w:rFonts w:ascii="Cambria" w:hAnsi="Cambria" w:cstheme="minorHAnsi"/>
          <w:sz w:val="20"/>
          <w:szCs w:val="20"/>
        </w:rPr>
        <w:t xml:space="preserve"> (2011 – 2015)</w:t>
      </w:r>
    </w:p>
    <w:p w:rsidR="00306B64" w:rsidRPr="00D97F9D" w:rsidRDefault="00306B64" w:rsidP="00306B64">
      <w:pPr>
        <w:pStyle w:val="SubsectionDate"/>
        <w:spacing w:after="0"/>
        <w:rPr>
          <w:rFonts w:ascii="Cambria" w:hAnsi="Cambria" w:cstheme="minorHAnsi"/>
          <w:bCs/>
          <w:sz w:val="22"/>
          <w:szCs w:val="22"/>
        </w:rPr>
      </w:pPr>
      <w:r w:rsidRPr="00D97F9D">
        <w:rPr>
          <w:rFonts w:ascii="Cambria" w:hAnsi="Cambria" w:cstheme="minorHAnsi"/>
          <w:bCs/>
          <w:sz w:val="22"/>
          <w:szCs w:val="22"/>
        </w:rPr>
        <w:t>Our Lady of Fatima University</w:t>
      </w:r>
    </w:p>
    <w:p w:rsidR="00306B64" w:rsidRPr="00D97F9D" w:rsidRDefault="00306B64" w:rsidP="00306B64">
      <w:pPr>
        <w:spacing w:after="0" w:line="240" w:lineRule="auto"/>
        <w:rPr>
          <w:rFonts w:ascii="Cambria" w:hAnsi="Cambria" w:cstheme="minorHAnsi"/>
          <w:i/>
        </w:rPr>
      </w:pPr>
      <w:r w:rsidRPr="00D97F9D">
        <w:rPr>
          <w:rFonts w:ascii="Cambria" w:hAnsi="Cambria" w:cstheme="minorHAnsi"/>
          <w:i/>
        </w:rPr>
        <w:t>Quezon City, Philippines</w:t>
      </w:r>
      <w:r w:rsidRPr="00D97F9D">
        <w:rPr>
          <w:rFonts w:ascii="Cambria" w:hAnsi="Cambria" w:cstheme="minorHAnsi"/>
          <w:b/>
          <w:i/>
        </w:rPr>
        <w:t xml:space="preserve"> </w:t>
      </w:r>
      <w:r w:rsidRPr="00D97F9D">
        <w:rPr>
          <w:rFonts w:ascii="Cambria" w:hAnsi="Cambria" w:cstheme="minorHAnsi"/>
          <w:i/>
        </w:rPr>
        <w:t xml:space="preserve"> </w:t>
      </w:r>
    </w:p>
    <w:p w:rsidR="00BF0EA3" w:rsidRDefault="00BF0EA3" w:rsidP="00306B64">
      <w:pPr>
        <w:pStyle w:val="public-draftstyledefault-unorderedlistitem"/>
        <w:shd w:val="clear" w:color="auto" w:fill="FFFFFF"/>
        <w:spacing w:before="0" w:beforeAutospacing="0" w:after="0" w:afterAutospacing="0"/>
        <w:rPr>
          <w:b/>
          <w:color w:val="000000" w:themeColor="text1"/>
        </w:rPr>
      </w:pPr>
    </w:p>
    <w:p w:rsidR="00C2366F" w:rsidRPr="003D7C8C" w:rsidRDefault="00C2366F" w:rsidP="00C2366F">
      <w:pPr>
        <w:pStyle w:val="public-draftstyledefault-unorderedlistitem"/>
        <w:shd w:val="clear" w:color="auto" w:fill="FFFFFF"/>
        <w:spacing w:before="0" w:beforeAutospacing="0" w:after="0" w:afterAutospacing="0"/>
        <w:rPr>
          <w:b/>
          <w:color w:val="000000" w:themeColor="text1"/>
        </w:rPr>
      </w:pPr>
      <w:r w:rsidRPr="003D7C8C">
        <w:rPr>
          <w:b/>
          <w:color w:val="000000" w:themeColor="text1"/>
        </w:rPr>
        <w:t>LICENSURE</w:t>
      </w:r>
    </w:p>
    <w:p w:rsidR="00C2366F" w:rsidRDefault="00C2366F" w:rsidP="00C2366F">
      <w:pPr>
        <w:pStyle w:val="public-draftstyledefault-unorderedlistitem"/>
        <w:shd w:val="clear" w:color="auto" w:fill="FFFFFF"/>
        <w:spacing w:before="0" w:beforeAutospacing="0" w:after="0" w:afterAutospacing="0"/>
        <w:rPr>
          <w:rFonts w:ascii="Cambria" w:hAnsi="Cambria" w:cstheme="minorHAnsi"/>
          <w:color w:val="000000" w:themeColor="text1"/>
          <w:sz w:val="22"/>
          <w:szCs w:val="22"/>
        </w:rPr>
      </w:pPr>
      <w:r w:rsidRPr="00A6666D">
        <w:rPr>
          <w:rFonts w:ascii="Cambria" w:hAnsi="Cambria" w:cstheme="minorHAnsi"/>
          <w:b/>
          <w:color w:val="000000" w:themeColor="text1"/>
          <w:sz w:val="22"/>
          <w:szCs w:val="22"/>
        </w:rPr>
        <w:t>Registered Medical Technologist,</w:t>
      </w:r>
      <w:r w:rsidRPr="00A6666D">
        <w:rPr>
          <w:rFonts w:ascii="Cambria" w:hAnsi="Cambria" w:cstheme="minorHAnsi"/>
          <w:color w:val="000000" w:themeColor="text1"/>
          <w:sz w:val="22"/>
          <w:szCs w:val="22"/>
        </w:rPr>
        <w:t xml:space="preserve"> PRC </w:t>
      </w:r>
      <w:r w:rsidR="00FC7D6B">
        <w:rPr>
          <w:rFonts w:ascii="Cambria" w:hAnsi="Cambria" w:cstheme="minorHAnsi"/>
          <w:color w:val="000000" w:themeColor="text1"/>
          <w:sz w:val="22"/>
          <w:szCs w:val="22"/>
        </w:rPr>
        <w:t>(Philippine Regulation Commission)</w:t>
      </w:r>
    </w:p>
    <w:p w:rsidR="00C2366F" w:rsidRDefault="00C2366F" w:rsidP="00C2366F">
      <w:pPr>
        <w:pStyle w:val="public-draftstyledefault-unorderedlistitem"/>
        <w:shd w:val="clear" w:color="auto" w:fill="FFFFFF"/>
        <w:spacing w:before="0" w:beforeAutospacing="0" w:after="0" w:afterAutospacing="0"/>
        <w:rPr>
          <w:rFonts w:ascii="Cambria" w:hAnsi="Cambria" w:cstheme="minorHAnsi"/>
          <w:i/>
          <w:color w:val="000000" w:themeColor="text1"/>
          <w:sz w:val="22"/>
          <w:szCs w:val="22"/>
        </w:rPr>
      </w:pPr>
      <w:r w:rsidRPr="00A6666D">
        <w:rPr>
          <w:rFonts w:ascii="Cambria" w:hAnsi="Cambria" w:cstheme="minorHAnsi"/>
          <w:i/>
          <w:color w:val="000000" w:themeColor="text1"/>
          <w:sz w:val="22"/>
          <w:szCs w:val="22"/>
        </w:rPr>
        <w:t>September 2015</w:t>
      </w:r>
    </w:p>
    <w:p w:rsidR="001F124C" w:rsidRDefault="001F124C" w:rsidP="00C2366F">
      <w:pPr>
        <w:pStyle w:val="public-draftstyledefault-unorderedlistitem"/>
        <w:shd w:val="clear" w:color="auto" w:fill="FFFFFF"/>
        <w:spacing w:before="0" w:beforeAutospacing="0" w:after="0" w:afterAutospacing="0"/>
        <w:rPr>
          <w:rFonts w:ascii="Cambria" w:hAnsi="Cambria" w:cstheme="minorHAnsi"/>
          <w:i/>
          <w:color w:val="000000" w:themeColor="text1"/>
          <w:sz w:val="22"/>
          <w:szCs w:val="22"/>
        </w:rPr>
      </w:pPr>
    </w:p>
    <w:p w:rsidR="00C2366F" w:rsidRPr="00A6666D" w:rsidRDefault="00FC7D6B" w:rsidP="00C2366F">
      <w:pPr>
        <w:pStyle w:val="public-draftstyledefault-unorderedlistitem"/>
        <w:shd w:val="clear" w:color="auto" w:fill="FFFFFF"/>
        <w:spacing w:before="0" w:beforeAutospacing="0" w:after="0" w:afterAutospacing="0"/>
        <w:rPr>
          <w:rFonts w:ascii="Cambria" w:hAnsi="Cambria" w:cstheme="minorHAnsi"/>
          <w:color w:val="000000" w:themeColor="text1"/>
          <w:sz w:val="22"/>
          <w:szCs w:val="22"/>
        </w:rPr>
      </w:pPr>
      <w:r>
        <w:rPr>
          <w:rFonts w:ascii="Cambria" w:hAnsi="Cambria" w:cstheme="minorHAnsi"/>
          <w:b/>
          <w:sz w:val="22"/>
          <w:szCs w:val="22"/>
        </w:rPr>
        <w:t xml:space="preserve">(MT) </w:t>
      </w:r>
      <w:r w:rsidR="00C2366F" w:rsidRPr="00A6666D">
        <w:rPr>
          <w:rFonts w:ascii="Cambria" w:hAnsi="Cambria" w:cstheme="minorHAnsi"/>
          <w:b/>
          <w:sz w:val="22"/>
          <w:szCs w:val="22"/>
        </w:rPr>
        <w:t>HAAD (Health Authority Abu-Dhabi)</w:t>
      </w:r>
      <w:r w:rsidR="00C2366F" w:rsidRPr="00A6666D">
        <w:rPr>
          <w:rFonts w:ascii="Cambria" w:hAnsi="Cambria" w:cstheme="minorHAnsi"/>
          <w:sz w:val="22"/>
          <w:szCs w:val="22"/>
        </w:rPr>
        <w:t xml:space="preserve"> Passer</w:t>
      </w:r>
      <w:r w:rsidR="00C2366F" w:rsidRPr="00A6666D">
        <w:rPr>
          <w:rFonts w:ascii="Cambria" w:hAnsi="Cambria" w:cstheme="minorHAnsi"/>
          <w:color w:val="000000" w:themeColor="text1"/>
          <w:sz w:val="22"/>
          <w:szCs w:val="22"/>
        </w:rPr>
        <w:t xml:space="preserve"> </w:t>
      </w:r>
    </w:p>
    <w:p w:rsidR="00C2366F" w:rsidRPr="00FC7D6B" w:rsidRDefault="00C2366F" w:rsidP="00C2366F">
      <w:pPr>
        <w:pStyle w:val="public-draftstyledefault-unorderedlistitem"/>
        <w:shd w:val="clear" w:color="auto" w:fill="FFFFFF"/>
        <w:spacing w:before="0" w:beforeAutospacing="0" w:after="0" w:afterAutospacing="0"/>
        <w:rPr>
          <w:rFonts w:ascii="Cambria" w:hAnsi="Cambria" w:cstheme="minorHAnsi"/>
          <w:i/>
          <w:color w:val="000000" w:themeColor="text1"/>
          <w:sz w:val="22"/>
          <w:szCs w:val="22"/>
        </w:rPr>
      </w:pPr>
      <w:r w:rsidRPr="00FC7D6B">
        <w:rPr>
          <w:rFonts w:ascii="Cambria" w:hAnsi="Cambria" w:cstheme="minorHAnsi"/>
          <w:i/>
          <w:color w:val="000000" w:themeColor="text1"/>
          <w:sz w:val="22"/>
          <w:szCs w:val="22"/>
        </w:rPr>
        <w:t>September 2018</w:t>
      </w:r>
    </w:p>
    <w:p w:rsidR="00BF0EA3" w:rsidRDefault="00BF0EA3" w:rsidP="00306B64">
      <w:pPr>
        <w:pStyle w:val="public-draftstyledefault-unorderedlistitem"/>
        <w:shd w:val="clear" w:color="auto" w:fill="FFFFFF"/>
        <w:spacing w:before="0" w:beforeAutospacing="0" w:after="0" w:afterAutospacing="0"/>
        <w:rPr>
          <w:rFonts w:ascii="Cambria" w:hAnsi="Cambria" w:cstheme="minorHAnsi"/>
          <w:i/>
          <w:color w:val="000000" w:themeColor="text1"/>
          <w:sz w:val="40"/>
          <w:szCs w:val="40"/>
        </w:rPr>
      </w:pPr>
    </w:p>
    <w:p w:rsidR="00BD79CD" w:rsidRPr="00D24120" w:rsidRDefault="00BD79CD" w:rsidP="00306B64">
      <w:pPr>
        <w:pStyle w:val="public-draftstyledefault-unorderedlistitem"/>
        <w:shd w:val="clear" w:color="auto" w:fill="FFFFFF"/>
        <w:spacing w:before="0" w:beforeAutospacing="0" w:after="0" w:afterAutospacing="0"/>
        <w:rPr>
          <w:rFonts w:ascii="Cambria" w:hAnsi="Cambria" w:cstheme="minorHAnsi"/>
          <w:i/>
          <w:color w:val="000000" w:themeColor="text1"/>
          <w:sz w:val="40"/>
          <w:szCs w:val="40"/>
        </w:rPr>
      </w:pPr>
    </w:p>
    <w:p w:rsidR="00BD79CD" w:rsidRDefault="00EB12F6" w:rsidP="008E504C">
      <w:pPr>
        <w:spacing w:after="0" w:line="240" w:lineRule="auto"/>
        <w:rPr>
          <w:rFonts w:ascii="Times New Roman" w:hAnsi="Times New Roman" w:cs="Times New Roman"/>
          <w:b/>
          <w:color w:val="000000" w:themeColor="text1"/>
          <w:sz w:val="40"/>
          <w:szCs w:val="40"/>
        </w:rPr>
      </w:pPr>
      <w:r w:rsidRPr="00D24120">
        <w:rPr>
          <w:rFonts w:ascii="Times New Roman" w:hAnsi="Times New Roman" w:cs="Times New Roman"/>
          <w:b/>
          <w:color w:val="000000" w:themeColor="text1"/>
          <w:sz w:val="40"/>
          <w:szCs w:val="40"/>
        </w:rPr>
        <w:t xml:space="preserve">LAEL </w:t>
      </w:r>
    </w:p>
    <w:p w:rsidR="00BD79CD" w:rsidRDefault="00BD79CD" w:rsidP="008E504C">
      <w:pPr>
        <w:spacing w:after="0" w:line="240" w:lineRule="auto"/>
        <w:rPr>
          <w:rStyle w:val="Hyperlink"/>
          <w:rFonts w:ascii="Cambria" w:hAnsi="Cambria" w:cstheme="minorHAnsi"/>
          <w:color w:val="000000" w:themeColor="text1"/>
          <w:u w:val="none"/>
        </w:rPr>
      </w:pPr>
    </w:p>
    <w:p w:rsidR="00EB12F6" w:rsidRPr="0023392E" w:rsidRDefault="00BD79CD" w:rsidP="008E504C">
      <w:pPr>
        <w:spacing w:after="0" w:line="240" w:lineRule="auto"/>
        <w:rPr>
          <w:rFonts w:ascii="Cambria" w:hAnsi="Cambria" w:cstheme="minorHAnsi"/>
          <w:color w:val="000000" w:themeColor="text1"/>
        </w:rPr>
      </w:pPr>
      <w:hyperlink r:id="rId9" w:history="1">
        <w:r w:rsidRPr="009E6B78">
          <w:rPr>
            <w:rStyle w:val="Hyperlink"/>
            <w:rFonts w:ascii="Cambria" w:hAnsi="Cambria" w:cstheme="minorHAnsi"/>
          </w:rPr>
          <w:t>lael-392206@2freemail.com</w:t>
        </w:r>
      </w:hyperlink>
      <w:r>
        <w:rPr>
          <w:rFonts w:ascii="Cambria" w:hAnsi="Cambria" w:cstheme="minorHAnsi"/>
        </w:rPr>
        <w:t xml:space="preserve"> </w:t>
      </w:r>
    </w:p>
    <w:p w:rsidR="006E7EF9" w:rsidRDefault="006E7EF9" w:rsidP="008E504C">
      <w:pPr>
        <w:spacing w:after="0" w:line="240" w:lineRule="auto"/>
        <w:rPr>
          <w:rFonts w:ascii="Cambria" w:hAnsi="Cambria" w:cstheme="minorHAnsi"/>
          <w:color w:val="000000" w:themeColor="text1"/>
        </w:rPr>
      </w:pPr>
    </w:p>
    <w:p w:rsidR="008E504C" w:rsidRDefault="008E504C" w:rsidP="008E504C">
      <w:pPr>
        <w:spacing w:after="0" w:line="240" w:lineRule="auto"/>
        <w:rPr>
          <w:rFonts w:ascii="Cambria" w:hAnsi="Cambria" w:cstheme="minorHAnsi"/>
          <w:color w:val="000000" w:themeColor="text1"/>
        </w:rPr>
      </w:pPr>
    </w:p>
    <w:p w:rsidR="00BE2418" w:rsidRDefault="00963C78" w:rsidP="00233786">
      <w:pPr>
        <w:spacing w:after="0"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963C78" w:rsidRDefault="001908CE" w:rsidP="00233786">
      <w:pPr>
        <w:spacing w:after="0" w:line="240" w:lineRule="auto"/>
        <w:contextualSpacing/>
        <w:rPr>
          <w:rFonts w:ascii="Cambria" w:hAnsi="Cambria" w:cs="Calibri Light"/>
        </w:rPr>
      </w:pPr>
      <w:r>
        <w:rPr>
          <w:rFonts w:ascii="Cambria" w:hAnsi="Cambria" w:cs="Calibri Light"/>
          <w:color w:val="000000" w:themeColor="text1"/>
        </w:rPr>
        <w:t>Generalist</w:t>
      </w:r>
      <w:r w:rsidR="00963C78" w:rsidRPr="00FE113A">
        <w:rPr>
          <w:rFonts w:ascii="Cambria" w:hAnsi="Cambria" w:cs="Calibri Light"/>
          <w:color w:val="000000" w:themeColor="text1"/>
        </w:rPr>
        <w:t xml:space="preserve"> Medical Technologist</w:t>
      </w:r>
      <w:r w:rsidR="00FF4FF5">
        <w:rPr>
          <w:rFonts w:ascii="Cambria" w:hAnsi="Cambria" w:cs="Calibri Light"/>
          <w:color w:val="000000" w:themeColor="text1"/>
        </w:rPr>
        <w:t>, HAAD passer</w:t>
      </w:r>
      <w:r w:rsidR="00963C78" w:rsidRPr="00FE113A">
        <w:rPr>
          <w:rFonts w:ascii="Cambria" w:hAnsi="Cambria" w:cs="Calibri Light"/>
          <w:color w:val="000000" w:themeColor="text1"/>
        </w:rPr>
        <w:t xml:space="preserve"> with a bachelor’s degree and </w:t>
      </w:r>
      <w:r>
        <w:rPr>
          <w:rFonts w:ascii="Cambria" w:hAnsi="Cambria" w:cs="Calibri Light"/>
          <w:color w:val="000000" w:themeColor="text1"/>
        </w:rPr>
        <w:t xml:space="preserve">more than </w:t>
      </w:r>
      <w:r w:rsidR="00963C78" w:rsidRPr="00FE113A">
        <w:rPr>
          <w:rFonts w:ascii="Cambria" w:hAnsi="Cambria" w:cs="Calibri Light"/>
          <w:color w:val="000000" w:themeColor="text1"/>
        </w:rPr>
        <w:t xml:space="preserve">3 years of experience in performing routine and sophisticated test in hematology, chemistry, serology, immunology, </w:t>
      </w:r>
      <w:r w:rsidR="00400573">
        <w:rPr>
          <w:rFonts w:ascii="Cambria" w:hAnsi="Cambria" w:cs="Calibri Light"/>
          <w:color w:val="000000" w:themeColor="text1"/>
        </w:rPr>
        <w:t>microb</w:t>
      </w:r>
      <w:r w:rsidR="00963C78" w:rsidRPr="00FE113A">
        <w:rPr>
          <w:rFonts w:ascii="Cambria" w:hAnsi="Cambria" w:cs="Calibri Light"/>
          <w:color w:val="000000" w:themeColor="text1"/>
        </w:rPr>
        <w:t>iology</w:t>
      </w:r>
      <w:r w:rsidR="00400573">
        <w:rPr>
          <w:rFonts w:ascii="Cambria" w:hAnsi="Cambria" w:cs="Calibri Light"/>
          <w:color w:val="000000" w:themeColor="text1"/>
        </w:rPr>
        <w:t>, blood bank,</w:t>
      </w:r>
      <w:r w:rsidR="00963C78" w:rsidRPr="00FE113A">
        <w:rPr>
          <w:rFonts w:ascii="Cambria" w:hAnsi="Cambria" w:cs="Calibri Light"/>
          <w:color w:val="000000" w:themeColor="text1"/>
        </w:rPr>
        <w:t xml:space="preserve"> and clinical microscopy. Seeking a Medical Technologist position, o</w:t>
      </w:r>
      <w:r w:rsidR="00963C78" w:rsidRPr="00FE113A">
        <w:rPr>
          <w:rFonts w:ascii="Cambria" w:hAnsi="Cambria" w:cs="Calibri Light"/>
        </w:rPr>
        <w:t>ffering exceptional skills in performing and reporting clinical assays with precision and accuracy in keeping with established policies and procedures.</w:t>
      </w:r>
    </w:p>
    <w:p w:rsidR="001908CE" w:rsidRPr="003D7C8C" w:rsidRDefault="001908CE" w:rsidP="00233786">
      <w:pPr>
        <w:spacing w:after="0" w:line="240" w:lineRule="auto"/>
        <w:contextualSpacing/>
        <w:rPr>
          <w:rFonts w:ascii="Times New Roman" w:hAnsi="Times New Roman" w:cs="Times New Roman"/>
          <w:b/>
          <w:color w:val="000000" w:themeColor="text1"/>
          <w:sz w:val="24"/>
          <w:szCs w:val="24"/>
        </w:rPr>
      </w:pPr>
    </w:p>
    <w:p w:rsidR="00BE2418" w:rsidRDefault="00233786" w:rsidP="00BE2418">
      <w:pPr>
        <w:contextualSpacing/>
        <w:rPr>
          <w:rFonts w:ascii="Times New Roman" w:hAnsi="Times New Roman" w:cs="Times New Roman"/>
          <w:b/>
          <w:color w:val="000000" w:themeColor="text1"/>
          <w:sz w:val="24"/>
          <w:szCs w:val="24"/>
        </w:rPr>
      </w:pPr>
      <w:r w:rsidRPr="003D7C8C">
        <w:rPr>
          <w:rFonts w:ascii="Times New Roman" w:hAnsi="Times New Roman" w:cs="Times New Roman"/>
          <w:b/>
          <w:color w:val="000000" w:themeColor="text1"/>
          <w:sz w:val="24"/>
          <w:szCs w:val="24"/>
        </w:rPr>
        <w:t xml:space="preserve">WORK </w:t>
      </w:r>
      <w:r w:rsidR="00F47251">
        <w:rPr>
          <w:rFonts w:ascii="Times New Roman" w:hAnsi="Times New Roman" w:cs="Times New Roman"/>
          <w:b/>
          <w:color w:val="000000" w:themeColor="text1"/>
          <w:sz w:val="24"/>
          <w:szCs w:val="24"/>
        </w:rPr>
        <w:t>EXPERIENCE</w:t>
      </w:r>
    </w:p>
    <w:p w:rsidR="00F47251" w:rsidRPr="00F47251" w:rsidRDefault="00F47251" w:rsidP="00BE2418">
      <w:pPr>
        <w:contextualSpacing/>
        <w:rPr>
          <w:rFonts w:ascii="Times New Roman" w:hAnsi="Times New Roman" w:cs="Times New Roman"/>
          <w:b/>
          <w:color w:val="000000" w:themeColor="text1"/>
          <w:sz w:val="24"/>
          <w:szCs w:val="24"/>
        </w:rPr>
      </w:pPr>
      <w:r w:rsidRPr="00F47251">
        <w:rPr>
          <w:rFonts w:ascii="Times New Roman" w:hAnsi="Times New Roman" w:cs="Times New Roman"/>
          <w:b/>
          <w:color w:val="000000" w:themeColor="text1"/>
          <w:sz w:val="24"/>
          <w:szCs w:val="24"/>
        </w:rPr>
        <w:t>Medical Laboratory Technologist</w:t>
      </w:r>
    </w:p>
    <w:p w:rsidR="00F47251" w:rsidRPr="00F47251" w:rsidRDefault="00F47251" w:rsidP="00F47251">
      <w:pPr>
        <w:contextualSpacing/>
        <w:rPr>
          <w:rFonts w:ascii="Cambria" w:hAnsi="Cambria" w:cstheme="minorHAnsi"/>
          <w:b/>
          <w:color w:val="000000" w:themeColor="text1"/>
        </w:rPr>
      </w:pPr>
      <w:r w:rsidRPr="00F47251">
        <w:rPr>
          <w:rFonts w:ascii="Cambria" w:hAnsi="Cambria" w:cstheme="minorHAnsi"/>
          <w:b/>
          <w:color w:val="000000" w:themeColor="text1"/>
        </w:rPr>
        <w:t>January 29, 2016 – February 16, 2019</w:t>
      </w:r>
    </w:p>
    <w:p w:rsidR="00233786" w:rsidRPr="00A6666D" w:rsidRDefault="00233786" w:rsidP="00BE2418">
      <w:pPr>
        <w:contextualSpacing/>
        <w:rPr>
          <w:rFonts w:ascii="Cambria" w:hAnsi="Cambria" w:cstheme="minorHAnsi"/>
          <w:color w:val="000000" w:themeColor="text1"/>
        </w:rPr>
      </w:pPr>
      <w:r w:rsidRPr="00F47251">
        <w:rPr>
          <w:rFonts w:ascii="Cambria" w:hAnsi="Cambria" w:cstheme="minorHAnsi"/>
          <w:b/>
          <w:color w:val="000000" w:themeColor="text1"/>
          <w:sz w:val="24"/>
          <w:szCs w:val="24"/>
        </w:rPr>
        <w:t>Commonwealth Hospital and Medical Center</w:t>
      </w:r>
      <w:r w:rsidRPr="00A6666D">
        <w:rPr>
          <w:rFonts w:ascii="Cambria" w:hAnsi="Cambria" w:cstheme="minorHAnsi"/>
          <w:color w:val="000000" w:themeColor="text1"/>
          <w:sz w:val="24"/>
          <w:szCs w:val="24"/>
        </w:rPr>
        <w:t xml:space="preserve"> | </w:t>
      </w:r>
      <w:r w:rsidRPr="00A6666D">
        <w:rPr>
          <w:rFonts w:ascii="Cambria" w:hAnsi="Cambria" w:cstheme="minorHAnsi"/>
          <w:i/>
          <w:color w:val="000000" w:themeColor="text1"/>
        </w:rPr>
        <w:t>Quezon City, Philippines</w:t>
      </w:r>
    </w:p>
    <w:p w:rsidR="007A38C3" w:rsidRPr="007A38C3" w:rsidRDefault="007A38C3" w:rsidP="00233786">
      <w:pPr>
        <w:shd w:val="clear" w:color="auto" w:fill="FFFFFF"/>
        <w:spacing w:after="0" w:line="240" w:lineRule="auto"/>
        <w:rPr>
          <w:rFonts w:ascii="Cambria" w:hAnsi="Cambria" w:cstheme="minorHAnsi"/>
          <w:color w:val="000000" w:themeColor="text1"/>
          <w:sz w:val="24"/>
          <w:szCs w:val="24"/>
        </w:rPr>
      </w:pPr>
      <w:r>
        <w:rPr>
          <w:rFonts w:ascii="Cambria" w:hAnsi="Cambria" w:cstheme="minorHAnsi"/>
          <w:color w:val="000000" w:themeColor="text1"/>
          <w:sz w:val="24"/>
          <w:szCs w:val="24"/>
        </w:rPr>
        <w:t>Collect and prepare specimens and perform laboratory procedures used in the diagnosis, treatment and prevention of disease. Verify record and report lab results on all performed test. Ensure compliance with government requirements, hospital policies and laboratory procedures, including maintaining the cleanliness of lab equipment, instruments and work area.</w:t>
      </w:r>
    </w:p>
    <w:p w:rsidR="00CB05B2" w:rsidRDefault="00CB05B2" w:rsidP="00CB05B2">
      <w:pPr>
        <w:shd w:val="clear" w:color="auto" w:fill="FFFFFF"/>
        <w:spacing w:after="0" w:line="240" w:lineRule="auto"/>
        <w:rPr>
          <w:rFonts w:ascii="Cambria" w:eastAsia="Times New Roman" w:hAnsi="Cambria" w:cstheme="minorHAnsi"/>
          <w:color w:val="000000" w:themeColor="text1"/>
          <w:sz w:val="24"/>
          <w:szCs w:val="24"/>
        </w:rPr>
      </w:pPr>
    </w:p>
    <w:p w:rsidR="00CB05B2" w:rsidRPr="00044857" w:rsidRDefault="00CB05B2" w:rsidP="00CB05B2">
      <w:pPr>
        <w:shd w:val="clear" w:color="auto" w:fill="FFFFFF"/>
        <w:spacing w:after="0" w:line="240" w:lineRule="auto"/>
        <w:rPr>
          <w:rFonts w:ascii="Cambria" w:eastAsia="Times New Roman" w:hAnsi="Cambria" w:cstheme="minorHAnsi"/>
          <w:b/>
          <w:color w:val="000000" w:themeColor="text1"/>
          <w:sz w:val="24"/>
          <w:szCs w:val="24"/>
        </w:rPr>
      </w:pPr>
      <w:r w:rsidRPr="00044857">
        <w:rPr>
          <w:rFonts w:ascii="Cambria" w:eastAsia="Times New Roman" w:hAnsi="Cambria" w:cstheme="minorHAnsi"/>
          <w:b/>
          <w:color w:val="000000" w:themeColor="text1"/>
          <w:sz w:val="24"/>
          <w:szCs w:val="24"/>
        </w:rPr>
        <w:t>ACCOMPLISHMENTS</w:t>
      </w:r>
    </w:p>
    <w:p w:rsidR="00CB05B2" w:rsidRPr="00CB05B2" w:rsidRDefault="00CB05B2" w:rsidP="001A796F">
      <w:pPr>
        <w:pStyle w:val="ListParagraph"/>
        <w:numPr>
          <w:ilvl w:val="0"/>
          <w:numId w:val="17"/>
        </w:numPr>
        <w:shd w:val="clear" w:color="auto" w:fill="FFFFFF"/>
        <w:spacing w:after="0" w:line="240" w:lineRule="auto"/>
        <w:rPr>
          <w:rFonts w:ascii="Cambria" w:eastAsia="Times New Roman" w:hAnsi="Cambria" w:cstheme="minorHAnsi"/>
          <w:color w:val="000000" w:themeColor="text1"/>
          <w:sz w:val="24"/>
          <w:szCs w:val="24"/>
        </w:rPr>
      </w:pPr>
      <w:r w:rsidRPr="00CB05B2">
        <w:rPr>
          <w:rFonts w:ascii="Cambria" w:eastAsia="Times New Roman" w:hAnsi="Cambria" w:cstheme="minorHAnsi"/>
          <w:color w:val="000000" w:themeColor="text1"/>
          <w:sz w:val="24"/>
          <w:szCs w:val="24"/>
        </w:rPr>
        <w:t>Head in clinical chemistry for a year from February 2018 to February 2019</w:t>
      </w:r>
    </w:p>
    <w:p w:rsidR="00CB05B2" w:rsidRPr="00CB05B2" w:rsidRDefault="00CB05B2" w:rsidP="001A796F">
      <w:pPr>
        <w:pStyle w:val="ListParagraph"/>
        <w:numPr>
          <w:ilvl w:val="0"/>
          <w:numId w:val="17"/>
        </w:numPr>
        <w:shd w:val="clear" w:color="auto" w:fill="FFFFFF"/>
        <w:spacing w:after="0" w:line="240" w:lineRule="auto"/>
        <w:rPr>
          <w:rFonts w:ascii="Cambria" w:eastAsia="Times New Roman" w:hAnsi="Cambria" w:cstheme="minorHAnsi"/>
          <w:color w:val="000000" w:themeColor="text1"/>
          <w:sz w:val="24"/>
          <w:szCs w:val="24"/>
        </w:rPr>
      </w:pPr>
      <w:r w:rsidRPr="00CB05B2">
        <w:rPr>
          <w:rFonts w:ascii="Cambria" w:eastAsia="Times New Roman" w:hAnsi="Cambria" w:cstheme="minorHAnsi"/>
          <w:color w:val="000000" w:themeColor="text1"/>
          <w:sz w:val="24"/>
          <w:szCs w:val="24"/>
        </w:rPr>
        <w:t>Efficient Phlebotomist, efficient and responsible troubleshoot primary failure of automated instruments.</w:t>
      </w:r>
    </w:p>
    <w:p w:rsidR="00CB05B2" w:rsidRPr="00CB05B2" w:rsidRDefault="00F57EC4" w:rsidP="001A796F">
      <w:pPr>
        <w:pStyle w:val="ListParagraph"/>
        <w:numPr>
          <w:ilvl w:val="0"/>
          <w:numId w:val="17"/>
        </w:numPr>
        <w:shd w:val="clear" w:color="auto" w:fill="FFFFFF"/>
        <w:spacing w:after="0" w:line="240" w:lineRule="auto"/>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Well rounded in test execution</w:t>
      </w:r>
      <w:r w:rsidR="00CB05B2" w:rsidRPr="00CB05B2">
        <w:rPr>
          <w:rFonts w:ascii="Cambria" w:eastAsia="Times New Roman" w:hAnsi="Cambria" w:cstheme="minorHAnsi"/>
          <w:color w:val="000000" w:themeColor="text1"/>
          <w:sz w:val="24"/>
          <w:szCs w:val="24"/>
        </w:rPr>
        <w:t xml:space="preserve"> </w:t>
      </w:r>
      <w:r>
        <w:rPr>
          <w:rFonts w:ascii="Cambria" w:eastAsia="Times New Roman" w:hAnsi="Cambria" w:cstheme="minorHAnsi"/>
          <w:color w:val="000000" w:themeColor="text1"/>
          <w:sz w:val="24"/>
          <w:szCs w:val="24"/>
        </w:rPr>
        <w:t>and analysis</w:t>
      </w:r>
      <w:r w:rsidR="00CB05B2" w:rsidRPr="00CB05B2">
        <w:rPr>
          <w:rFonts w:ascii="Cambria" w:eastAsia="Times New Roman" w:hAnsi="Cambria" w:cstheme="minorHAnsi"/>
          <w:color w:val="000000" w:themeColor="text1"/>
          <w:sz w:val="24"/>
          <w:szCs w:val="24"/>
        </w:rPr>
        <w:t xml:space="preserve"> including chemistry, hematology</w:t>
      </w:r>
      <w:r>
        <w:rPr>
          <w:rFonts w:ascii="Cambria" w:eastAsia="Times New Roman" w:hAnsi="Cambria" w:cstheme="minorHAnsi"/>
          <w:color w:val="000000" w:themeColor="text1"/>
          <w:sz w:val="24"/>
          <w:szCs w:val="24"/>
        </w:rPr>
        <w:t xml:space="preserve">, </w:t>
      </w:r>
      <w:r w:rsidR="00CB05B2" w:rsidRPr="00CB05B2">
        <w:rPr>
          <w:rFonts w:ascii="Cambria" w:eastAsia="Times New Roman" w:hAnsi="Cambria" w:cstheme="minorHAnsi"/>
          <w:color w:val="000000" w:themeColor="text1"/>
          <w:sz w:val="24"/>
          <w:szCs w:val="24"/>
        </w:rPr>
        <w:t>clinical microscopy, serology, blood bank</w:t>
      </w:r>
      <w:r>
        <w:rPr>
          <w:rFonts w:ascii="Cambria" w:eastAsia="Times New Roman" w:hAnsi="Cambria" w:cstheme="minorHAnsi"/>
          <w:color w:val="000000" w:themeColor="text1"/>
          <w:sz w:val="24"/>
          <w:szCs w:val="24"/>
        </w:rPr>
        <w:t>ing</w:t>
      </w:r>
      <w:r w:rsidR="00CB05B2" w:rsidRPr="00CB05B2">
        <w:rPr>
          <w:rFonts w:ascii="Cambria" w:eastAsia="Times New Roman" w:hAnsi="Cambria" w:cstheme="minorHAnsi"/>
          <w:color w:val="000000" w:themeColor="text1"/>
          <w:sz w:val="24"/>
          <w:szCs w:val="24"/>
        </w:rPr>
        <w:t xml:space="preserve"> and microbiology to aid physicians in diagnosing and treating disease.</w:t>
      </w:r>
    </w:p>
    <w:p w:rsidR="00CB05B2" w:rsidRDefault="00CB05B2" w:rsidP="001A796F">
      <w:pPr>
        <w:pStyle w:val="ListParagraph"/>
        <w:numPr>
          <w:ilvl w:val="0"/>
          <w:numId w:val="17"/>
        </w:numPr>
        <w:shd w:val="clear" w:color="auto" w:fill="FFFFFF"/>
        <w:spacing w:after="0" w:line="240" w:lineRule="auto"/>
        <w:rPr>
          <w:rFonts w:ascii="Cambria" w:eastAsia="Times New Roman" w:hAnsi="Cambria" w:cstheme="minorHAnsi"/>
          <w:color w:val="000000" w:themeColor="text1"/>
          <w:sz w:val="24"/>
          <w:szCs w:val="24"/>
        </w:rPr>
      </w:pPr>
      <w:r w:rsidRPr="00CB05B2">
        <w:rPr>
          <w:rFonts w:ascii="Cambria" w:eastAsia="Times New Roman" w:hAnsi="Cambria" w:cstheme="minorHAnsi"/>
          <w:color w:val="000000" w:themeColor="text1"/>
          <w:sz w:val="24"/>
          <w:szCs w:val="24"/>
        </w:rPr>
        <w:t>Ensured test-result validity before recording/reporting results, earning a reputation for meticulous attention to detail.</w:t>
      </w:r>
    </w:p>
    <w:p w:rsidR="00CB05B2" w:rsidRDefault="00CB05B2" w:rsidP="001A796F">
      <w:pPr>
        <w:pStyle w:val="ListParagraph"/>
        <w:numPr>
          <w:ilvl w:val="0"/>
          <w:numId w:val="17"/>
        </w:numPr>
        <w:shd w:val="clear" w:color="auto" w:fill="FFFFFF"/>
        <w:spacing w:after="0" w:line="240" w:lineRule="auto"/>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Consistently commended for the timely, high quality completion of both routine and special laboratory assays of patient specimens (including blood and other body fluids, skin scraping and surgical specimens)</w:t>
      </w:r>
    </w:p>
    <w:p w:rsidR="00044857" w:rsidRPr="00CB05B2" w:rsidRDefault="00044857" w:rsidP="001A796F">
      <w:pPr>
        <w:pStyle w:val="ListParagraph"/>
        <w:numPr>
          <w:ilvl w:val="0"/>
          <w:numId w:val="17"/>
        </w:numPr>
        <w:shd w:val="clear" w:color="auto" w:fill="FFFFFF"/>
        <w:spacing w:after="0" w:line="240" w:lineRule="auto"/>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Provided guidance and direction to the other personnel, physician, and patient care staff.</w:t>
      </w:r>
    </w:p>
    <w:p w:rsidR="00F80DFD" w:rsidRPr="00FF3E11" w:rsidRDefault="00F80DFD" w:rsidP="00F80DFD">
      <w:pPr>
        <w:numPr>
          <w:ilvl w:val="0"/>
          <w:numId w:val="17"/>
        </w:numPr>
        <w:shd w:val="clear" w:color="auto" w:fill="FFFFFF"/>
        <w:spacing w:before="100" w:beforeAutospacing="1" w:after="100" w:afterAutospacing="1" w:line="240" w:lineRule="auto"/>
        <w:rPr>
          <w:rFonts w:ascii="Roboto" w:eastAsia="Times New Roman" w:hAnsi="Roboto" w:cs="Times New Roman"/>
          <w:color w:val="333333"/>
          <w:sz w:val="24"/>
          <w:szCs w:val="24"/>
          <w:lang w:val="en-GB" w:eastAsia="en-GB"/>
        </w:rPr>
      </w:pPr>
      <w:r>
        <w:rPr>
          <w:rFonts w:ascii="Roboto" w:eastAsia="Times New Roman" w:hAnsi="Roboto" w:cs="Times New Roman"/>
          <w:color w:val="333333"/>
          <w:sz w:val="24"/>
          <w:szCs w:val="24"/>
          <w:lang w:val="en-GB" w:eastAsia="en-GB"/>
        </w:rPr>
        <w:t>P</w:t>
      </w:r>
      <w:r w:rsidRPr="00FF3E11">
        <w:rPr>
          <w:rFonts w:ascii="Roboto" w:eastAsia="Times New Roman" w:hAnsi="Roboto" w:cs="Times New Roman"/>
          <w:color w:val="333333"/>
          <w:sz w:val="24"/>
          <w:szCs w:val="24"/>
          <w:lang w:val="en-GB" w:eastAsia="en-GB"/>
        </w:rPr>
        <w:t>ractice</w:t>
      </w:r>
      <w:r w:rsidR="00A06CAA">
        <w:rPr>
          <w:rFonts w:ascii="Roboto" w:eastAsia="Times New Roman" w:hAnsi="Roboto" w:cs="Times New Roman"/>
          <w:color w:val="333333"/>
          <w:sz w:val="24"/>
          <w:szCs w:val="24"/>
          <w:lang w:val="en-GB" w:eastAsia="en-GB"/>
        </w:rPr>
        <w:t>d</w:t>
      </w:r>
      <w:r w:rsidRPr="00FF3E11">
        <w:rPr>
          <w:rFonts w:ascii="Roboto" w:eastAsia="Times New Roman" w:hAnsi="Roboto" w:cs="Times New Roman"/>
          <w:color w:val="333333"/>
          <w:sz w:val="24"/>
          <w:szCs w:val="24"/>
          <w:lang w:val="en-GB" w:eastAsia="en-GB"/>
        </w:rPr>
        <w:t xml:space="preserve"> infection control standards at all times when working with patients and equipment</w:t>
      </w:r>
    </w:p>
    <w:p w:rsidR="00DE566B" w:rsidRPr="00F80DFD" w:rsidRDefault="00DE566B" w:rsidP="00044857">
      <w:pPr>
        <w:pStyle w:val="ListParagraph"/>
        <w:shd w:val="clear" w:color="auto" w:fill="FFFFFF"/>
        <w:spacing w:after="0" w:line="240" w:lineRule="auto"/>
        <w:rPr>
          <w:rFonts w:ascii="Cambria" w:eastAsia="Times New Roman" w:hAnsi="Cambria" w:cstheme="minorHAnsi"/>
          <w:color w:val="000000" w:themeColor="text1"/>
          <w:sz w:val="24"/>
          <w:szCs w:val="24"/>
          <w:lang w:val="en-GB"/>
        </w:rPr>
      </w:pPr>
    </w:p>
    <w:p w:rsidR="00441581" w:rsidRDefault="00441581" w:rsidP="00233786">
      <w:pPr>
        <w:shd w:val="clear" w:color="auto" w:fill="FFFFFF"/>
        <w:spacing w:after="0" w:line="240" w:lineRule="auto"/>
        <w:rPr>
          <w:rFonts w:eastAsia="Times New Roman" w:cstheme="minorHAnsi"/>
          <w:color w:val="000000" w:themeColor="text1"/>
          <w:sz w:val="24"/>
          <w:szCs w:val="24"/>
        </w:rPr>
        <w:sectPr w:rsidR="00441581" w:rsidSect="00441581">
          <w:headerReference w:type="default" r:id="rId10"/>
          <w:pgSz w:w="12240" w:h="15840"/>
          <w:pgMar w:top="720" w:right="720" w:bottom="720" w:left="720" w:header="720" w:footer="720" w:gutter="0"/>
          <w:cols w:num="2" w:space="720" w:equalWidth="0">
            <w:col w:w="3120" w:space="720"/>
            <w:col w:w="6960"/>
          </w:cols>
          <w:docGrid w:linePitch="360"/>
        </w:sectPr>
      </w:pPr>
    </w:p>
    <w:p w:rsidR="00E45A75" w:rsidRPr="003D7C8C" w:rsidRDefault="00E45A75" w:rsidP="00E45A75">
      <w:pPr>
        <w:shd w:val="clear" w:color="auto" w:fill="FFFFFF"/>
        <w:tabs>
          <w:tab w:val="num" w:pos="720"/>
        </w:tabs>
        <w:spacing w:after="0"/>
        <w:rPr>
          <w:rFonts w:ascii="Times New Roman" w:hAnsi="Times New Roman" w:cs="Times New Roman"/>
          <w:b/>
          <w:color w:val="000000" w:themeColor="text1"/>
          <w:sz w:val="24"/>
          <w:szCs w:val="24"/>
        </w:rPr>
      </w:pPr>
      <w:r w:rsidRPr="003D7C8C">
        <w:rPr>
          <w:rFonts w:ascii="Times New Roman" w:hAnsi="Times New Roman" w:cs="Times New Roman"/>
          <w:b/>
          <w:color w:val="000000" w:themeColor="text1"/>
          <w:sz w:val="24"/>
          <w:szCs w:val="24"/>
        </w:rPr>
        <w:lastRenderedPageBreak/>
        <w:t>SKILLS</w:t>
      </w:r>
    </w:p>
    <w:p w:rsidR="00D51641" w:rsidRPr="003D7C8C"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sidRPr="003D7C8C">
        <w:rPr>
          <w:rFonts w:ascii="Cambria" w:hAnsi="Cambria" w:cstheme="minorHAnsi"/>
          <w:color w:val="000000" w:themeColor="text1"/>
          <w:sz w:val="22"/>
          <w:szCs w:val="22"/>
        </w:rPr>
        <w:t>Clinical Assays</w:t>
      </w:r>
    </w:p>
    <w:p w:rsidR="00D51641"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sidRPr="003D7C8C">
        <w:rPr>
          <w:rFonts w:ascii="Cambria" w:hAnsi="Cambria" w:cstheme="minorHAnsi"/>
          <w:color w:val="000000" w:themeColor="text1"/>
          <w:sz w:val="22"/>
          <w:szCs w:val="22"/>
        </w:rPr>
        <w:t>Lab Equipment/Machines Calibration</w:t>
      </w:r>
    </w:p>
    <w:p w:rsidR="00D51641" w:rsidRPr="004D2FD5"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sidRPr="003D7C8C">
        <w:rPr>
          <w:rFonts w:ascii="Cambria" w:hAnsi="Cambria" w:cstheme="minorHAnsi"/>
          <w:color w:val="000000" w:themeColor="text1"/>
          <w:sz w:val="22"/>
          <w:szCs w:val="22"/>
        </w:rPr>
        <w:t>Quality Control</w:t>
      </w:r>
      <w:r>
        <w:rPr>
          <w:rFonts w:ascii="Cambria" w:hAnsi="Cambria" w:cstheme="minorHAnsi"/>
          <w:color w:val="000000" w:themeColor="text1"/>
          <w:sz w:val="22"/>
          <w:szCs w:val="22"/>
        </w:rPr>
        <w:t xml:space="preserve"> procedures and </w:t>
      </w:r>
      <w:r w:rsidRPr="004D2FD5">
        <w:rPr>
          <w:rFonts w:ascii="Cambria" w:hAnsi="Cambria" w:cstheme="minorHAnsi"/>
          <w:color w:val="000000" w:themeColor="text1"/>
          <w:sz w:val="22"/>
          <w:szCs w:val="22"/>
        </w:rPr>
        <w:t>Data Analysis</w:t>
      </w:r>
    </w:p>
    <w:p w:rsidR="00D51641"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sidRPr="003D7C8C">
        <w:rPr>
          <w:rFonts w:ascii="Cambria" w:hAnsi="Cambria" w:cstheme="minorHAnsi"/>
          <w:color w:val="000000" w:themeColor="text1"/>
          <w:sz w:val="22"/>
          <w:szCs w:val="22"/>
        </w:rPr>
        <w:t xml:space="preserve">Troubleshooting and </w:t>
      </w:r>
      <w:r>
        <w:rPr>
          <w:rFonts w:ascii="Cambria" w:hAnsi="Cambria" w:cstheme="minorHAnsi"/>
          <w:color w:val="000000" w:themeColor="text1"/>
          <w:sz w:val="22"/>
          <w:szCs w:val="22"/>
        </w:rPr>
        <w:t>M</w:t>
      </w:r>
      <w:r w:rsidRPr="003D7C8C">
        <w:rPr>
          <w:rFonts w:ascii="Cambria" w:hAnsi="Cambria" w:cstheme="minorHAnsi"/>
          <w:color w:val="000000" w:themeColor="text1"/>
          <w:sz w:val="22"/>
          <w:szCs w:val="22"/>
        </w:rPr>
        <w:t>aintenance</w:t>
      </w:r>
    </w:p>
    <w:p w:rsidR="00D51641" w:rsidRPr="004D2FD5"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Pr>
          <w:rFonts w:ascii="Cambria" w:hAnsi="Cambria" w:cstheme="minorHAnsi"/>
          <w:color w:val="000000" w:themeColor="text1"/>
          <w:sz w:val="22"/>
          <w:szCs w:val="22"/>
        </w:rPr>
        <w:t>Resolving simple and complex instruments problems</w:t>
      </w:r>
    </w:p>
    <w:p w:rsidR="00D51641" w:rsidRPr="003D7C8C"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sidRPr="003D7C8C">
        <w:rPr>
          <w:rFonts w:ascii="Cambria" w:hAnsi="Cambria" w:cstheme="minorHAnsi"/>
          <w:color w:val="000000" w:themeColor="text1"/>
          <w:sz w:val="22"/>
          <w:szCs w:val="22"/>
        </w:rPr>
        <w:t>Phlebotomy/ Specimen collection</w:t>
      </w:r>
    </w:p>
    <w:p w:rsidR="00D51641" w:rsidRPr="003D7C8C"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sidRPr="003D7C8C">
        <w:rPr>
          <w:rFonts w:ascii="Cambria" w:hAnsi="Cambria" w:cstheme="minorHAnsi"/>
          <w:color w:val="000000" w:themeColor="text1"/>
          <w:sz w:val="22"/>
          <w:szCs w:val="22"/>
        </w:rPr>
        <w:t>Test Result Validity Verification</w:t>
      </w:r>
    </w:p>
    <w:p w:rsidR="00D51641" w:rsidRPr="003D7C8C"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sidRPr="003D7C8C">
        <w:rPr>
          <w:rFonts w:ascii="Cambria" w:hAnsi="Cambria" w:cstheme="minorHAnsi"/>
          <w:color w:val="000000" w:themeColor="text1"/>
          <w:sz w:val="22"/>
          <w:szCs w:val="22"/>
        </w:rPr>
        <w:t>Lab Testing &amp; Reporting</w:t>
      </w:r>
    </w:p>
    <w:p w:rsidR="00D51641" w:rsidRDefault="00D51641" w:rsidP="00D51641">
      <w:pPr>
        <w:pStyle w:val="public-draftstyledefault-unorderedlistitem"/>
        <w:numPr>
          <w:ilvl w:val="0"/>
          <w:numId w:val="1"/>
        </w:numPr>
        <w:shd w:val="clear" w:color="auto" w:fill="FFFFFF"/>
        <w:spacing w:before="0" w:beforeAutospacing="0" w:after="0" w:afterAutospacing="0"/>
        <w:ind w:left="360"/>
        <w:rPr>
          <w:rFonts w:ascii="Cambria" w:hAnsi="Cambria" w:cstheme="minorHAnsi"/>
          <w:color w:val="000000" w:themeColor="text1"/>
          <w:sz w:val="22"/>
          <w:szCs w:val="22"/>
        </w:rPr>
      </w:pPr>
      <w:r>
        <w:rPr>
          <w:rFonts w:ascii="Cambria" w:hAnsi="Cambria" w:cstheme="minorHAnsi"/>
          <w:color w:val="000000" w:themeColor="text1"/>
          <w:sz w:val="22"/>
          <w:szCs w:val="22"/>
        </w:rPr>
        <w:t>Excellent Interpersonal relationship</w:t>
      </w:r>
    </w:p>
    <w:p w:rsidR="0023392E" w:rsidRDefault="0023392E" w:rsidP="00306B64">
      <w:pPr>
        <w:spacing w:after="0" w:line="240" w:lineRule="auto"/>
        <w:rPr>
          <w:rFonts w:ascii="Times New Roman" w:hAnsi="Times New Roman" w:cs="Times New Roman"/>
          <w:b/>
          <w:color w:val="000000" w:themeColor="text1"/>
          <w:sz w:val="24"/>
          <w:szCs w:val="24"/>
        </w:rPr>
      </w:pPr>
    </w:p>
    <w:p w:rsidR="005E424D" w:rsidRDefault="00F34BF9" w:rsidP="00306B6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5F7E5D" w:rsidRDefault="005E424D" w:rsidP="00306B6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6C26E8">
        <w:rPr>
          <w:rFonts w:ascii="Times New Roman" w:hAnsi="Times New Roman" w:cs="Times New Roman"/>
          <w:b/>
          <w:color w:val="000000" w:themeColor="text1"/>
          <w:sz w:val="24"/>
          <w:szCs w:val="24"/>
        </w:rPr>
        <w:t>SEMINARS ATTENDED</w:t>
      </w:r>
    </w:p>
    <w:p w:rsidR="006C26E8" w:rsidRPr="00902298" w:rsidRDefault="00902298" w:rsidP="00902298">
      <w:pPr>
        <w:pStyle w:val="ListParagraph"/>
        <w:numPr>
          <w:ilvl w:val="0"/>
          <w:numId w:val="5"/>
        </w:numPr>
        <w:spacing w:after="0" w:line="240" w:lineRule="auto"/>
        <w:rPr>
          <w:rFonts w:ascii="Times New Roman" w:hAnsi="Times New Roman" w:cs="Times New Roman"/>
          <w:color w:val="000000" w:themeColor="text1"/>
          <w:sz w:val="24"/>
          <w:szCs w:val="24"/>
        </w:rPr>
      </w:pPr>
      <w:r w:rsidRPr="00902298">
        <w:rPr>
          <w:rFonts w:ascii="Times New Roman" w:hAnsi="Times New Roman" w:cs="Times New Roman"/>
          <w:b/>
          <w:color w:val="000000" w:themeColor="text1"/>
          <w:sz w:val="24"/>
          <w:szCs w:val="24"/>
        </w:rPr>
        <w:t xml:space="preserve">Key Operators Training for </w:t>
      </w:r>
      <w:proofErr w:type="spellStart"/>
      <w:r w:rsidRPr="00902298">
        <w:rPr>
          <w:rFonts w:ascii="Times New Roman" w:hAnsi="Times New Roman" w:cs="Times New Roman"/>
          <w:b/>
          <w:color w:val="000000" w:themeColor="text1"/>
          <w:sz w:val="24"/>
          <w:szCs w:val="24"/>
        </w:rPr>
        <w:t>Vitros</w:t>
      </w:r>
      <w:proofErr w:type="spellEnd"/>
      <w:r w:rsidRPr="0090229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3</w:t>
      </w:r>
      <w:r w:rsidRPr="00902298">
        <w:rPr>
          <w:rFonts w:ascii="Times New Roman" w:hAnsi="Times New Roman" w:cs="Times New Roman"/>
          <w:b/>
          <w:color w:val="000000" w:themeColor="text1"/>
          <w:sz w:val="24"/>
          <w:szCs w:val="24"/>
        </w:rPr>
        <w:t xml:space="preserve">50 </w:t>
      </w:r>
      <w:r w:rsidRPr="00902298">
        <w:rPr>
          <w:rFonts w:ascii="Times New Roman" w:hAnsi="Times New Roman" w:cs="Times New Roman"/>
          <w:color w:val="000000" w:themeColor="text1"/>
          <w:sz w:val="24"/>
          <w:szCs w:val="24"/>
        </w:rPr>
        <w:t>(March 2016)</w:t>
      </w:r>
    </w:p>
    <w:p w:rsidR="00902298" w:rsidRPr="00902298" w:rsidRDefault="00902298" w:rsidP="00902298">
      <w:pPr>
        <w:pStyle w:val="ListParagraph"/>
        <w:numPr>
          <w:ilvl w:val="0"/>
          <w:numId w:val="5"/>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Cardiopulmonary Resuscitation </w:t>
      </w:r>
      <w:r w:rsidRPr="00902298">
        <w:rPr>
          <w:rFonts w:ascii="Times New Roman" w:hAnsi="Times New Roman" w:cs="Times New Roman"/>
          <w:i/>
          <w:color w:val="000000" w:themeColor="text1"/>
          <w:sz w:val="24"/>
          <w:szCs w:val="24"/>
        </w:rPr>
        <w:t>Philippine Heart Association (</w:t>
      </w:r>
      <w:r w:rsidRPr="00902298">
        <w:rPr>
          <w:rFonts w:ascii="Times New Roman" w:hAnsi="Times New Roman" w:cs="Times New Roman"/>
          <w:color w:val="000000" w:themeColor="text1"/>
          <w:sz w:val="24"/>
          <w:szCs w:val="24"/>
        </w:rPr>
        <w:t>April 2016)</w:t>
      </w:r>
    </w:p>
    <w:p w:rsidR="00902298" w:rsidRPr="00902298" w:rsidRDefault="00902298" w:rsidP="00902298">
      <w:pPr>
        <w:pStyle w:val="ListParagraph"/>
        <w:numPr>
          <w:ilvl w:val="0"/>
          <w:numId w:val="5"/>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Basic Life Support </w:t>
      </w:r>
      <w:r w:rsidRPr="00902298">
        <w:rPr>
          <w:rFonts w:ascii="Times New Roman" w:hAnsi="Times New Roman" w:cs="Times New Roman"/>
          <w:i/>
          <w:color w:val="000000" w:themeColor="text1"/>
          <w:sz w:val="24"/>
          <w:szCs w:val="24"/>
        </w:rPr>
        <w:t xml:space="preserve">Philippine Red Cross </w:t>
      </w:r>
      <w:r w:rsidRPr="00902298">
        <w:rPr>
          <w:rFonts w:ascii="Times New Roman" w:hAnsi="Times New Roman" w:cs="Times New Roman"/>
          <w:color w:val="000000" w:themeColor="text1"/>
          <w:sz w:val="24"/>
          <w:szCs w:val="24"/>
        </w:rPr>
        <w:t>(August 2016)</w:t>
      </w:r>
    </w:p>
    <w:p w:rsidR="00902298" w:rsidRPr="0023392E" w:rsidRDefault="00902298" w:rsidP="00902298">
      <w:pPr>
        <w:pStyle w:val="ListParagraph"/>
        <w:numPr>
          <w:ilvl w:val="0"/>
          <w:numId w:val="5"/>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Blood Collection Techniques </w:t>
      </w:r>
      <w:r w:rsidR="0023392E">
        <w:rPr>
          <w:rFonts w:ascii="Times New Roman" w:hAnsi="Times New Roman" w:cs="Times New Roman"/>
          <w:b/>
          <w:color w:val="000000" w:themeColor="text1"/>
          <w:sz w:val="24"/>
          <w:szCs w:val="24"/>
        </w:rPr>
        <w:t xml:space="preserve">GBO VACUETTE </w:t>
      </w:r>
      <w:r w:rsidR="0023392E" w:rsidRPr="0023392E">
        <w:rPr>
          <w:rFonts w:ascii="Times New Roman" w:hAnsi="Times New Roman" w:cs="Times New Roman"/>
          <w:color w:val="000000" w:themeColor="text1"/>
          <w:sz w:val="24"/>
          <w:szCs w:val="24"/>
        </w:rPr>
        <w:t>(July 2017)</w:t>
      </w:r>
    </w:p>
    <w:p w:rsidR="0023392E" w:rsidRPr="0023392E" w:rsidRDefault="0023392E" w:rsidP="00902298">
      <w:pPr>
        <w:pStyle w:val="ListParagraph"/>
        <w:numPr>
          <w:ilvl w:val="0"/>
          <w:numId w:val="5"/>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sidRPr="0023392E">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PCQACL Annual Convention </w:t>
      </w:r>
      <w:r w:rsidRPr="0023392E">
        <w:rPr>
          <w:rFonts w:ascii="Times New Roman" w:hAnsi="Times New Roman" w:cs="Times New Roman"/>
          <w:i/>
          <w:color w:val="000000" w:themeColor="text1"/>
          <w:sz w:val="24"/>
          <w:szCs w:val="24"/>
        </w:rPr>
        <w:t>Philippine Cou</w:t>
      </w:r>
      <w:r>
        <w:rPr>
          <w:rFonts w:ascii="Times New Roman" w:hAnsi="Times New Roman" w:cs="Times New Roman"/>
          <w:i/>
          <w:color w:val="000000" w:themeColor="text1"/>
          <w:sz w:val="24"/>
          <w:szCs w:val="24"/>
        </w:rPr>
        <w:t>n</w:t>
      </w:r>
      <w:r w:rsidRPr="0023392E">
        <w:rPr>
          <w:rFonts w:ascii="Times New Roman" w:hAnsi="Times New Roman" w:cs="Times New Roman"/>
          <w:i/>
          <w:color w:val="000000" w:themeColor="text1"/>
          <w:sz w:val="24"/>
          <w:szCs w:val="24"/>
        </w:rPr>
        <w:t>cil for Quality Assurance in Clinical Laboratories</w:t>
      </w:r>
      <w:r>
        <w:rPr>
          <w:rFonts w:ascii="Times New Roman" w:hAnsi="Times New Roman" w:cs="Times New Roman"/>
          <w:i/>
          <w:color w:val="000000" w:themeColor="text1"/>
          <w:sz w:val="24"/>
          <w:szCs w:val="24"/>
        </w:rPr>
        <w:t xml:space="preserve"> </w:t>
      </w:r>
      <w:r w:rsidRPr="0023392E">
        <w:rPr>
          <w:rFonts w:ascii="Times New Roman" w:hAnsi="Times New Roman" w:cs="Times New Roman"/>
          <w:color w:val="000000" w:themeColor="text1"/>
          <w:sz w:val="24"/>
          <w:szCs w:val="24"/>
        </w:rPr>
        <w:t>(September 2017)</w:t>
      </w:r>
    </w:p>
    <w:p w:rsidR="0023392E" w:rsidRPr="00902298" w:rsidRDefault="0023392E" w:rsidP="00902298">
      <w:pPr>
        <w:pStyle w:val="ListParagraph"/>
        <w:numPr>
          <w:ilvl w:val="0"/>
          <w:numId w:val="5"/>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r w:rsidRPr="0023392E">
        <w:rPr>
          <w:rFonts w:ascii="Times New Roman" w:hAnsi="Times New Roman" w:cs="Times New Roman"/>
          <w:b/>
          <w:color w:val="000000" w:themeColor="text1"/>
          <w:sz w:val="24"/>
          <w:szCs w:val="24"/>
          <w:vertAlign w:val="superscript"/>
        </w:rPr>
        <w:t>rd</w:t>
      </w:r>
      <w:r>
        <w:rPr>
          <w:rFonts w:ascii="Times New Roman" w:hAnsi="Times New Roman" w:cs="Times New Roman"/>
          <w:b/>
          <w:color w:val="000000" w:themeColor="text1"/>
          <w:sz w:val="24"/>
          <w:szCs w:val="24"/>
        </w:rPr>
        <w:t xml:space="preserve"> PAMET Annual Convention </w:t>
      </w:r>
      <w:r w:rsidRPr="0023392E">
        <w:rPr>
          <w:rFonts w:ascii="Times New Roman" w:hAnsi="Times New Roman" w:cs="Times New Roman"/>
          <w:i/>
          <w:color w:val="000000" w:themeColor="text1"/>
          <w:sz w:val="24"/>
          <w:szCs w:val="24"/>
        </w:rPr>
        <w:t>Philippine Association Of Medical Technologists</w:t>
      </w:r>
      <w:r>
        <w:rPr>
          <w:rFonts w:ascii="Times New Roman" w:hAnsi="Times New Roman" w:cs="Times New Roman"/>
          <w:b/>
          <w:color w:val="000000" w:themeColor="text1"/>
          <w:sz w:val="24"/>
          <w:szCs w:val="24"/>
        </w:rPr>
        <w:t xml:space="preserve"> </w:t>
      </w:r>
      <w:r w:rsidRPr="0023392E">
        <w:rPr>
          <w:rFonts w:ascii="Times New Roman" w:hAnsi="Times New Roman" w:cs="Times New Roman"/>
          <w:color w:val="000000" w:themeColor="text1"/>
          <w:sz w:val="24"/>
          <w:szCs w:val="24"/>
        </w:rPr>
        <w:t>(November 2017)</w:t>
      </w:r>
    </w:p>
    <w:p w:rsidR="00400573" w:rsidRPr="0023392E" w:rsidRDefault="00902298" w:rsidP="0023392E">
      <w:pPr>
        <w:pStyle w:val="ListParagraph"/>
        <w:numPr>
          <w:ilvl w:val="0"/>
          <w:numId w:val="5"/>
        </w:numPr>
        <w:spacing w:after="0" w:line="240" w:lineRule="auto"/>
        <w:rPr>
          <w:rFonts w:ascii="Times New Roman" w:hAnsi="Times New Roman" w:cs="Times New Roman"/>
          <w:b/>
          <w:color w:val="000000" w:themeColor="text1"/>
          <w:sz w:val="24"/>
          <w:szCs w:val="24"/>
        </w:rPr>
      </w:pPr>
      <w:r w:rsidRPr="00902298">
        <w:rPr>
          <w:rFonts w:ascii="Times New Roman" w:hAnsi="Times New Roman" w:cs="Times New Roman"/>
          <w:b/>
          <w:color w:val="000000" w:themeColor="text1"/>
          <w:sz w:val="24"/>
          <w:szCs w:val="24"/>
        </w:rPr>
        <w:t xml:space="preserve">Key Operators Training for </w:t>
      </w:r>
      <w:proofErr w:type="spellStart"/>
      <w:r w:rsidRPr="00902298">
        <w:rPr>
          <w:rFonts w:ascii="Times New Roman" w:hAnsi="Times New Roman" w:cs="Times New Roman"/>
          <w:b/>
          <w:color w:val="000000" w:themeColor="text1"/>
          <w:sz w:val="24"/>
          <w:szCs w:val="24"/>
        </w:rPr>
        <w:t>Vitros</w:t>
      </w:r>
      <w:proofErr w:type="spellEnd"/>
      <w:r w:rsidRPr="0090229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3</w:t>
      </w:r>
      <w:r w:rsidRPr="00902298">
        <w:rPr>
          <w:rFonts w:ascii="Times New Roman" w:hAnsi="Times New Roman" w:cs="Times New Roman"/>
          <w:b/>
          <w:color w:val="000000" w:themeColor="text1"/>
          <w:sz w:val="24"/>
          <w:szCs w:val="24"/>
        </w:rPr>
        <w:t xml:space="preserve">50 </w:t>
      </w:r>
      <w:r w:rsidRPr="00902298">
        <w:rPr>
          <w:rFonts w:ascii="Times New Roman" w:hAnsi="Times New Roman" w:cs="Times New Roman"/>
          <w:color w:val="000000" w:themeColor="text1"/>
          <w:sz w:val="24"/>
          <w:szCs w:val="24"/>
        </w:rPr>
        <w:t>(March 2018)</w:t>
      </w:r>
    </w:p>
    <w:p w:rsidR="00335867" w:rsidRDefault="00335867" w:rsidP="00306B64">
      <w:pPr>
        <w:spacing w:after="0" w:line="240" w:lineRule="auto"/>
        <w:rPr>
          <w:rFonts w:ascii="Times New Roman" w:hAnsi="Times New Roman" w:cs="Times New Roman"/>
          <w:b/>
          <w:color w:val="000000" w:themeColor="text1"/>
          <w:sz w:val="24"/>
          <w:szCs w:val="24"/>
        </w:rPr>
      </w:pPr>
    </w:p>
    <w:p w:rsidR="00C2366F" w:rsidRDefault="00C2366F" w:rsidP="00306B64">
      <w:pPr>
        <w:spacing w:after="0" w:line="240" w:lineRule="auto"/>
        <w:rPr>
          <w:rFonts w:ascii="Times New Roman" w:hAnsi="Times New Roman" w:cs="Times New Roman"/>
          <w:b/>
          <w:color w:val="000000" w:themeColor="text1"/>
          <w:sz w:val="24"/>
          <w:szCs w:val="24"/>
        </w:rPr>
      </w:pPr>
    </w:p>
    <w:p w:rsidR="00C2366F" w:rsidRDefault="00C2366F" w:rsidP="00306B64">
      <w:pPr>
        <w:spacing w:after="0" w:line="240" w:lineRule="auto"/>
        <w:rPr>
          <w:rFonts w:ascii="Times New Roman" w:hAnsi="Times New Roman" w:cs="Times New Roman"/>
          <w:b/>
          <w:color w:val="000000" w:themeColor="text1"/>
          <w:sz w:val="24"/>
          <w:szCs w:val="24"/>
        </w:rPr>
      </w:pPr>
    </w:p>
    <w:p w:rsidR="00C2366F" w:rsidRDefault="00C2366F" w:rsidP="00306B64">
      <w:pPr>
        <w:spacing w:after="0" w:line="240" w:lineRule="auto"/>
        <w:rPr>
          <w:rFonts w:ascii="Times New Roman" w:hAnsi="Times New Roman" w:cs="Times New Roman"/>
          <w:b/>
          <w:color w:val="000000" w:themeColor="text1"/>
          <w:sz w:val="24"/>
          <w:szCs w:val="24"/>
        </w:rPr>
      </w:pPr>
    </w:p>
    <w:p w:rsidR="00335867" w:rsidRDefault="00335867" w:rsidP="00306B64">
      <w:pPr>
        <w:spacing w:after="0" w:line="240" w:lineRule="auto"/>
        <w:rPr>
          <w:rFonts w:ascii="Times New Roman" w:hAnsi="Times New Roman" w:cs="Times New Roman"/>
          <w:b/>
          <w:color w:val="000000" w:themeColor="text1"/>
          <w:sz w:val="24"/>
          <w:szCs w:val="24"/>
        </w:rPr>
      </w:pPr>
    </w:p>
    <w:p w:rsidR="003308BA" w:rsidRDefault="003308BA" w:rsidP="00306B64">
      <w:pPr>
        <w:spacing w:after="0" w:line="240" w:lineRule="auto"/>
        <w:rPr>
          <w:rFonts w:ascii="Times New Roman" w:hAnsi="Times New Roman" w:cs="Times New Roman"/>
          <w:b/>
          <w:color w:val="000000" w:themeColor="text1"/>
          <w:sz w:val="24"/>
          <w:szCs w:val="24"/>
        </w:rPr>
      </w:pPr>
    </w:p>
    <w:p w:rsidR="005E424D" w:rsidRDefault="005E424D" w:rsidP="00306B64">
      <w:pPr>
        <w:spacing w:after="0" w:line="240" w:lineRule="auto"/>
        <w:rPr>
          <w:rFonts w:ascii="Times New Roman" w:hAnsi="Times New Roman" w:cs="Times New Roman"/>
          <w:b/>
          <w:color w:val="000000" w:themeColor="text1"/>
          <w:sz w:val="24"/>
          <w:szCs w:val="24"/>
        </w:rPr>
      </w:pPr>
    </w:p>
    <w:p w:rsidR="00441581" w:rsidRPr="00441581" w:rsidRDefault="00441581" w:rsidP="00441581">
      <w:pPr>
        <w:pStyle w:val="public-draftstyledefault-unorderedlistitem"/>
        <w:shd w:val="clear" w:color="auto" w:fill="FFFFFF"/>
        <w:spacing w:before="0" w:beforeAutospacing="0" w:after="0" w:afterAutospacing="0"/>
        <w:rPr>
          <w:rFonts w:asciiTheme="minorHAnsi" w:hAnsiTheme="minorHAnsi" w:cstheme="minorHAnsi"/>
          <w:color w:val="000000" w:themeColor="text1"/>
        </w:rPr>
        <w:sectPr w:rsidR="00441581" w:rsidRPr="00441581" w:rsidSect="00233786">
          <w:pgSz w:w="12240" w:h="15840"/>
          <w:pgMar w:top="720" w:right="720" w:bottom="720" w:left="720" w:header="720" w:footer="720" w:gutter="0"/>
          <w:cols w:num="2" w:space="720" w:equalWidth="0">
            <w:col w:w="3120" w:space="720"/>
            <w:col w:w="6960"/>
          </w:cols>
          <w:docGrid w:linePitch="360"/>
        </w:sectPr>
      </w:pPr>
    </w:p>
    <w:p w:rsidR="00B315BE" w:rsidRPr="00441581" w:rsidRDefault="00B315BE" w:rsidP="001F1832">
      <w:pPr>
        <w:spacing w:after="0" w:line="240" w:lineRule="auto"/>
        <w:rPr>
          <w:rFonts w:cstheme="minorHAnsi"/>
          <w:color w:val="000000" w:themeColor="text1"/>
          <w:sz w:val="24"/>
          <w:szCs w:val="24"/>
        </w:rPr>
      </w:pPr>
    </w:p>
    <w:sectPr w:rsidR="00B315BE" w:rsidRPr="00441581" w:rsidSect="00441581">
      <w:type w:val="continuous"/>
      <w:pgSz w:w="12240" w:h="15840" w:code="1"/>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21" w:rsidRDefault="00D94621" w:rsidP="006E7EF9">
      <w:pPr>
        <w:spacing w:after="0" w:line="240" w:lineRule="auto"/>
      </w:pPr>
      <w:r>
        <w:separator/>
      </w:r>
    </w:p>
  </w:endnote>
  <w:endnote w:type="continuationSeparator" w:id="0">
    <w:p w:rsidR="00D94621" w:rsidRDefault="00D94621" w:rsidP="006E7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21" w:rsidRDefault="00D94621" w:rsidP="006E7EF9">
      <w:pPr>
        <w:spacing w:after="0" w:line="240" w:lineRule="auto"/>
      </w:pPr>
      <w:r>
        <w:separator/>
      </w:r>
    </w:p>
  </w:footnote>
  <w:footnote w:type="continuationSeparator" w:id="0">
    <w:p w:rsidR="00D94621" w:rsidRDefault="00D94621" w:rsidP="006E7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F9" w:rsidRDefault="006E7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2172861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nsid w:val="00810B03"/>
    <w:multiLevelType w:val="multilevel"/>
    <w:tmpl w:val="454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A2197"/>
    <w:multiLevelType w:val="hybridMultilevel"/>
    <w:tmpl w:val="B150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822FB"/>
    <w:multiLevelType w:val="hybridMultilevel"/>
    <w:tmpl w:val="759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3389D"/>
    <w:multiLevelType w:val="multilevel"/>
    <w:tmpl w:val="49C8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E307F"/>
    <w:multiLevelType w:val="multilevel"/>
    <w:tmpl w:val="4C7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22BE3"/>
    <w:multiLevelType w:val="hybridMultilevel"/>
    <w:tmpl w:val="CB9C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E13D4"/>
    <w:multiLevelType w:val="hybridMultilevel"/>
    <w:tmpl w:val="E112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B3D3F"/>
    <w:multiLevelType w:val="hybridMultilevel"/>
    <w:tmpl w:val="B1C67840"/>
    <w:lvl w:ilvl="0" w:tplc="7BEA21B2">
      <w:numFmt w:val="bullet"/>
      <w:lvlText w:val="•"/>
      <w:lvlJc w:val="left"/>
      <w:pPr>
        <w:ind w:left="1080" w:hanging="72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752E1"/>
    <w:multiLevelType w:val="hybridMultilevel"/>
    <w:tmpl w:val="9496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05FFB"/>
    <w:multiLevelType w:val="hybridMultilevel"/>
    <w:tmpl w:val="F636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E3E5A"/>
    <w:multiLevelType w:val="multilevel"/>
    <w:tmpl w:val="8F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629D6"/>
    <w:multiLevelType w:val="hybridMultilevel"/>
    <w:tmpl w:val="828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D0CF2"/>
    <w:multiLevelType w:val="hybridMultilevel"/>
    <w:tmpl w:val="964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D6D4C"/>
    <w:multiLevelType w:val="hybridMultilevel"/>
    <w:tmpl w:val="9A18EFF0"/>
    <w:lvl w:ilvl="0" w:tplc="7BEA21B2">
      <w:numFmt w:val="bullet"/>
      <w:lvlText w:val="•"/>
      <w:lvlJc w:val="left"/>
      <w:pPr>
        <w:ind w:left="720" w:hanging="360"/>
      </w:pPr>
      <w:rPr>
        <w:rFonts w:ascii="Cambria" w:eastAsia="Times New Roman" w:hAnsi="Cambria"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339BB"/>
    <w:multiLevelType w:val="multilevel"/>
    <w:tmpl w:val="EF5E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53757"/>
    <w:multiLevelType w:val="hybridMultilevel"/>
    <w:tmpl w:val="F08A6D0A"/>
    <w:lvl w:ilvl="0" w:tplc="7BEA21B2">
      <w:numFmt w:val="bullet"/>
      <w:lvlText w:val="•"/>
      <w:lvlJc w:val="left"/>
      <w:pPr>
        <w:ind w:left="1080" w:hanging="72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2018E"/>
    <w:multiLevelType w:val="hybridMultilevel"/>
    <w:tmpl w:val="63AAEAA6"/>
    <w:lvl w:ilvl="0" w:tplc="DF7C3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5"/>
  </w:num>
  <w:num w:numId="5">
    <w:abstractNumId w:val="11"/>
  </w:num>
  <w:num w:numId="6">
    <w:abstractNumId w:val="7"/>
  </w:num>
  <w:num w:numId="7">
    <w:abstractNumId w:val="3"/>
  </w:num>
  <w:num w:numId="8">
    <w:abstractNumId w:val="17"/>
  </w:num>
  <w:num w:numId="9">
    <w:abstractNumId w:val="12"/>
  </w:num>
  <w:num w:numId="10">
    <w:abstractNumId w:val="2"/>
  </w:num>
  <w:num w:numId="11">
    <w:abstractNumId w:val="13"/>
  </w:num>
  <w:num w:numId="12">
    <w:abstractNumId w:val="6"/>
  </w:num>
  <w:num w:numId="13">
    <w:abstractNumId w:val="10"/>
  </w:num>
  <w:num w:numId="14">
    <w:abstractNumId w:val="9"/>
  </w:num>
  <w:num w:numId="15">
    <w:abstractNumId w:val="16"/>
  </w:num>
  <w:num w:numId="16">
    <w:abstractNumId w:val="8"/>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418"/>
    <w:rsid w:val="00044857"/>
    <w:rsid w:val="000962E7"/>
    <w:rsid w:val="000A32A5"/>
    <w:rsid w:val="00100F0F"/>
    <w:rsid w:val="00127EAC"/>
    <w:rsid w:val="001908CE"/>
    <w:rsid w:val="00192467"/>
    <w:rsid w:val="001A796F"/>
    <w:rsid w:val="001D3CB0"/>
    <w:rsid w:val="001D59CE"/>
    <w:rsid w:val="001F124C"/>
    <w:rsid w:val="001F1832"/>
    <w:rsid w:val="00233786"/>
    <w:rsid w:val="0023392E"/>
    <w:rsid w:val="00236C71"/>
    <w:rsid w:val="00267FA8"/>
    <w:rsid w:val="00284E91"/>
    <w:rsid w:val="002B2224"/>
    <w:rsid w:val="002D6DB0"/>
    <w:rsid w:val="002E2648"/>
    <w:rsid w:val="00306B64"/>
    <w:rsid w:val="0031166E"/>
    <w:rsid w:val="003308BA"/>
    <w:rsid w:val="00335867"/>
    <w:rsid w:val="003533C6"/>
    <w:rsid w:val="003625F7"/>
    <w:rsid w:val="00367578"/>
    <w:rsid w:val="003C6FA5"/>
    <w:rsid w:val="003D12F9"/>
    <w:rsid w:val="003D7C8C"/>
    <w:rsid w:val="003E67BD"/>
    <w:rsid w:val="003F4590"/>
    <w:rsid w:val="00400573"/>
    <w:rsid w:val="00441581"/>
    <w:rsid w:val="00443A5A"/>
    <w:rsid w:val="00473180"/>
    <w:rsid w:val="00480C9B"/>
    <w:rsid w:val="004B211E"/>
    <w:rsid w:val="004E2DA0"/>
    <w:rsid w:val="00525979"/>
    <w:rsid w:val="005361D6"/>
    <w:rsid w:val="005E424D"/>
    <w:rsid w:val="005F7E5D"/>
    <w:rsid w:val="006A014D"/>
    <w:rsid w:val="006A5DAF"/>
    <w:rsid w:val="006C0F77"/>
    <w:rsid w:val="006C26E8"/>
    <w:rsid w:val="006E3C6A"/>
    <w:rsid w:val="006E7EF9"/>
    <w:rsid w:val="007452BD"/>
    <w:rsid w:val="00770A86"/>
    <w:rsid w:val="0077741F"/>
    <w:rsid w:val="007A38C3"/>
    <w:rsid w:val="0084073A"/>
    <w:rsid w:val="00847C52"/>
    <w:rsid w:val="008565EB"/>
    <w:rsid w:val="00881C68"/>
    <w:rsid w:val="008A67A2"/>
    <w:rsid w:val="008C5B41"/>
    <w:rsid w:val="008D452D"/>
    <w:rsid w:val="008E504C"/>
    <w:rsid w:val="00902298"/>
    <w:rsid w:val="0090352C"/>
    <w:rsid w:val="00913B04"/>
    <w:rsid w:val="00942416"/>
    <w:rsid w:val="00963C78"/>
    <w:rsid w:val="009A6701"/>
    <w:rsid w:val="009B2C61"/>
    <w:rsid w:val="009D6871"/>
    <w:rsid w:val="00A06CAA"/>
    <w:rsid w:val="00A13DFF"/>
    <w:rsid w:val="00A27512"/>
    <w:rsid w:val="00A4108E"/>
    <w:rsid w:val="00A43FF1"/>
    <w:rsid w:val="00A56105"/>
    <w:rsid w:val="00A61DAC"/>
    <w:rsid w:val="00A6666D"/>
    <w:rsid w:val="00A874AF"/>
    <w:rsid w:val="00A978E1"/>
    <w:rsid w:val="00B22B95"/>
    <w:rsid w:val="00B24A67"/>
    <w:rsid w:val="00B315BE"/>
    <w:rsid w:val="00BB1A2B"/>
    <w:rsid w:val="00BD79CD"/>
    <w:rsid w:val="00BE2418"/>
    <w:rsid w:val="00BF0EA3"/>
    <w:rsid w:val="00C04097"/>
    <w:rsid w:val="00C2366F"/>
    <w:rsid w:val="00C57E48"/>
    <w:rsid w:val="00C71458"/>
    <w:rsid w:val="00CA7AD5"/>
    <w:rsid w:val="00CB05B2"/>
    <w:rsid w:val="00D00798"/>
    <w:rsid w:val="00D24120"/>
    <w:rsid w:val="00D43F8D"/>
    <w:rsid w:val="00D51641"/>
    <w:rsid w:val="00D60FCB"/>
    <w:rsid w:val="00D6731F"/>
    <w:rsid w:val="00D76387"/>
    <w:rsid w:val="00D92F86"/>
    <w:rsid w:val="00D94621"/>
    <w:rsid w:val="00D97F9D"/>
    <w:rsid w:val="00DB682F"/>
    <w:rsid w:val="00DB7EC7"/>
    <w:rsid w:val="00DD7CE7"/>
    <w:rsid w:val="00DE566B"/>
    <w:rsid w:val="00DF4EF7"/>
    <w:rsid w:val="00E10375"/>
    <w:rsid w:val="00E2754C"/>
    <w:rsid w:val="00E40BE9"/>
    <w:rsid w:val="00E45A75"/>
    <w:rsid w:val="00E55E0C"/>
    <w:rsid w:val="00E70819"/>
    <w:rsid w:val="00EA43B4"/>
    <w:rsid w:val="00EA6F1F"/>
    <w:rsid w:val="00EB12F6"/>
    <w:rsid w:val="00EB5C3E"/>
    <w:rsid w:val="00EC0321"/>
    <w:rsid w:val="00EE6067"/>
    <w:rsid w:val="00F057BC"/>
    <w:rsid w:val="00F11D92"/>
    <w:rsid w:val="00F34BF9"/>
    <w:rsid w:val="00F47251"/>
    <w:rsid w:val="00F57EC4"/>
    <w:rsid w:val="00F80DFD"/>
    <w:rsid w:val="00F8128F"/>
    <w:rsid w:val="00FC7D6B"/>
    <w:rsid w:val="00FF4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draftstyledefault-unorderedlistitem">
    <w:name w:val="public-draftstyledefault-unorderedlistitem"/>
    <w:basedOn w:val="Normal"/>
    <w:rsid w:val="00BE241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BE24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EB12F6"/>
    <w:pPr>
      <w:spacing w:after="200" w:line="276" w:lineRule="auto"/>
      <w:ind w:left="720"/>
      <w:contextualSpacing/>
    </w:pPr>
  </w:style>
  <w:style w:type="paragraph" w:customStyle="1" w:styleId="SubsectionDate">
    <w:name w:val="Subsection Date"/>
    <w:basedOn w:val="Normal"/>
    <w:rsid w:val="00EB12F6"/>
    <w:pPr>
      <w:spacing w:after="120" w:line="264" w:lineRule="auto"/>
    </w:pPr>
    <w:rPr>
      <w:rFonts w:eastAsiaTheme="minorEastAsia"/>
      <w:sz w:val="21"/>
      <w:szCs w:val="21"/>
      <w:lang w:val="en-PH"/>
    </w:rPr>
  </w:style>
  <w:style w:type="character" w:styleId="Hyperlink">
    <w:name w:val="Hyperlink"/>
    <w:basedOn w:val="DefaultParagraphFont"/>
    <w:uiPriority w:val="99"/>
    <w:unhideWhenUsed/>
    <w:rsid w:val="00EB12F6"/>
    <w:rPr>
      <w:color w:val="0563C1" w:themeColor="hyperlink"/>
      <w:u w:val="single"/>
    </w:rPr>
  </w:style>
  <w:style w:type="character" w:customStyle="1" w:styleId="UnresolvedMention1">
    <w:name w:val="Unresolved Mention1"/>
    <w:basedOn w:val="DefaultParagraphFont"/>
    <w:uiPriority w:val="99"/>
    <w:semiHidden/>
    <w:unhideWhenUsed/>
    <w:rsid w:val="00EB12F6"/>
    <w:rPr>
      <w:color w:val="605E5C"/>
      <w:shd w:val="clear" w:color="auto" w:fill="E1DFDD"/>
    </w:rPr>
  </w:style>
  <w:style w:type="paragraph" w:styleId="Header">
    <w:name w:val="header"/>
    <w:basedOn w:val="Normal"/>
    <w:link w:val="HeaderChar"/>
    <w:uiPriority w:val="99"/>
    <w:unhideWhenUsed/>
    <w:rsid w:val="006E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F9"/>
  </w:style>
  <w:style w:type="paragraph" w:styleId="Footer">
    <w:name w:val="footer"/>
    <w:basedOn w:val="Normal"/>
    <w:link w:val="FooterChar"/>
    <w:uiPriority w:val="99"/>
    <w:unhideWhenUsed/>
    <w:rsid w:val="006E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F9"/>
  </w:style>
  <w:style w:type="paragraph" w:styleId="BalloonText">
    <w:name w:val="Balloon Text"/>
    <w:basedOn w:val="Normal"/>
    <w:link w:val="BalloonTextChar"/>
    <w:uiPriority w:val="99"/>
    <w:semiHidden/>
    <w:unhideWhenUsed/>
    <w:rsid w:val="00BD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7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el-39220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4978-2720-4215-B6FF-A798A5D8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2019-06-27T13:28:00Z</dcterms:created>
  <dcterms:modified xsi:type="dcterms:W3CDTF">2019-06-27T13:28:00Z</dcterms:modified>
</cp:coreProperties>
</file>