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E" w:rsidRDefault="005360F2">
      <w:pPr>
        <w:pStyle w:val="normal0"/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Curriculum Vitae</w:t>
      </w: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Naoufel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</w:p>
    <w:p w:rsidR="005360F2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  <w:hyperlink r:id="rId5" w:history="1">
        <w:r w:rsidRPr="00992F12">
          <w:rPr>
            <w:rStyle w:val="Hyperlink"/>
            <w:rFonts w:ascii="inherit" w:eastAsia="inherit" w:hAnsi="inherit" w:cs="inherit"/>
            <w:sz w:val="24"/>
            <w:szCs w:val="24"/>
          </w:rPr>
          <w:t>Naoufel-392491@2freemail.com</w:t>
        </w:r>
      </w:hyperlink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Education:</w:t>
      </w:r>
    </w:p>
    <w:p w:rsidR="00DF575E" w:rsidRDefault="00DF575E">
      <w:pPr>
        <w:pStyle w:val="normal0"/>
        <w:jc w:val="center"/>
      </w:pP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2000 - 2006: Member of the Musical Observatory of France - University of Sorbonne - Paris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,  France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. 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1999 -2006: Member of the Musical Research Group, University of Sorbonne - Paris, France. </w:t>
      </w: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1998-2000: Master’s degree in Music and musical sciences for 20t</w:t>
      </w:r>
      <w:r>
        <w:rPr>
          <w:rFonts w:ascii="inherit" w:eastAsia="inherit" w:hAnsi="inherit" w:cs="inherit"/>
          <w:color w:val="3C4043"/>
          <w:sz w:val="24"/>
          <w:szCs w:val="24"/>
        </w:rPr>
        <w:t>h Century, Music and New Technology. Thesis Title: Benefits and Limits of Modern Technology in Arabic Music: The Synthesizer, With honors. University of the Sorbonne, Paris, France.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1998-2000: National Diploma of classical guitar with high honors. Paris, F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rance. 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1998: Recital on the classical and flamenco jazz guitar at University of Music of Tunis, with high honors, Tunisia.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1994-1998: Bachelor’s degree in Music and Musical Sciences at University of Music of Tunis, Tunisia. 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1993-1994: Mathematics and Phy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sics Studies at the Faculty of Sciences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Monastir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 Tunisia.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1992 - 1993: High school Diploma in Mathematics at the Technical High School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Ariana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– Tunis, Tunisia.</w:t>
      </w: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1991: Diploma of Arabic Music with honors at the National Conservatory of Music and Dance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of Tunis, Tunisia. </w:t>
      </w: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1991 Diploma level in playing the </w:t>
      </w:r>
      <w:r>
        <w:rPr>
          <w:rFonts w:ascii="inherit" w:eastAsia="inherit" w:hAnsi="inherit" w:cs="inherit"/>
          <w:color w:val="3C4043"/>
          <w:sz w:val="24"/>
          <w:szCs w:val="24"/>
        </w:rPr>
        <w:t>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</w:t>
      </w:r>
      <w:r>
        <w:rPr>
          <w:rFonts w:ascii="inherit" w:eastAsia="inherit" w:hAnsi="inherit" w:cs="inherit"/>
          <w:color w:val="3C4043"/>
          <w:sz w:val="24"/>
          <w:szCs w:val="24"/>
        </w:rPr>
        <w:t>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instrument at the National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 xml:space="preserve">Conservatory  </w:t>
      </w:r>
      <w:r>
        <w:rPr>
          <w:rFonts w:ascii="inherit" w:eastAsia="inherit" w:hAnsi="inherit" w:cs="inherit"/>
          <w:color w:val="3C4043"/>
          <w:sz w:val="24"/>
          <w:szCs w:val="24"/>
        </w:rPr>
        <w:t>of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Music and Dance of Tunis, Tunisia.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Professional Experience: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2014 to </w:t>
      </w:r>
      <w:r>
        <w:rPr>
          <w:rFonts w:ascii="inherit" w:eastAsia="inherit" w:hAnsi="inherit" w:cs="inherit"/>
          <w:i/>
          <w:color w:val="3C4043"/>
          <w:sz w:val="24"/>
          <w:szCs w:val="24"/>
        </w:rPr>
        <w:t>present</w:t>
      </w:r>
      <w:r>
        <w:rPr>
          <w:rFonts w:ascii="inherit" w:eastAsia="inherit" w:hAnsi="inherit" w:cs="inherit"/>
          <w:color w:val="3C4043"/>
          <w:sz w:val="24"/>
          <w:szCs w:val="24"/>
        </w:rPr>
        <w:t>: University Teacher at University of Music of Tunis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2010-2014: University Teacher in Music and Music Sciences at the University of Arts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Gabes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 Tunisia.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2010: Elaboration of the national academic program of the classical guitar for its adoption by the various Universities of Music of Tunisia.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2009 – 2010: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A training course in classical and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guitar for students of University of Music and Theater of Kef, Tunisia. 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2007- 2010: Training and supervision of two students for musical performance on classical and flamenco jazz guitar. 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2007 - 2010: Univer</w:t>
      </w:r>
      <w:r>
        <w:rPr>
          <w:rFonts w:ascii="inherit" w:eastAsia="inherit" w:hAnsi="inherit" w:cs="inherit"/>
          <w:color w:val="3C4043"/>
          <w:sz w:val="24"/>
          <w:szCs w:val="24"/>
        </w:rPr>
        <w:t>sity Teacher at University of Music of Tunis.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2009: Supervision of two bachelor theses in music and musical sciences at the University of Music of Tunis:</w:t>
      </w:r>
    </w:p>
    <w:p w:rsidR="00DF575E" w:rsidRDefault="005360F2">
      <w:pPr>
        <w:pStyle w:val="normal0"/>
        <w:numPr>
          <w:ilvl w:val="1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3" w:hanging="283"/>
        <w:rPr>
          <w:color w:val="3C4043"/>
          <w:sz w:val="24"/>
          <w:szCs w:val="24"/>
        </w:rPr>
      </w:pP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Zyryab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Paco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de Lucia, descriptive approach and modal analysis - With Honors - 2009.</w:t>
      </w:r>
    </w:p>
    <w:p w:rsidR="00DF575E" w:rsidRDefault="005360F2">
      <w:pPr>
        <w:pStyle w:val="normal0"/>
        <w:numPr>
          <w:ilvl w:val="1"/>
          <w:numId w:val="1"/>
        </w:numPr>
        <w:shd w:val="clear" w:color="auto" w:fill="F8F9FA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3" w:hanging="283"/>
        <w:rPr>
          <w:color w:val="3C4043"/>
          <w:sz w:val="24"/>
          <w:szCs w:val="24"/>
        </w:rPr>
      </w:pP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Paco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de Lucia's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Almoraïma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 harmonic analysis - with high honors - 2010.</w:t>
      </w: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2002 - 2003: Professor of Music Education in various Middle Schools in Paris, France.</w:t>
      </w:r>
    </w:p>
    <w:p w:rsidR="00DF575E" w:rsidRDefault="005360F2">
      <w:pPr>
        <w:pStyle w:val="normal0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1996 - 1998: 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teacher at the National Conservatory of Music and Dance of Tunis.</w:t>
      </w:r>
    </w:p>
    <w:p w:rsidR="00DF575E" w:rsidRDefault="005360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lastRenderedPageBreak/>
        <w:t xml:space="preserve">1995 - 1997: Classical Guitar teacher at the Private Conservatory of Abdul Karim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Shabou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Tunis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. </w:t>
      </w:r>
    </w:p>
    <w:p w:rsidR="00DF575E" w:rsidRDefault="00DF57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Artistic activities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: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2019 in </w:t>
      </w:r>
      <w:r>
        <w:rPr>
          <w:rFonts w:ascii="inherit" w:eastAsia="inherit" w:hAnsi="inherit" w:cs="inherit"/>
          <w:i/>
          <w:color w:val="3C4043"/>
          <w:sz w:val="24"/>
          <w:szCs w:val="24"/>
        </w:rPr>
        <w:t>progress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: Soundtrack and performance in an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instrumental </w:t>
      </w:r>
      <w:proofErr w:type="spellStart"/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arabic</w:t>
      </w:r>
      <w:proofErr w:type="spellEnd"/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music.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2015: Closing of the Carthage Festival with the artist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Zied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Gharsa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2014: Performance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in  "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Sound and Image: Tunisian artistic creativity between works, research and appropriation" Conference at the University of Art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Gabes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Tunisia.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2014: Member of the 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Committee of The days of the Guitar Festival,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Sfax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- Tunisia.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2013: The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Musikat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Festival of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Najm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al Zahra’, Le Baron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d’Erlanger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Tunis, Tunisia.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2009: Carthage International Festival - Tunisia,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Hammamet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International Festival - Tunisia and Tyr Internatio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nal Festival - Lebanon, with the artist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Lotfi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Bouchnak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2009: Carthage International Festival, Sousse International Festival and several performances in al-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Madina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Festival - Tunisia, with the artist Sonia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Mbarek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2009: Carthage International Festival with the artists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Laila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Hjayej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and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Zied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Gharsa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2003: Record of a soundtrack accompanied by my brother 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player and University teacher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Nizar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Maddar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and a solo soundtrack, Tunis - Tunisia.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2000 - 2002: Several performa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nces with the artist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Nizar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Maddar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 France.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2001: Cap-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d'Agde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Festival - "Music and Poetry" - France.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Instrument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Guitar.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1998: Several performances in Marseilles - France with the French Cultural Association for Mediterranean Cultural Exchange (ECUME in Fr</w:t>
      </w:r>
      <w:r>
        <w:rPr>
          <w:rFonts w:ascii="inherit" w:eastAsia="inherit" w:hAnsi="inherit" w:cs="inherit"/>
          <w:color w:val="3C4043"/>
          <w:sz w:val="24"/>
          <w:szCs w:val="24"/>
        </w:rPr>
        <w:t>ench).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1997 – 1998: Drummer of the University of Music of Tunis Orchestra led by the professor, artist, composer and 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player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Ridha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Chemak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1997: Soloist </w:t>
      </w:r>
      <w:r>
        <w:rPr>
          <w:rFonts w:ascii="inherit" w:eastAsia="inherit" w:hAnsi="inherit" w:cs="inherit"/>
          <w:color w:val="3C4043"/>
          <w:sz w:val="24"/>
          <w:szCs w:val="24"/>
        </w:rPr>
        <w:t>with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the Tunisian Symphony Orchestra led by Dr. Ahmed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</w:t>
      </w:r>
      <w:r>
        <w:rPr>
          <w:rFonts w:ascii="inherit" w:eastAsia="inherit" w:hAnsi="inherit" w:cs="inherit"/>
          <w:color w:val="3C4043"/>
          <w:sz w:val="24"/>
          <w:szCs w:val="24"/>
        </w:rPr>
        <w:t>c</w:t>
      </w:r>
      <w:r>
        <w:rPr>
          <w:rFonts w:ascii="inherit" w:eastAsia="inherit" w:hAnsi="inherit" w:cs="inherit"/>
          <w:color w:val="3C4043"/>
          <w:sz w:val="24"/>
          <w:szCs w:val="24"/>
        </w:rPr>
        <w:t>hour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. Instrument: Classic </w:t>
      </w:r>
      <w:r>
        <w:rPr>
          <w:rFonts w:ascii="inherit" w:eastAsia="inherit" w:hAnsi="inherit" w:cs="inherit"/>
          <w:color w:val="3C4043"/>
          <w:sz w:val="24"/>
          <w:szCs w:val="24"/>
        </w:rPr>
        <w:t>G</w:t>
      </w:r>
      <w:r>
        <w:rPr>
          <w:rFonts w:ascii="inherit" w:eastAsia="inherit" w:hAnsi="inherit" w:cs="inherit"/>
          <w:color w:val="3C4043"/>
          <w:sz w:val="24"/>
          <w:szCs w:val="24"/>
        </w:rPr>
        <w:t>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1997: Cart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hage International Festival - Tunis, </w:t>
      </w:r>
      <w:r>
        <w:rPr>
          <w:rFonts w:ascii="inherit" w:eastAsia="inherit" w:hAnsi="inherit" w:cs="inherit"/>
          <w:color w:val="3C4043"/>
          <w:sz w:val="24"/>
          <w:szCs w:val="24"/>
        </w:rPr>
        <w:t>with the</w:t>
      </w:r>
      <w:r>
        <w:rPr>
          <w:rFonts w:ascii="inherit" w:eastAsia="inherit" w:hAnsi="inherit" w:cs="inherit"/>
          <w:color w:val="3C4043"/>
          <w:sz w:val="24"/>
          <w:szCs w:val="24"/>
        </w:rPr>
        <w:t xml:space="preserve"> Iraqi artist and </w:t>
      </w:r>
      <w:r>
        <w:rPr>
          <w:rFonts w:ascii="inherit" w:eastAsia="inherit" w:hAnsi="inherit" w:cs="inherit"/>
          <w:color w:val="3C4043"/>
          <w:sz w:val="24"/>
          <w:szCs w:val="24"/>
        </w:rPr>
        <w:t>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</w:t>
      </w:r>
      <w:r>
        <w:rPr>
          <w:rFonts w:ascii="inherit" w:eastAsia="inherit" w:hAnsi="inherit" w:cs="inherit"/>
          <w:color w:val="3C4043"/>
          <w:sz w:val="24"/>
          <w:szCs w:val="24"/>
        </w:rPr>
        <w:t>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player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Nasir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Shamma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.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Instrument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r>
        <w:rPr>
          <w:rFonts w:ascii="inherit" w:eastAsia="inherit" w:hAnsi="inherit" w:cs="inherit"/>
          <w:color w:val="3C4043"/>
          <w:sz w:val="24"/>
          <w:szCs w:val="24"/>
        </w:rPr>
        <w:t>G</w:t>
      </w:r>
      <w:r>
        <w:rPr>
          <w:rFonts w:ascii="inherit" w:eastAsia="inherit" w:hAnsi="inherit" w:cs="inherit"/>
          <w:color w:val="3C4043"/>
          <w:sz w:val="24"/>
          <w:szCs w:val="24"/>
        </w:rPr>
        <w:t>uitar.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1997: Babylon International Festival - Iraq, with the artist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Nasir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Shamma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.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Instrument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Guitar.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Since 1996: Several records of soundtracks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( movies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, TV series, songs, etc.) with different artists including: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Lotfi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Bouchnak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Saber El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Rebai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Zied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Gharsa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Sonia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Mbarek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,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Latifa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Arfaoui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, etc.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1996: Tunisian Song Festival.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Instrument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Electric Guitar.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1995: International Music Festival in Granada, Spain. Instrument: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Percussion. 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Academic research - in progress - in Music and Musicology of the 20th Century around the following topics: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Analytical approach and experimental study of the Flamenco guitar and the mediator’s techniques used in “Friday night in San Francisco” of Al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di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Meola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and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Paco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de Lucia.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Analysis of the “Mediterranean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sundance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” track by Al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di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Meola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: Adaptation of his techn</w:t>
      </w:r>
      <w:r>
        <w:rPr>
          <w:rFonts w:ascii="inherit" w:eastAsia="inherit" w:hAnsi="inherit" w:cs="inherit"/>
          <w:color w:val="3C4043"/>
          <w:sz w:val="24"/>
          <w:szCs w:val="24"/>
        </w:rPr>
        <w:t>ique to the instrument of '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Flamenco Nuevo and traditional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flamenco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Role of the guitar through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Paco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de Lucia’s experience.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‘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Ûd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and “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”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guitar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experimental study of creating a new combined instrument.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lastRenderedPageBreak/>
        <w:t>Realization of a method to learn the tec</w:t>
      </w:r>
      <w:r>
        <w:rPr>
          <w:rFonts w:ascii="inherit" w:eastAsia="inherit" w:hAnsi="inherit" w:cs="inherit"/>
          <w:color w:val="3C4043"/>
          <w:sz w:val="24"/>
          <w:szCs w:val="24"/>
        </w:rPr>
        <w:t>hnique of playing Flamenco Guitar.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Realization of a method to learn the technique of play with the pick Flamenco Jazz and the "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>" Guitar.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Creating a new scientific and artistic guitar curriculum for the non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Andalusian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universities.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Comput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er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 xml:space="preserve"> 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skills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 xml:space="preserve">: 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Music Arrangement Software: </w:t>
      </w:r>
      <w:proofErr w:type="spellStart"/>
      <w:r>
        <w:rPr>
          <w:rFonts w:ascii="inherit" w:eastAsia="inherit" w:hAnsi="inherit" w:cs="inherit"/>
          <w:color w:val="3C4043"/>
          <w:sz w:val="24"/>
          <w:szCs w:val="24"/>
        </w:rPr>
        <w:t>Cubase</w:t>
      </w:r>
      <w:proofErr w:type="spellEnd"/>
      <w:r>
        <w:rPr>
          <w:rFonts w:ascii="inherit" w:eastAsia="inherit" w:hAnsi="inherit" w:cs="inherit"/>
          <w:color w:val="3C4043"/>
          <w:sz w:val="24"/>
          <w:szCs w:val="24"/>
        </w:rPr>
        <w:t xml:space="preserve"> Audio - Logic Pro. 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Musical Software text treatment: Encore - Final. 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Microsoft office. </w:t>
      </w:r>
    </w:p>
    <w:p w:rsidR="00DF575E" w:rsidRDefault="005360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Adobe Photoshop. 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 xml:space="preserve">Extra 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Languages: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inherit" w:eastAsia="inherit" w:hAnsi="inherit" w:cs="inherit"/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• Written and spoken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languages :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Arabic - French</w:t>
      </w: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inherit" w:eastAsia="inherit" w:hAnsi="inherit" w:cs="inherit"/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•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conversational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knowledge in Italian and Spanish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Associative activities</w:t>
      </w: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: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jc w:val="both"/>
        <w:rPr>
          <w:rFonts w:ascii="inherit" w:eastAsia="inherit" w:hAnsi="inherit" w:cs="inherit"/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• Animation of several </w:t>
      </w:r>
      <w:proofErr w:type="gramStart"/>
      <w:r>
        <w:rPr>
          <w:rFonts w:ascii="inherit" w:eastAsia="inherit" w:hAnsi="inherit" w:cs="inherit"/>
          <w:color w:val="3C4043"/>
          <w:sz w:val="24"/>
          <w:szCs w:val="24"/>
        </w:rPr>
        <w:t>volunteers</w:t>
      </w:r>
      <w:proofErr w:type="gramEnd"/>
      <w:r>
        <w:rPr>
          <w:rFonts w:ascii="inherit" w:eastAsia="inherit" w:hAnsi="inherit" w:cs="inherit"/>
          <w:color w:val="3C4043"/>
          <w:sz w:val="24"/>
          <w:szCs w:val="24"/>
        </w:rPr>
        <w:t xml:space="preserve"> musical afternoons at The Association of Friends of the National Institute for the Protection of Children (</w:t>
      </w:r>
      <w:r>
        <w:rPr>
          <w:rFonts w:ascii="inherit" w:eastAsia="inherit" w:hAnsi="inherit" w:cs="inherit"/>
          <w:i/>
          <w:color w:val="3C4043"/>
          <w:sz w:val="24"/>
          <w:szCs w:val="24"/>
        </w:rPr>
        <w:t>A.A.I.N.P.E in French)</w:t>
      </w: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</w:pPr>
      <w:r>
        <w:rPr>
          <w:rFonts w:ascii="inherit" w:eastAsia="inherit" w:hAnsi="inherit" w:cs="inherit"/>
          <w:b/>
          <w:color w:val="3C4043"/>
          <w:sz w:val="24"/>
          <w:szCs w:val="24"/>
          <w:u w:val="single"/>
        </w:rPr>
        <w:t>Extracurricular activities:</w:t>
      </w:r>
    </w:p>
    <w:p w:rsidR="00DF575E" w:rsidRDefault="00DF575E">
      <w:pPr>
        <w:pStyle w:val="normal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8 years as a member of the Tunisian Esperance sports swimming team.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11 years of Judo and Karate practice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5 years of Tunisian Boy scouts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 xml:space="preserve">Lifeguard Certificate </w:t>
      </w:r>
    </w:p>
    <w:p w:rsidR="00DF575E" w:rsidRDefault="005360F2">
      <w:pPr>
        <w:pStyle w:val="normal0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C4043"/>
          <w:sz w:val="24"/>
          <w:szCs w:val="24"/>
        </w:rPr>
      </w:pPr>
      <w:r>
        <w:rPr>
          <w:rFonts w:ascii="inherit" w:eastAsia="inherit" w:hAnsi="inherit" w:cs="inherit"/>
          <w:color w:val="3C4043"/>
          <w:sz w:val="24"/>
          <w:szCs w:val="24"/>
        </w:rPr>
        <w:t>CPR Certificate</w:t>
      </w:r>
    </w:p>
    <w:p w:rsidR="00DF575E" w:rsidRDefault="00DF575E">
      <w:pPr>
        <w:pStyle w:val="normal0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p w:rsidR="00DF575E" w:rsidRDefault="00DF575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3C4043"/>
          <w:sz w:val="24"/>
          <w:szCs w:val="24"/>
        </w:rPr>
      </w:pPr>
    </w:p>
    <w:sectPr w:rsidR="00DF575E" w:rsidSect="00DF575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DE9"/>
    <w:multiLevelType w:val="multilevel"/>
    <w:tmpl w:val="9D7050CA"/>
    <w:lvl w:ilvl="0">
      <w:start w:val="1992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88454E"/>
    <w:multiLevelType w:val="multilevel"/>
    <w:tmpl w:val="F0244038"/>
    <w:lvl w:ilvl="0">
      <w:start w:val="1992"/>
      <w:numFmt w:val="bullet"/>
      <w:lvlText w:val="•"/>
      <w:lvlJc w:val="left"/>
      <w:pPr>
        <w:ind w:left="720" w:hanging="360"/>
      </w:pPr>
      <w:rPr>
        <w:rFonts w:ascii="inherit" w:eastAsia="inherit" w:hAnsi="inherit" w:cs="inher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F575E"/>
    <w:rsid w:val="005360F2"/>
    <w:rsid w:val="00D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57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57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57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57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57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57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575E"/>
  </w:style>
  <w:style w:type="paragraph" w:styleId="Title">
    <w:name w:val="Title"/>
    <w:basedOn w:val="normal0"/>
    <w:next w:val="normal0"/>
    <w:rsid w:val="00DF57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F5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6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oufel-3924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2019-08-08T12:12:00Z</dcterms:created>
  <dcterms:modified xsi:type="dcterms:W3CDTF">2019-08-08T12:12:00Z</dcterms:modified>
</cp:coreProperties>
</file>