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4D" w:rsidRDefault="002167A9">
      <w:pPr>
        <w:jc w:val="center"/>
        <w:rPr>
          <w:rFonts w:ascii="Times New Roman" w:eastAsia="Times New Roman" w:hAnsi="Times New Roman"/>
          <w:color w:val="000000"/>
          <w:sz w:val="26"/>
          <w:szCs w:val="26"/>
        </w:rPr>
      </w:pPr>
      <w:r>
        <w:rPr>
          <w:rFonts w:ascii="Times New Roman" w:eastAsia="Times New Roman" w:hAnsi="Times New Roman"/>
          <w:b/>
          <w:color w:val="000000"/>
          <w:sz w:val="26"/>
          <w:szCs w:val="26"/>
          <w:u w:val="single"/>
        </w:rPr>
        <w:t>Curriculum vitae</w:t>
      </w:r>
    </w:p>
    <w:p w:rsidR="00A50F4D" w:rsidRDefault="00A50F4D">
      <w:pPr>
        <w:rPr>
          <w:rFonts w:ascii="Times New Roman" w:eastAsia="Times New Roman" w:hAnsi="Times New Roman"/>
          <w:color w:val="000000"/>
          <w:sz w:val="26"/>
          <w:szCs w:val="26"/>
        </w:rPr>
      </w:pPr>
      <w:r w:rsidRPr="00A50F4D">
        <w:rPr>
          <w:sz w:val="20"/>
        </w:rPr>
        <w:pict>
          <v:rect id="_x0000_s1026" style="position:absolute;margin-left:384pt;margin-top:8pt;width:115.2pt;height:117.5pt;z-index:251624961#_x0000_t1" stroked="f">
            <v:textbox inset="7pt,4pt,7pt,4pt">
              <w:txbxContent>
                <w:p w:rsidR="00A50F4D" w:rsidRDefault="002167A9">
                  <w:r>
                    <w:rPr>
                      <w:noProof/>
                      <w:sz w:val="20"/>
                    </w:rPr>
                    <w:drawing>
                      <wp:inline distT="0" distB="0" distL="0" distR="0">
                        <wp:extent cx="1206500" cy="13716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1.png"/>
                                <pic:cNvPicPr>
                                  <a:picLocks noChangeAspect="1" noChangeArrowheads="1"/>
                                </pic:cNvPicPr>
                              </pic:nvPicPr>
                              <pic:blipFill>
                                <a:blip r:embed="rId5" cstate="print"/>
                                <a:stretch>
                                  <a:fillRect/>
                                </a:stretch>
                              </pic:blipFill>
                              <pic:spPr>
                                <a:xfrm>
                                  <a:off x="0" y="0"/>
                                  <a:ext cx="1207135" cy="1372235"/>
                                </a:xfrm>
                                <a:prstGeom prst="rect">
                                  <a:avLst/>
                                </a:prstGeom>
                                <a:ln cap="flat"/>
                              </pic:spPr>
                            </pic:pic>
                          </a:graphicData>
                        </a:graphic>
                      </wp:inline>
                    </w:drawing>
                  </w:r>
                </w:p>
              </w:txbxContent>
            </v:textbox>
            <w10:wrap type="square"/>
          </v:rect>
        </w:pict>
      </w:r>
      <w:r w:rsidR="002167A9">
        <w:rPr>
          <w:rFonts w:ascii="Times New Roman" w:eastAsia="Times New Roman" w:hAnsi="Times New Roman"/>
          <w:color w:val="000000"/>
          <w:sz w:val="26"/>
          <w:szCs w:val="26"/>
        </w:rPr>
        <w:t> </w:t>
      </w:r>
    </w:p>
    <w:p w:rsidR="00A50F4D" w:rsidRDefault="002167A9" w:rsidP="000E0256">
      <w:pPr>
        <w:jc w:val="both"/>
        <w:rPr>
          <w:rFonts w:ascii="Times New Roman" w:eastAsia="Times New Roman" w:hAnsi="Times New Roman"/>
          <w:i/>
          <w:color w:val="000000"/>
          <w:sz w:val="26"/>
          <w:szCs w:val="26"/>
        </w:rPr>
      </w:pPr>
      <w:r>
        <w:rPr>
          <w:rFonts w:ascii="Times New Roman" w:eastAsia="Times New Roman" w:hAnsi="Times New Roman"/>
          <w:i/>
          <w:color w:val="000000"/>
          <w:sz w:val="26"/>
          <w:szCs w:val="26"/>
        </w:rPr>
        <w:t xml:space="preserve">Mambo </w:t>
      </w:r>
    </w:p>
    <w:p w:rsidR="00A50F4D" w:rsidRDefault="000E0256">
      <w:pPr>
        <w:jc w:val="both"/>
        <w:rPr>
          <w:rFonts w:ascii="Times New Roman" w:eastAsia="Times New Roman" w:hAnsi="Times New Roman"/>
          <w:i/>
          <w:color w:val="000000"/>
          <w:sz w:val="26"/>
          <w:szCs w:val="26"/>
        </w:rPr>
      </w:pPr>
      <w:hyperlink r:id="rId6" w:history="1">
        <w:r w:rsidRPr="00282A9D">
          <w:rPr>
            <w:rStyle w:val="Hyperlink"/>
            <w:rFonts w:ascii="Times New Roman" w:eastAsia="Times New Roman" w:hAnsi="Times New Roman"/>
            <w:i/>
            <w:sz w:val="26"/>
            <w:szCs w:val="26"/>
          </w:rPr>
          <w:t>Mambo-393018@2freemail.com</w:t>
        </w:r>
      </w:hyperlink>
      <w:r>
        <w:rPr>
          <w:rFonts w:ascii="Times New Roman" w:eastAsia="Times New Roman" w:hAnsi="Times New Roman"/>
          <w:i/>
          <w:color w:val="000000"/>
          <w:sz w:val="26"/>
          <w:szCs w:val="26"/>
        </w:rPr>
        <w:t xml:space="preserve"> </w:t>
      </w:r>
    </w:p>
    <w:p w:rsidR="00A50F4D" w:rsidRDefault="002167A9">
      <w:pPr>
        <w:jc w:val="both"/>
        <w:rPr>
          <w:rFonts w:ascii="Times New Roman" w:eastAsia="Times New Roman" w:hAnsi="Times New Roman"/>
          <w:i/>
          <w:color w:val="000000"/>
          <w:sz w:val="26"/>
          <w:szCs w:val="26"/>
        </w:rPr>
      </w:pPr>
      <w:r>
        <w:rPr>
          <w:rFonts w:ascii="Times New Roman" w:eastAsia="Times New Roman" w:hAnsi="Times New Roman"/>
          <w:i/>
          <w:color w:val="000000"/>
          <w:sz w:val="26"/>
          <w:szCs w:val="26"/>
        </w:rPr>
        <w:t>December 26, 1990</w:t>
      </w:r>
    </w:p>
    <w:p w:rsidR="00A50F4D" w:rsidRDefault="002167A9">
      <w:pPr>
        <w:jc w:val="both"/>
        <w:rPr>
          <w:rFonts w:ascii="Times New Roman" w:eastAsia="Times New Roman" w:hAnsi="Times New Roman"/>
          <w:i/>
          <w:color w:val="000000"/>
          <w:sz w:val="26"/>
          <w:szCs w:val="26"/>
        </w:rPr>
      </w:pPr>
      <w:r>
        <w:rPr>
          <w:rFonts w:ascii="Times New Roman" w:eastAsia="Times New Roman" w:hAnsi="Times New Roman"/>
          <w:i/>
          <w:color w:val="000000"/>
          <w:sz w:val="26"/>
          <w:szCs w:val="26"/>
        </w:rPr>
        <w:t>Visit visa</w:t>
      </w:r>
    </w:p>
    <w:p w:rsidR="00A50F4D" w:rsidRDefault="000E0256">
      <w:pPr>
        <w:jc w:val="both"/>
        <w:rPr>
          <w:rFonts w:ascii="Times New Roman" w:eastAsia="Times New Roman" w:hAnsi="Times New Roman"/>
          <w:i/>
          <w:color w:val="000000"/>
          <w:sz w:val="26"/>
          <w:szCs w:val="26"/>
        </w:rPr>
      </w:pPr>
      <w:r>
        <w:rPr>
          <w:rFonts w:ascii="Times New Roman" w:eastAsia="Times New Roman" w:hAnsi="Times New Roman"/>
          <w:i/>
          <w:color w:val="000000"/>
          <w:sz w:val="26"/>
          <w:szCs w:val="26"/>
        </w:rPr>
        <w:t xml:space="preserve"> </w:t>
      </w:r>
    </w:p>
    <w:p w:rsidR="00A50F4D" w:rsidRDefault="002167A9">
      <w:pPr>
        <w:jc w:val="center"/>
        <w:rPr>
          <w:rFonts w:ascii="Times New Roman" w:eastAsia="Times New Roman" w:hAnsi="Times New Roman"/>
          <w:color w:val="000000"/>
          <w:sz w:val="26"/>
          <w:szCs w:val="26"/>
          <w:u w:val="single"/>
        </w:rPr>
      </w:pPr>
      <w:r>
        <w:rPr>
          <w:rFonts w:ascii="Times New Roman" w:eastAsia="Times New Roman" w:hAnsi="Times New Roman"/>
          <w:b/>
          <w:color w:val="000000"/>
          <w:sz w:val="26"/>
          <w:szCs w:val="26"/>
          <w:u w:val="single"/>
        </w:rPr>
        <w:t>TEACHER </w:t>
      </w:r>
    </w:p>
    <w:p w:rsidR="00A50F4D" w:rsidRDefault="002167A9">
      <w:pPr>
        <w:jc w:val="center"/>
        <w:rPr>
          <w:rFonts w:ascii="Times New Roman" w:eastAsia="Times New Roman" w:hAnsi="Times New Roman"/>
          <w:color w:val="000000"/>
          <w:sz w:val="26"/>
          <w:szCs w:val="26"/>
        </w:rPr>
      </w:pPr>
      <w:r>
        <w:rPr>
          <w:rFonts w:ascii="Times New Roman" w:eastAsia="Times New Roman" w:hAnsi="Times New Roman"/>
          <w:b/>
          <w:color w:val="000000"/>
          <w:sz w:val="26"/>
          <w:szCs w:val="26"/>
        </w:rPr>
        <w:t>5 years of experience</w:t>
      </w:r>
    </w:p>
    <w:p w:rsidR="00A50F4D" w:rsidRDefault="002167A9">
      <w:pPr>
        <w:jc w:val="center"/>
        <w:rPr>
          <w:rFonts w:ascii="Times New Roman" w:eastAsia="Times New Roman" w:hAnsi="Times New Roman"/>
          <w:color w:val="000000"/>
          <w:sz w:val="26"/>
          <w:szCs w:val="26"/>
        </w:rPr>
      </w:pPr>
      <w:r>
        <w:rPr>
          <w:rFonts w:ascii="Times New Roman" w:eastAsia="Times New Roman" w:hAnsi="Times New Roman"/>
          <w:b/>
          <w:color w:val="C45911" w:themeColor="accent2" w:themeShade="BF"/>
          <w:sz w:val="26"/>
          <w:szCs w:val="26"/>
        </w:rPr>
        <w:t>Languages (English, French and Spanish</w:t>
      </w:r>
      <w:r>
        <w:rPr>
          <w:rFonts w:ascii="Times New Roman" w:eastAsia="Times New Roman" w:hAnsi="Times New Roman"/>
          <w:b/>
          <w:color w:val="000000"/>
          <w:sz w:val="26"/>
          <w:szCs w:val="26"/>
        </w:rPr>
        <w:t>)</w:t>
      </w:r>
    </w:p>
    <w:p w:rsidR="00A50F4D" w:rsidRDefault="002167A9">
      <w:pPr>
        <w:jc w:val="center"/>
        <w:rPr>
          <w:rFonts w:ascii="Times New Roman" w:eastAsia="Times New Roman" w:hAnsi="Times New Roman"/>
          <w:b/>
          <w:i/>
          <w:color w:val="000000"/>
          <w:sz w:val="26"/>
          <w:szCs w:val="26"/>
        </w:rPr>
      </w:pPr>
      <w:r>
        <w:rPr>
          <w:rFonts w:ascii="Times New Roman" w:eastAsia="Times New Roman" w:hAnsi="Times New Roman"/>
          <w:b/>
          <w:i/>
          <w:color w:val="000000"/>
          <w:sz w:val="26"/>
          <w:szCs w:val="26"/>
        </w:rPr>
        <w:t>Computer skills (ms word, ms excel, power point, ms access, ms publisher, payroll management, quick books, sage accounting)</w:t>
      </w:r>
    </w:p>
    <w:p w:rsidR="00A50F4D" w:rsidRDefault="00A50F4D">
      <w:pPr>
        <w:jc w:val="center"/>
        <w:rPr>
          <w:rFonts w:ascii="Times New Roman" w:eastAsia="Times New Roman" w:hAnsi="Times New Roman"/>
          <w:b/>
          <w:i/>
          <w:color w:val="000000"/>
          <w:sz w:val="26"/>
          <w:szCs w:val="26"/>
        </w:rPr>
      </w:pPr>
    </w:p>
    <w:p w:rsidR="00A50F4D" w:rsidRDefault="002167A9">
      <w:pPr>
        <w:rPr>
          <w:rFonts w:ascii="Times New Roman" w:eastAsia="Times New Roman" w:hAnsi="Times New Roman"/>
          <w:color w:val="000000"/>
          <w:sz w:val="26"/>
          <w:szCs w:val="26"/>
        </w:rPr>
      </w:pPr>
      <w:r>
        <w:rPr>
          <w:rFonts w:ascii="Times New Roman" w:eastAsia="Times New Roman" w:hAnsi="Times New Roman"/>
          <w:b/>
          <w:color w:val="000000"/>
          <w:sz w:val="26"/>
          <w:szCs w:val="26"/>
          <w:u w:val="single"/>
        </w:rPr>
        <w:t xml:space="preserve">OVERVIEW: </w:t>
      </w:r>
      <w:r>
        <w:rPr>
          <w:rFonts w:ascii="Times New Roman" w:eastAsia="Times New Roman" w:hAnsi="Times New Roman"/>
          <w:color w:val="000000"/>
          <w:sz w:val="26"/>
          <w:szCs w:val="26"/>
        </w:rPr>
        <w:t xml:space="preserve"> Creative and resourceful teacher with proven ability to enhance students’ perfor</w:t>
      </w:r>
      <w:r>
        <w:rPr>
          <w:rFonts w:ascii="Times New Roman" w:eastAsia="Times New Roman" w:hAnsi="Times New Roman"/>
          <w:color w:val="000000"/>
          <w:sz w:val="26"/>
          <w:szCs w:val="26"/>
        </w:rPr>
        <w:t xml:space="preserve">mance, unique blend of visionary leadership with expertise in leading and ensuring high quality of teaching; effective management of culture and organizational diversity. </w:t>
      </w:r>
      <w:r>
        <w:rPr>
          <w:rFonts w:ascii="Times New Roman" w:eastAsia="Times New Roman" w:hAnsi="Times New Roman"/>
          <w:i/>
          <w:color w:val="C45911" w:themeColor="accent2" w:themeShade="BF"/>
          <w:sz w:val="26"/>
          <w:szCs w:val="26"/>
        </w:rPr>
        <w:t xml:space="preserve">Profound knowledge of English, French and Spanish. </w:t>
      </w:r>
      <w:r>
        <w:rPr>
          <w:rFonts w:ascii="Times New Roman" w:eastAsia="Times New Roman" w:hAnsi="Times New Roman"/>
          <w:color w:val="000000"/>
          <w:sz w:val="26"/>
          <w:szCs w:val="26"/>
        </w:rPr>
        <w:t xml:space="preserve">Effective and good with </w:t>
      </w:r>
      <w:r>
        <w:rPr>
          <w:rFonts w:ascii="Times New Roman" w:eastAsia="Times New Roman" w:hAnsi="Times New Roman"/>
          <w:i/>
          <w:color w:val="C45911" w:themeColor="accent2" w:themeShade="BF"/>
          <w:sz w:val="26"/>
          <w:szCs w:val="26"/>
        </w:rPr>
        <w:t>kindergart</w:t>
      </w:r>
      <w:r>
        <w:rPr>
          <w:rFonts w:ascii="Times New Roman" w:eastAsia="Times New Roman" w:hAnsi="Times New Roman"/>
          <w:i/>
          <w:color w:val="C45911" w:themeColor="accent2" w:themeShade="BF"/>
          <w:sz w:val="26"/>
          <w:szCs w:val="26"/>
        </w:rPr>
        <w:t>en and primary children,</w:t>
      </w:r>
      <w:r>
        <w:rPr>
          <w:rFonts w:ascii="Times New Roman" w:eastAsia="Times New Roman" w:hAnsi="Times New Roman"/>
          <w:color w:val="000000"/>
          <w:sz w:val="26"/>
          <w:szCs w:val="26"/>
        </w:rPr>
        <w:t xml:space="preserve"> giving them a good base for a good foundation.</w:t>
      </w:r>
    </w:p>
    <w:p w:rsidR="00A50F4D" w:rsidRDefault="002167A9">
      <w:pPr>
        <w:rPr>
          <w:rFonts w:ascii="Times New Roman" w:eastAsia="Times New Roman" w:hAnsi="Times New Roman"/>
          <w:i/>
          <w:color w:val="C45911" w:themeColor="accent2" w:themeShade="BF"/>
          <w:sz w:val="26"/>
          <w:szCs w:val="26"/>
        </w:rPr>
      </w:pPr>
      <w:r>
        <w:rPr>
          <w:rFonts w:ascii="Times New Roman" w:eastAsia="Times New Roman" w:hAnsi="Times New Roman"/>
          <w:color w:val="000000"/>
          <w:sz w:val="26"/>
          <w:szCs w:val="26"/>
        </w:rPr>
        <w:t xml:space="preserve">Organize and driven with innate ability to stay focused; used effective methods of teaching while focusing on individual needs of each student. </w:t>
      </w:r>
      <w:r>
        <w:rPr>
          <w:rFonts w:ascii="Times New Roman" w:eastAsia="Times New Roman" w:hAnsi="Times New Roman"/>
          <w:i/>
          <w:color w:val="C45911" w:themeColor="accent2" w:themeShade="BF"/>
          <w:sz w:val="26"/>
          <w:szCs w:val="26"/>
        </w:rPr>
        <w:t>International experience from Guinea Equ</w:t>
      </w:r>
      <w:r>
        <w:rPr>
          <w:rFonts w:ascii="Times New Roman" w:eastAsia="Times New Roman" w:hAnsi="Times New Roman"/>
          <w:i/>
          <w:color w:val="C45911" w:themeColor="accent2" w:themeShade="BF"/>
          <w:sz w:val="26"/>
          <w:szCs w:val="26"/>
        </w:rPr>
        <w:t>atorial and Nigeria.</w:t>
      </w:r>
    </w:p>
    <w:p w:rsidR="00A50F4D" w:rsidRDefault="00A50F4D">
      <w:pPr>
        <w:rPr>
          <w:rFonts w:ascii="Times New Roman" w:eastAsia="Times New Roman" w:hAnsi="Times New Roman"/>
          <w:color w:val="000000"/>
          <w:sz w:val="26"/>
          <w:szCs w:val="26"/>
        </w:rPr>
      </w:pPr>
    </w:p>
    <w:p w:rsidR="00A50F4D" w:rsidRDefault="002167A9">
      <w:pPr>
        <w:rPr>
          <w:rFonts w:ascii="Times New Roman" w:eastAsia="Times New Roman" w:hAnsi="Times New Roman"/>
          <w:color w:val="000000"/>
          <w:sz w:val="26"/>
          <w:szCs w:val="26"/>
        </w:rPr>
      </w:pPr>
      <w:r>
        <w:rPr>
          <w:rFonts w:ascii="Times New Roman" w:eastAsia="Times New Roman" w:hAnsi="Times New Roman"/>
          <w:b/>
          <w:color w:val="000000"/>
          <w:sz w:val="26"/>
          <w:szCs w:val="26"/>
          <w:u w:val="single"/>
        </w:rPr>
        <w:t>COMPETENCES</w:t>
      </w:r>
    </w:p>
    <w:p w:rsidR="00A50F4D" w:rsidRDefault="002167A9">
      <w:pPr>
        <w:rPr>
          <w:rFonts w:ascii="Times New Roman" w:eastAsia="Times New Roman" w:hAnsi="Times New Roman"/>
          <w:color w:val="000000"/>
          <w:sz w:val="26"/>
          <w:szCs w:val="26"/>
        </w:rPr>
      </w:pPr>
      <w:r>
        <w:rPr>
          <w:rFonts w:ascii="Times New Roman" w:eastAsia="Times New Roman" w:hAnsi="Times New Roman"/>
          <w:color w:val="000000"/>
          <w:sz w:val="26"/>
          <w:szCs w:val="26"/>
        </w:rPr>
        <w:t> </w:t>
      </w:r>
    </w:p>
    <w:p w:rsidR="00A50F4D" w:rsidRDefault="002167A9">
      <w:pPr>
        <w:pStyle w:val="ListParagraph"/>
        <w:numPr>
          <w:ilvl w:val="0"/>
          <w:numId w:val="2"/>
        </w:numPr>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Excellent communication skills, demonstrate ability to interact and communicate effectively with both children and adults.</w:t>
      </w:r>
    </w:p>
    <w:p w:rsidR="00A50F4D" w:rsidRDefault="002167A9">
      <w:pPr>
        <w:pStyle w:val="ListParagraph"/>
        <w:numPr>
          <w:ilvl w:val="0"/>
          <w:numId w:val="2"/>
        </w:numPr>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Problem solving, remarkable ability to build good working relationships with both children and ad</w:t>
      </w:r>
      <w:r>
        <w:rPr>
          <w:rFonts w:ascii="Times New Roman" w:eastAsia="Times New Roman" w:hAnsi="Times New Roman"/>
          <w:color w:val="000000"/>
          <w:sz w:val="26"/>
          <w:szCs w:val="26"/>
        </w:rPr>
        <w:t>ults. This includes being able to give respect and understanding to all children and their families, whatever their cultural background.</w:t>
      </w:r>
    </w:p>
    <w:p w:rsidR="00A50F4D" w:rsidRDefault="002167A9">
      <w:pPr>
        <w:pStyle w:val="ListParagraph"/>
        <w:numPr>
          <w:ilvl w:val="0"/>
          <w:numId w:val="2"/>
        </w:numPr>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Artistic, deep joy in working with children and helping then develop their artistic skills in a humor environment.</w:t>
      </w:r>
    </w:p>
    <w:p w:rsidR="00A50F4D" w:rsidRDefault="002167A9">
      <w:pPr>
        <w:pStyle w:val="ListParagraph"/>
        <w:numPr>
          <w:ilvl w:val="0"/>
          <w:numId w:val="2"/>
        </w:numPr>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Pati</w:t>
      </w:r>
      <w:r>
        <w:rPr>
          <w:rFonts w:ascii="Times New Roman" w:eastAsia="Times New Roman" w:hAnsi="Times New Roman"/>
          <w:color w:val="000000"/>
          <w:sz w:val="26"/>
          <w:szCs w:val="26"/>
        </w:rPr>
        <w:t>ent/understanding, proficient in talking to others to convey information effectively</w:t>
      </w:r>
    </w:p>
    <w:p w:rsidR="00A50F4D" w:rsidRDefault="002167A9">
      <w:pPr>
        <w:pStyle w:val="ListParagraph"/>
        <w:numPr>
          <w:ilvl w:val="0"/>
          <w:numId w:val="1"/>
        </w:numPr>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Expertise at selecting and using training/instruct union all methods and procedure appropriate for the situation when learning or teaching new things.</w:t>
      </w:r>
    </w:p>
    <w:p w:rsidR="00A50F4D" w:rsidRDefault="002167A9">
      <w:pPr>
        <w:pStyle w:val="ListParagraph"/>
        <w:numPr>
          <w:ilvl w:val="0"/>
          <w:numId w:val="1"/>
        </w:numPr>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Guidance counseling, in-depth ability to guide children through advice and assessment in the right path as they should go which will help them in developing for the future.</w:t>
      </w:r>
    </w:p>
    <w:p w:rsidR="00A50F4D" w:rsidRDefault="002167A9">
      <w:pPr>
        <w:pStyle w:val="ListParagraph"/>
        <w:numPr>
          <w:ilvl w:val="0"/>
          <w:numId w:val="1"/>
        </w:numPr>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Planned, prepare and delivered instructional activities that create an environment </w:t>
      </w:r>
      <w:r>
        <w:rPr>
          <w:rFonts w:ascii="Times New Roman" w:eastAsia="Times New Roman" w:hAnsi="Times New Roman"/>
          <w:color w:val="000000"/>
          <w:sz w:val="26"/>
          <w:szCs w:val="26"/>
        </w:rPr>
        <w:t>where children are actively engaged in the learning experience.</w:t>
      </w:r>
    </w:p>
    <w:p w:rsidR="00A50F4D" w:rsidRDefault="002167A9">
      <w:pPr>
        <w:pStyle w:val="ListParagraph"/>
        <w:numPr>
          <w:ilvl w:val="0"/>
          <w:numId w:val="1"/>
        </w:numPr>
        <w:contextualSpacing/>
        <w:rPr>
          <w:rFonts w:ascii="Times New Roman" w:eastAsia="Times New Roman" w:hAnsi="Times New Roman"/>
          <w:color w:val="000000"/>
          <w:sz w:val="26"/>
          <w:szCs w:val="26"/>
        </w:rPr>
      </w:pPr>
      <w:r>
        <w:rPr>
          <w:rFonts w:ascii="Times New Roman" w:eastAsia="Times New Roman" w:hAnsi="Times New Roman"/>
          <w:color w:val="000000"/>
          <w:sz w:val="26"/>
          <w:szCs w:val="26"/>
        </w:rPr>
        <w:t>Identified and adapted teaching resources in order to meet the varying needs of children with different learning abilities, learning agilities and special education needs.</w:t>
      </w:r>
    </w:p>
    <w:p w:rsidR="00A50F4D" w:rsidRDefault="002167A9">
      <w:pPr>
        <w:ind w:left="540"/>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w:t>
      </w:r>
    </w:p>
    <w:p w:rsidR="00A50F4D" w:rsidRDefault="002167A9">
      <w:pPr>
        <w:rPr>
          <w:rFonts w:ascii="Times New Roman" w:eastAsia="Times New Roman" w:hAnsi="Times New Roman"/>
          <w:b/>
          <w:color w:val="000000"/>
          <w:sz w:val="26"/>
          <w:szCs w:val="26"/>
          <w:u w:val="single"/>
        </w:rPr>
      </w:pPr>
      <w:r>
        <w:rPr>
          <w:rFonts w:ascii="Times New Roman" w:eastAsia="Times New Roman" w:hAnsi="Times New Roman"/>
          <w:b/>
          <w:color w:val="000000"/>
          <w:sz w:val="26"/>
          <w:szCs w:val="26"/>
          <w:u w:val="single"/>
        </w:rPr>
        <w:t>EDUCATIONAL PROFIL</w:t>
      </w:r>
      <w:r>
        <w:rPr>
          <w:rFonts w:ascii="Times New Roman" w:eastAsia="Times New Roman" w:hAnsi="Times New Roman"/>
          <w:b/>
          <w:color w:val="000000"/>
          <w:sz w:val="26"/>
          <w:szCs w:val="26"/>
          <w:u w:val="single"/>
        </w:rPr>
        <w:t>E</w:t>
      </w:r>
    </w:p>
    <w:p w:rsidR="00A50F4D" w:rsidRDefault="00A50F4D">
      <w:pPr>
        <w:rPr>
          <w:rFonts w:ascii="Times New Roman" w:eastAsia="Times New Roman" w:hAnsi="Times New Roman"/>
          <w:color w:val="000000"/>
          <w:sz w:val="26"/>
          <w:szCs w:val="26"/>
        </w:rPr>
      </w:pPr>
    </w:p>
    <w:p w:rsidR="00A50F4D" w:rsidRDefault="002167A9">
      <w:pPr>
        <w:ind w:hanging="270"/>
        <w:rPr>
          <w:rFonts w:ascii="Times New Roman" w:eastAsia="Times New Roman" w:hAnsi="Times New Roman"/>
          <w:color w:val="000000"/>
          <w:sz w:val="26"/>
          <w:szCs w:val="26"/>
        </w:rPr>
      </w:pPr>
      <w:r>
        <w:rPr>
          <w:rFonts w:ascii="Times New Roman" w:eastAsia="Times New Roman" w:hAnsi="Times New Roman"/>
          <w:color w:val="000000"/>
          <w:sz w:val="26"/>
          <w:szCs w:val="26"/>
        </w:rPr>
        <w:t>• 2012: Bsc. In Economics                                  University of Buea</w:t>
      </w:r>
    </w:p>
    <w:p w:rsidR="00A50F4D" w:rsidRDefault="002167A9">
      <w:pPr>
        <w:ind w:hanging="270"/>
        <w:rPr>
          <w:rFonts w:ascii="Times New Roman" w:eastAsia="Times New Roman" w:hAnsi="Times New Roman"/>
          <w:color w:val="000000"/>
          <w:sz w:val="26"/>
          <w:szCs w:val="26"/>
        </w:rPr>
      </w:pPr>
      <w:r>
        <w:rPr>
          <w:rFonts w:ascii="Times New Roman" w:eastAsia="Times New Roman" w:hAnsi="Times New Roman"/>
          <w:color w:val="000000"/>
          <w:sz w:val="26"/>
          <w:szCs w:val="26"/>
        </w:rPr>
        <w:t>• 2009: GCE advance level (A4)                         GBHS Kumba</w:t>
      </w:r>
    </w:p>
    <w:p w:rsidR="00A50F4D" w:rsidRDefault="002167A9">
      <w:pPr>
        <w:ind w:left="540"/>
        <w:rPr>
          <w:rFonts w:ascii="Times New Roman" w:eastAsia="Times New Roman" w:hAnsi="Times New Roman"/>
          <w:color w:val="000000"/>
          <w:sz w:val="26"/>
          <w:szCs w:val="26"/>
        </w:rPr>
      </w:pPr>
      <w:r>
        <w:rPr>
          <w:rFonts w:ascii="Times New Roman" w:eastAsia="Times New Roman" w:hAnsi="Times New Roman"/>
          <w:color w:val="000000"/>
          <w:sz w:val="26"/>
          <w:szCs w:val="26"/>
        </w:rPr>
        <w:t> </w:t>
      </w:r>
    </w:p>
    <w:p w:rsidR="00A50F4D" w:rsidRDefault="002167A9">
      <w:pPr>
        <w:rPr>
          <w:rFonts w:ascii="Times New Roman" w:eastAsia="Times New Roman" w:hAnsi="Times New Roman"/>
          <w:b/>
          <w:color w:val="000000"/>
          <w:sz w:val="26"/>
          <w:szCs w:val="26"/>
          <w:u w:val="single"/>
        </w:rPr>
      </w:pPr>
      <w:r>
        <w:rPr>
          <w:rFonts w:ascii="Times New Roman" w:eastAsia="Times New Roman" w:hAnsi="Times New Roman"/>
          <w:b/>
          <w:color w:val="000000"/>
          <w:sz w:val="26"/>
          <w:szCs w:val="26"/>
          <w:u w:val="single"/>
        </w:rPr>
        <w:t>PROFESSIONAL TRAINING</w:t>
      </w:r>
    </w:p>
    <w:p w:rsidR="00A50F4D" w:rsidRDefault="002167A9">
      <w:pPr>
        <w:pStyle w:val="ListParagraph"/>
        <w:numPr>
          <w:ilvl w:val="0"/>
          <w:numId w:val="3"/>
        </w:numPr>
        <w:contextualSpacing/>
        <w:rPr>
          <w:rFonts w:ascii="Times New Roman" w:eastAsia="Times New Roman" w:hAnsi="Times New Roman"/>
          <w:b/>
          <w:color w:val="000000"/>
          <w:sz w:val="26"/>
          <w:szCs w:val="26"/>
        </w:rPr>
      </w:pPr>
      <w:r>
        <w:rPr>
          <w:rFonts w:ascii="Times New Roman" w:eastAsia="Times New Roman" w:hAnsi="Times New Roman"/>
          <w:b/>
          <w:color w:val="000000"/>
          <w:sz w:val="26"/>
          <w:szCs w:val="26"/>
        </w:rPr>
        <w:t>2016 : Centre for Executive Education, International Professional Managers Associatio</w:t>
      </w:r>
      <w:r>
        <w:rPr>
          <w:rFonts w:ascii="Times New Roman" w:eastAsia="Times New Roman" w:hAnsi="Times New Roman"/>
          <w:b/>
          <w:color w:val="000000"/>
          <w:sz w:val="26"/>
          <w:szCs w:val="26"/>
        </w:rPr>
        <w:t>n.</w:t>
      </w:r>
    </w:p>
    <w:p w:rsidR="00A50F4D" w:rsidRDefault="002167A9">
      <w:pPr>
        <w:pStyle w:val="ListParagraph"/>
        <w:ind w:left="848"/>
        <w:contextualSpacing/>
        <w:rPr>
          <w:rFonts w:ascii="Times New Roman" w:eastAsia="Times New Roman" w:hAnsi="Times New Roman"/>
          <w:b/>
          <w:color w:val="000000"/>
          <w:sz w:val="26"/>
          <w:szCs w:val="26"/>
        </w:rPr>
      </w:pPr>
      <w:r>
        <w:rPr>
          <w:rFonts w:ascii="Times New Roman" w:eastAsia="Times New Roman" w:hAnsi="Times New Roman"/>
          <w:b/>
          <w:i/>
          <w:color w:val="000000"/>
          <w:sz w:val="26"/>
          <w:szCs w:val="26"/>
        </w:rPr>
        <w:t>Diploma in Education and Teaching Practices</w:t>
      </w:r>
      <w:r>
        <w:rPr>
          <w:rFonts w:ascii="Times New Roman" w:eastAsia="Times New Roman" w:hAnsi="Times New Roman"/>
          <w:b/>
          <w:color w:val="000000"/>
          <w:sz w:val="26"/>
          <w:szCs w:val="26"/>
        </w:rPr>
        <w:t>.</w:t>
      </w:r>
    </w:p>
    <w:p w:rsidR="00A50F4D" w:rsidRDefault="002167A9">
      <w:pPr>
        <w:pStyle w:val="ListParagraph"/>
        <w:numPr>
          <w:ilvl w:val="0"/>
          <w:numId w:val="3"/>
        </w:numPr>
        <w:contextualSpacing/>
        <w:rPr>
          <w:rFonts w:ascii="Times New Roman" w:eastAsia="Times New Roman" w:hAnsi="Times New Roman"/>
          <w:color w:val="000000"/>
          <w:sz w:val="26"/>
          <w:szCs w:val="26"/>
        </w:rPr>
      </w:pPr>
      <w:r>
        <w:rPr>
          <w:rFonts w:ascii="Times New Roman" w:eastAsia="Times New Roman" w:hAnsi="Times New Roman"/>
          <w:b/>
          <w:color w:val="000000"/>
          <w:sz w:val="26"/>
          <w:szCs w:val="26"/>
        </w:rPr>
        <w:t>2015 : International TEFL Academy</w:t>
      </w:r>
    </w:p>
    <w:p w:rsidR="00A50F4D" w:rsidRDefault="002167A9">
      <w:pPr>
        <w:ind w:left="540"/>
        <w:rPr>
          <w:rFonts w:ascii="Times New Roman" w:eastAsia="Times New Roman" w:hAnsi="Times New Roman"/>
          <w:color w:val="000000"/>
          <w:sz w:val="26"/>
          <w:szCs w:val="26"/>
        </w:rPr>
      </w:pPr>
      <w:r>
        <w:rPr>
          <w:rFonts w:ascii="Times New Roman" w:eastAsia="Times New Roman" w:hAnsi="Times New Roman"/>
          <w:b/>
          <w:color w:val="000000"/>
          <w:sz w:val="26"/>
          <w:szCs w:val="26"/>
        </w:rPr>
        <w:t>Main courses: </w:t>
      </w:r>
      <w:r>
        <w:rPr>
          <w:rFonts w:ascii="Times New Roman" w:eastAsia="Times New Roman" w:hAnsi="Times New Roman"/>
          <w:color w:val="000000"/>
          <w:sz w:val="26"/>
          <w:szCs w:val="26"/>
        </w:rPr>
        <w:t>Grammar, phonetics, lexis, basic principles of teaching ESL, reading and listening, speaking and writing, visual Aids, Error, classroom management, lesson stage</w:t>
      </w:r>
      <w:r>
        <w:rPr>
          <w:rFonts w:ascii="Times New Roman" w:eastAsia="Times New Roman" w:hAnsi="Times New Roman"/>
          <w:color w:val="000000"/>
          <w:sz w:val="26"/>
          <w:szCs w:val="26"/>
        </w:rPr>
        <w:t>s and plans, learning difficulties</w:t>
      </w:r>
      <w:r>
        <w:rPr>
          <w:rFonts w:ascii="Times New Roman" w:eastAsia="Times New Roman" w:hAnsi="Times New Roman"/>
          <w:b/>
          <w:color w:val="000000"/>
          <w:sz w:val="26"/>
          <w:szCs w:val="26"/>
        </w:rPr>
        <w:t>.</w:t>
      </w:r>
    </w:p>
    <w:p w:rsidR="00A50F4D" w:rsidRDefault="002167A9">
      <w:pPr>
        <w:pStyle w:val="ListParagraph"/>
        <w:numPr>
          <w:ilvl w:val="0"/>
          <w:numId w:val="3"/>
        </w:numPr>
        <w:contextualSpacing/>
        <w:rPr>
          <w:rFonts w:ascii="Times New Roman" w:eastAsia="Times New Roman" w:hAnsi="Times New Roman"/>
          <w:color w:val="000000"/>
          <w:sz w:val="26"/>
          <w:szCs w:val="26"/>
        </w:rPr>
      </w:pPr>
      <w:r>
        <w:rPr>
          <w:rFonts w:ascii="Times New Roman" w:eastAsia="Times New Roman" w:hAnsi="Times New Roman"/>
          <w:b/>
          <w:color w:val="000000"/>
          <w:sz w:val="26"/>
          <w:szCs w:val="26"/>
        </w:rPr>
        <w:t>March 2012: Okanagan College.</w:t>
      </w:r>
    </w:p>
    <w:p w:rsidR="00A50F4D" w:rsidRDefault="002167A9">
      <w:pPr>
        <w:rPr>
          <w:rFonts w:ascii="Times New Roman" w:eastAsia="Times New Roman" w:hAnsi="Times New Roman"/>
          <w:color w:val="000000"/>
          <w:sz w:val="26"/>
          <w:szCs w:val="26"/>
        </w:rPr>
      </w:pPr>
      <w:r>
        <w:rPr>
          <w:rFonts w:ascii="Times New Roman" w:eastAsia="Times New Roman" w:hAnsi="Times New Roman"/>
          <w:color w:val="000000"/>
          <w:sz w:val="26"/>
          <w:szCs w:val="26"/>
        </w:rPr>
        <w:t>   Certificate of teaching English as a second language</w:t>
      </w:r>
      <w:r>
        <w:rPr>
          <w:rFonts w:ascii="Times New Roman" w:eastAsia="Times New Roman" w:hAnsi="Times New Roman"/>
          <w:b/>
          <w:color w:val="000000"/>
          <w:sz w:val="26"/>
          <w:szCs w:val="26"/>
        </w:rPr>
        <w:t>.</w:t>
      </w:r>
    </w:p>
    <w:p w:rsidR="00A50F4D" w:rsidRDefault="002167A9">
      <w:pPr>
        <w:pStyle w:val="ListParagraph"/>
        <w:numPr>
          <w:ilvl w:val="0"/>
          <w:numId w:val="3"/>
        </w:numPr>
        <w:contextualSpacing/>
        <w:rPr>
          <w:rFonts w:ascii="Times New Roman" w:eastAsia="Times New Roman" w:hAnsi="Times New Roman"/>
          <w:color w:val="000000"/>
          <w:sz w:val="26"/>
          <w:szCs w:val="26"/>
        </w:rPr>
      </w:pPr>
      <w:r>
        <w:rPr>
          <w:rFonts w:ascii="Times New Roman" w:eastAsia="Times New Roman" w:hAnsi="Times New Roman"/>
          <w:b/>
          <w:color w:val="000000"/>
          <w:sz w:val="26"/>
          <w:szCs w:val="26"/>
        </w:rPr>
        <w:t>2013: (3 months) computerized accounting ABCIT</w:t>
      </w:r>
    </w:p>
    <w:p w:rsidR="00A50F4D" w:rsidRDefault="002167A9">
      <w:pPr>
        <w:rPr>
          <w:rFonts w:ascii="Times New Roman" w:eastAsia="Times New Roman" w:hAnsi="Times New Roman"/>
          <w:color w:val="000000"/>
          <w:sz w:val="26"/>
          <w:szCs w:val="26"/>
        </w:rPr>
      </w:pPr>
      <w:r>
        <w:rPr>
          <w:rFonts w:ascii="Times New Roman" w:eastAsia="Times New Roman" w:hAnsi="Times New Roman"/>
          <w:b/>
          <w:color w:val="000000"/>
          <w:sz w:val="26"/>
          <w:szCs w:val="26"/>
        </w:rPr>
        <w:t>Main courses</w:t>
      </w:r>
      <w:r>
        <w:rPr>
          <w:rFonts w:ascii="Times New Roman" w:eastAsia="Times New Roman" w:hAnsi="Times New Roman"/>
          <w:color w:val="000000"/>
          <w:sz w:val="26"/>
          <w:szCs w:val="26"/>
        </w:rPr>
        <w:t>: </w:t>
      </w:r>
      <w:r>
        <w:rPr>
          <w:rFonts w:ascii="Times New Roman" w:eastAsia="Times New Roman" w:hAnsi="Times New Roman"/>
          <w:b/>
          <w:color w:val="000000"/>
          <w:sz w:val="26"/>
          <w:szCs w:val="26"/>
        </w:rPr>
        <w:t>Offices application</w:t>
      </w:r>
      <w:r>
        <w:rPr>
          <w:rFonts w:ascii="Times New Roman" w:eastAsia="Times New Roman" w:hAnsi="Times New Roman"/>
          <w:color w:val="000000"/>
          <w:sz w:val="26"/>
          <w:szCs w:val="26"/>
        </w:rPr>
        <w:t> and </w:t>
      </w:r>
      <w:r>
        <w:rPr>
          <w:rFonts w:ascii="Times New Roman" w:eastAsia="Times New Roman" w:hAnsi="Times New Roman"/>
          <w:b/>
          <w:color w:val="000000"/>
          <w:sz w:val="26"/>
          <w:szCs w:val="26"/>
        </w:rPr>
        <w:t>accounting</w:t>
      </w:r>
    </w:p>
    <w:p w:rsidR="00A50F4D" w:rsidRDefault="002167A9">
      <w:pPr>
        <w:ind w:hanging="270"/>
        <w:rPr>
          <w:rFonts w:ascii="Times New Roman" w:eastAsia="Times New Roman" w:hAnsi="Times New Roman"/>
          <w:color w:val="000000"/>
          <w:sz w:val="26"/>
          <w:szCs w:val="26"/>
        </w:rPr>
      </w:pPr>
      <w:r>
        <w:rPr>
          <w:rFonts w:ascii="Times New Roman" w:eastAsia="Times New Roman" w:hAnsi="Times New Roman"/>
          <w:color w:val="000000"/>
          <w:sz w:val="26"/>
          <w:szCs w:val="26"/>
        </w:rPr>
        <w:t>Typing, Ms Word, excel, power point, access, publisher, payroll management, quick books, sage accounting.</w:t>
      </w:r>
    </w:p>
    <w:p w:rsidR="00A50F4D" w:rsidRDefault="002167A9">
      <w:pPr>
        <w:ind w:left="270"/>
        <w:rPr>
          <w:rFonts w:ascii="Times New Roman" w:eastAsia="Times New Roman" w:hAnsi="Times New Roman"/>
          <w:color w:val="000000"/>
          <w:sz w:val="26"/>
          <w:szCs w:val="26"/>
        </w:rPr>
      </w:pPr>
      <w:r>
        <w:rPr>
          <w:rFonts w:ascii="Times New Roman" w:eastAsia="Times New Roman" w:hAnsi="Times New Roman"/>
          <w:color w:val="000000"/>
          <w:sz w:val="26"/>
          <w:szCs w:val="26"/>
        </w:rPr>
        <w:t> </w:t>
      </w:r>
    </w:p>
    <w:p w:rsidR="00A50F4D" w:rsidRDefault="002167A9">
      <w:pPr>
        <w:rPr>
          <w:rFonts w:ascii="Times New Roman" w:eastAsia="Times New Roman" w:hAnsi="Times New Roman"/>
          <w:b/>
          <w:color w:val="000000"/>
          <w:sz w:val="26"/>
          <w:szCs w:val="26"/>
          <w:u w:val="single"/>
        </w:rPr>
      </w:pPr>
      <w:r>
        <w:rPr>
          <w:rFonts w:ascii="Times New Roman" w:eastAsia="Times New Roman" w:hAnsi="Times New Roman"/>
          <w:b/>
          <w:color w:val="000000"/>
          <w:sz w:val="26"/>
          <w:szCs w:val="26"/>
          <w:u w:val="single"/>
        </w:rPr>
        <w:t>PROFESSIONAL EXPERIENCE</w:t>
      </w:r>
    </w:p>
    <w:p w:rsidR="00A50F4D" w:rsidRDefault="00A50F4D">
      <w:pPr>
        <w:rPr>
          <w:rFonts w:ascii="Times New Roman" w:eastAsia="Times New Roman" w:hAnsi="Times New Roman"/>
          <w:b/>
          <w:color w:val="000000"/>
          <w:sz w:val="26"/>
          <w:szCs w:val="26"/>
          <w:u w:val="single"/>
        </w:rPr>
      </w:pPr>
    </w:p>
    <w:p w:rsidR="00A50F4D" w:rsidRDefault="002167A9">
      <w:pPr>
        <w:rPr>
          <w:rFonts w:ascii="Times New Roman" w:eastAsia="Times New Roman" w:hAnsi="Times New Roman"/>
          <w:color w:val="2F5496" w:themeColor="accent1" w:themeShade="BF"/>
          <w:sz w:val="26"/>
          <w:szCs w:val="26"/>
        </w:rPr>
      </w:pPr>
      <w:proofErr w:type="gramStart"/>
      <w:r>
        <w:rPr>
          <w:rFonts w:ascii="Times New Roman" w:eastAsia="Times New Roman" w:hAnsi="Times New Roman"/>
          <w:color w:val="2F5496" w:themeColor="accent1" w:themeShade="BF"/>
          <w:sz w:val="26"/>
          <w:szCs w:val="26"/>
        </w:rPr>
        <w:t xml:space="preserve">The </w:t>
      </w:r>
      <w:proofErr w:type="spellStart"/>
      <w:r>
        <w:rPr>
          <w:rFonts w:ascii="Times New Roman" w:eastAsia="Times New Roman" w:hAnsi="Times New Roman"/>
          <w:color w:val="2F5496" w:themeColor="accent1" w:themeShade="BF"/>
          <w:sz w:val="26"/>
          <w:szCs w:val="26"/>
        </w:rPr>
        <w:t>ChristHill</w:t>
      </w:r>
      <w:proofErr w:type="spellEnd"/>
      <w:r>
        <w:rPr>
          <w:rFonts w:ascii="Times New Roman" w:eastAsia="Times New Roman" w:hAnsi="Times New Roman"/>
          <w:color w:val="2F5496" w:themeColor="accent1" w:themeShade="BF"/>
          <w:sz w:val="26"/>
          <w:szCs w:val="26"/>
        </w:rPr>
        <w:t xml:space="preserve"> Schools.</w:t>
      </w:r>
      <w:proofErr w:type="gramEnd"/>
      <w:r>
        <w:rPr>
          <w:rFonts w:ascii="Times New Roman" w:eastAsia="Times New Roman" w:hAnsi="Times New Roman"/>
          <w:color w:val="2F5496" w:themeColor="accent1" w:themeShade="BF"/>
          <w:sz w:val="26"/>
          <w:szCs w:val="26"/>
        </w:rPr>
        <w:t xml:space="preserve"> Lagos,Nigeria                                                      (2015 – 2018)</w:t>
      </w:r>
    </w:p>
    <w:p w:rsidR="00A50F4D" w:rsidRDefault="002167A9">
      <w:pPr>
        <w:rPr>
          <w:rFonts w:ascii="Times New Roman" w:eastAsia="Times New Roman" w:hAnsi="Times New Roman"/>
          <w:b/>
          <w:i/>
          <w:color w:val="8EAADB" w:themeColor="accent1" w:themeTint="99"/>
          <w:sz w:val="26"/>
          <w:szCs w:val="26"/>
        </w:rPr>
      </w:pPr>
      <w:r>
        <w:rPr>
          <w:rFonts w:ascii="Times New Roman" w:eastAsia="Times New Roman" w:hAnsi="Times New Roman"/>
          <w:b/>
          <w:i/>
          <w:color w:val="8EAADB" w:themeColor="accent1" w:themeTint="99"/>
          <w:sz w:val="26"/>
          <w:szCs w:val="26"/>
        </w:rPr>
        <w:t>Primary Teacher.</w:t>
      </w:r>
    </w:p>
    <w:p w:rsidR="00A50F4D" w:rsidRDefault="002167A9">
      <w:pPr>
        <w:rPr>
          <w:rFonts w:ascii="Times New Roman" w:eastAsia="Times New Roman" w:hAnsi="Times New Roman"/>
          <w:color w:val="000000"/>
          <w:sz w:val="26"/>
          <w:szCs w:val="26"/>
        </w:rPr>
      </w:pPr>
      <w:r>
        <w:rPr>
          <w:rFonts w:ascii="Times New Roman" w:eastAsia="Times New Roman" w:hAnsi="Times New Roman"/>
          <w:color w:val="000000"/>
          <w:sz w:val="26"/>
          <w:szCs w:val="26"/>
        </w:rPr>
        <w:t>Provided age and level appropriate guide in French and English, individually-designed reading, writing and composition support via one-on-one instruction to children with special needs, provide guidance for used on reading, academic writing, easy writing a</w:t>
      </w:r>
      <w:r>
        <w:rPr>
          <w:rFonts w:ascii="Times New Roman" w:eastAsia="Times New Roman" w:hAnsi="Times New Roman"/>
          <w:color w:val="000000"/>
          <w:sz w:val="26"/>
          <w:szCs w:val="26"/>
        </w:rPr>
        <w:t>nd grammatical construction to primary students.</w:t>
      </w:r>
    </w:p>
    <w:p w:rsidR="00A50F4D" w:rsidRDefault="002167A9">
      <w:pPr>
        <w:rPr>
          <w:rFonts w:ascii="Times New Roman" w:eastAsia="Times New Roman" w:hAnsi="Times New Roman"/>
          <w:b/>
          <w:color w:val="2F5496" w:themeColor="accent1" w:themeShade="BF"/>
          <w:sz w:val="26"/>
          <w:szCs w:val="26"/>
        </w:rPr>
      </w:pPr>
      <w:r>
        <w:rPr>
          <w:rFonts w:ascii="Times New Roman" w:eastAsia="Times New Roman" w:hAnsi="Times New Roman"/>
          <w:color w:val="2F5496" w:themeColor="accent1" w:themeShade="BF"/>
          <w:sz w:val="26"/>
          <w:szCs w:val="26"/>
        </w:rPr>
        <w:t>Image International Christian School (</w:t>
      </w:r>
      <w:r>
        <w:rPr>
          <w:rFonts w:ascii="Times New Roman" w:eastAsia="Times New Roman" w:hAnsi="Times New Roman"/>
          <w:b/>
          <w:color w:val="2F5496" w:themeColor="accent1" w:themeShade="BF"/>
          <w:sz w:val="26"/>
          <w:szCs w:val="26"/>
        </w:rPr>
        <w:t>IICC) Guinea Equatorial.               (2013 – 2015)</w:t>
      </w:r>
    </w:p>
    <w:p w:rsidR="00A50F4D" w:rsidRDefault="002167A9">
      <w:pPr>
        <w:rPr>
          <w:rFonts w:ascii="Times New Roman" w:eastAsia="Times New Roman" w:hAnsi="Times New Roman"/>
          <w:b/>
          <w:i/>
          <w:color w:val="8EAADB" w:themeColor="accent1" w:themeTint="99"/>
          <w:sz w:val="26"/>
          <w:szCs w:val="26"/>
        </w:rPr>
      </w:pPr>
      <w:r>
        <w:rPr>
          <w:rFonts w:ascii="Times New Roman" w:eastAsia="Times New Roman" w:hAnsi="Times New Roman"/>
          <w:b/>
          <w:i/>
          <w:color w:val="8EAADB" w:themeColor="accent1" w:themeTint="99"/>
          <w:sz w:val="26"/>
          <w:szCs w:val="26"/>
        </w:rPr>
        <w:t>Kindergarten and primary Teacher.</w:t>
      </w:r>
    </w:p>
    <w:p w:rsidR="00A50F4D" w:rsidRDefault="002167A9">
      <w:pP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Teaching and managing 120 students per day in three different levels of instruction, teaching English, French, social sciences, physical education and health at the primary level. Teach kindergarten children to color and identify items; inserts, things in </w:t>
      </w:r>
      <w:r>
        <w:rPr>
          <w:rFonts w:ascii="Times New Roman" w:eastAsia="Times New Roman" w:hAnsi="Times New Roman"/>
          <w:color w:val="000000"/>
          <w:sz w:val="26"/>
          <w:szCs w:val="26"/>
        </w:rPr>
        <w:t>French and English, teach them songs to help them resit their alphabets easily, teach them numbers and also basic greetings in French and English.</w:t>
      </w:r>
    </w:p>
    <w:p w:rsidR="00A50F4D" w:rsidRDefault="002167A9">
      <w:pPr>
        <w:rPr>
          <w:rFonts w:ascii="Times New Roman" w:eastAsia="Times New Roman" w:hAnsi="Times New Roman"/>
          <w:b/>
          <w:color w:val="000000"/>
          <w:sz w:val="26"/>
          <w:szCs w:val="26"/>
          <w:u w:val="single"/>
        </w:rPr>
      </w:pPr>
      <w:r>
        <w:rPr>
          <w:rFonts w:ascii="Times New Roman" w:eastAsia="Times New Roman" w:hAnsi="Times New Roman"/>
          <w:b/>
          <w:color w:val="000000"/>
          <w:sz w:val="26"/>
          <w:szCs w:val="26"/>
          <w:u w:val="single"/>
        </w:rPr>
        <w:t xml:space="preserve">RELATED EXPERIENCE </w:t>
      </w:r>
    </w:p>
    <w:p w:rsidR="00A50F4D" w:rsidRDefault="00A50F4D">
      <w:pPr>
        <w:rPr>
          <w:rFonts w:ascii="Times New Roman" w:eastAsia="Times New Roman" w:hAnsi="Times New Roman"/>
          <w:color w:val="000000"/>
          <w:sz w:val="26"/>
          <w:szCs w:val="26"/>
        </w:rPr>
      </w:pPr>
    </w:p>
    <w:p w:rsidR="00A50F4D" w:rsidRDefault="002167A9">
      <w:pPr>
        <w:rPr>
          <w:rFonts w:ascii="Times New Roman" w:eastAsia="Times New Roman" w:hAnsi="Times New Roman"/>
          <w:color w:val="000000"/>
          <w:sz w:val="26"/>
          <w:szCs w:val="26"/>
        </w:rPr>
      </w:pPr>
      <w:r>
        <w:rPr>
          <w:rFonts w:ascii="Times New Roman" w:eastAsia="Times New Roman" w:hAnsi="Times New Roman"/>
          <w:color w:val="000000"/>
          <w:sz w:val="26"/>
          <w:szCs w:val="26"/>
        </w:rPr>
        <w:t>Camp counselor, Child care helper, leadership, group organization, coaching and train</w:t>
      </w:r>
      <w:r>
        <w:rPr>
          <w:rFonts w:ascii="Times New Roman" w:eastAsia="Times New Roman" w:hAnsi="Times New Roman"/>
          <w:color w:val="000000"/>
          <w:sz w:val="26"/>
          <w:szCs w:val="26"/>
        </w:rPr>
        <w:t>ing sports groups.</w:t>
      </w:r>
    </w:p>
    <w:p w:rsidR="00A50F4D" w:rsidRDefault="002167A9">
      <w:pPr>
        <w:ind w:left="270"/>
        <w:rPr>
          <w:rFonts w:ascii="Times New Roman" w:eastAsia="Times New Roman" w:hAnsi="Times New Roman"/>
          <w:color w:val="000000"/>
          <w:sz w:val="26"/>
          <w:szCs w:val="26"/>
        </w:rPr>
      </w:pPr>
      <w:r>
        <w:rPr>
          <w:rFonts w:ascii="Times New Roman" w:eastAsia="Times New Roman" w:hAnsi="Times New Roman"/>
          <w:color w:val="000000"/>
          <w:sz w:val="26"/>
          <w:szCs w:val="26"/>
        </w:rPr>
        <w:t> </w:t>
      </w:r>
    </w:p>
    <w:p w:rsidR="00A50F4D" w:rsidRDefault="002167A9">
      <w:pPr>
        <w:rPr>
          <w:rFonts w:ascii="Times New Roman" w:eastAsia="Times New Roman" w:hAnsi="Times New Roman"/>
          <w:color w:val="000000"/>
          <w:sz w:val="26"/>
          <w:szCs w:val="26"/>
        </w:rPr>
      </w:pPr>
      <w:r>
        <w:rPr>
          <w:rFonts w:ascii="Times New Roman" w:eastAsia="Times New Roman" w:hAnsi="Times New Roman"/>
          <w:b/>
          <w:color w:val="000000"/>
          <w:sz w:val="26"/>
          <w:szCs w:val="26"/>
        </w:rPr>
        <w:t>DIVERSE</w:t>
      </w:r>
    </w:p>
    <w:p w:rsidR="00A50F4D" w:rsidRDefault="002167A9">
      <w:pPr>
        <w:rPr>
          <w:rFonts w:ascii="Times New Roman" w:eastAsia="Times New Roman" w:hAnsi="Times New Roman"/>
          <w:sz w:val="26"/>
          <w:szCs w:val="26"/>
        </w:rPr>
      </w:pPr>
      <w:r>
        <w:rPr>
          <w:rFonts w:ascii="Times New Roman" w:eastAsia="Times New Roman" w:hAnsi="Times New Roman"/>
          <w:color w:val="000000"/>
          <w:sz w:val="26"/>
          <w:szCs w:val="26"/>
        </w:rPr>
        <w:t>Reading news papers, surfing the internet, music, traveling.</w:t>
      </w:r>
    </w:p>
    <w:sectPr w:rsidR="00A50F4D" w:rsidSect="00A50F4D">
      <w:pgSz w:w="12240" w:h="15840"/>
      <w:pgMar w:top="1440" w:right="1440" w:bottom="1440" w:left="144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81E414F"/>
    <w:lvl w:ilvl="0" w:tplc="7100AE72">
      <w:start w:val="1"/>
      <w:numFmt w:val="bullet"/>
      <w:lvlText w:val="·"/>
      <w:lvlJc w:val="left"/>
      <w:pPr>
        <w:ind w:left="848" w:hanging="360"/>
      </w:pPr>
      <w:rPr>
        <w:rFonts w:ascii="Symbol" w:eastAsia="Symbol" w:hAnsi="Symbol"/>
        <w:w w:val="100"/>
        <w:sz w:val="20"/>
        <w:szCs w:val="20"/>
        <w:shd w:val="clear" w:color="auto" w:fill="auto"/>
      </w:rPr>
    </w:lvl>
    <w:lvl w:ilvl="1" w:tplc="0270C536">
      <w:start w:val="1"/>
      <w:numFmt w:val="bullet"/>
      <w:lvlText w:val="o"/>
      <w:lvlJc w:val="left"/>
      <w:pPr>
        <w:ind w:left="1568" w:hanging="360"/>
      </w:pPr>
      <w:rPr>
        <w:rFonts w:ascii="Courier New" w:eastAsia="Courier New" w:hAnsi="Courier New"/>
        <w:w w:val="100"/>
        <w:sz w:val="20"/>
        <w:szCs w:val="20"/>
        <w:shd w:val="clear" w:color="auto" w:fill="auto"/>
      </w:rPr>
    </w:lvl>
    <w:lvl w:ilvl="2" w:tplc="61CC3B6A">
      <w:start w:val="1"/>
      <w:numFmt w:val="bullet"/>
      <w:lvlText w:val="§"/>
      <w:lvlJc w:val="left"/>
      <w:pPr>
        <w:ind w:left="2288" w:hanging="360"/>
      </w:pPr>
      <w:rPr>
        <w:rFonts w:ascii="Wingdings" w:eastAsia="Wingdings" w:hAnsi="Wingdings"/>
        <w:w w:val="100"/>
        <w:sz w:val="20"/>
        <w:szCs w:val="20"/>
        <w:shd w:val="clear" w:color="auto" w:fill="auto"/>
      </w:rPr>
    </w:lvl>
    <w:lvl w:ilvl="3" w:tplc="E2CEAA20">
      <w:start w:val="1"/>
      <w:numFmt w:val="bullet"/>
      <w:lvlText w:val="·"/>
      <w:lvlJc w:val="left"/>
      <w:pPr>
        <w:ind w:left="3008" w:hanging="360"/>
      </w:pPr>
      <w:rPr>
        <w:rFonts w:ascii="Symbol" w:eastAsia="Symbol" w:hAnsi="Symbol"/>
        <w:w w:val="100"/>
        <w:sz w:val="20"/>
        <w:szCs w:val="20"/>
        <w:shd w:val="clear" w:color="auto" w:fill="auto"/>
      </w:rPr>
    </w:lvl>
    <w:lvl w:ilvl="4" w:tplc="0A90818C">
      <w:start w:val="1"/>
      <w:numFmt w:val="bullet"/>
      <w:lvlText w:val="o"/>
      <w:lvlJc w:val="left"/>
      <w:pPr>
        <w:ind w:left="3728" w:hanging="360"/>
      </w:pPr>
      <w:rPr>
        <w:rFonts w:ascii="Courier New" w:eastAsia="Courier New" w:hAnsi="Courier New"/>
        <w:w w:val="100"/>
        <w:sz w:val="20"/>
        <w:szCs w:val="20"/>
        <w:shd w:val="clear" w:color="auto" w:fill="auto"/>
      </w:rPr>
    </w:lvl>
    <w:lvl w:ilvl="5" w:tplc="4A68C5B8">
      <w:start w:val="1"/>
      <w:numFmt w:val="bullet"/>
      <w:lvlText w:val="§"/>
      <w:lvlJc w:val="left"/>
      <w:pPr>
        <w:ind w:left="4448" w:hanging="360"/>
      </w:pPr>
      <w:rPr>
        <w:rFonts w:ascii="Wingdings" w:eastAsia="Wingdings" w:hAnsi="Wingdings"/>
        <w:w w:val="100"/>
        <w:sz w:val="20"/>
        <w:szCs w:val="20"/>
        <w:shd w:val="clear" w:color="auto" w:fill="auto"/>
      </w:rPr>
    </w:lvl>
    <w:lvl w:ilvl="6" w:tplc="AA8EAC10">
      <w:start w:val="1"/>
      <w:numFmt w:val="bullet"/>
      <w:lvlText w:val="·"/>
      <w:lvlJc w:val="left"/>
      <w:pPr>
        <w:ind w:left="5168" w:hanging="360"/>
      </w:pPr>
      <w:rPr>
        <w:rFonts w:ascii="Symbol" w:eastAsia="Symbol" w:hAnsi="Symbol"/>
        <w:w w:val="100"/>
        <w:sz w:val="20"/>
        <w:szCs w:val="20"/>
        <w:shd w:val="clear" w:color="auto" w:fill="auto"/>
      </w:rPr>
    </w:lvl>
    <w:lvl w:ilvl="7" w:tplc="6CB27120">
      <w:start w:val="1"/>
      <w:numFmt w:val="bullet"/>
      <w:lvlText w:val="o"/>
      <w:lvlJc w:val="left"/>
      <w:pPr>
        <w:ind w:left="5888" w:hanging="360"/>
      </w:pPr>
      <w:rPr>
        <w:rFonts w:ascii="Courier New" w:eastAsia="Courier New" w:hAnsi="Courier New"/>
        <w:w w:val="100"/>
        <w:sz w:val="20"/>
        <w:szCs w:val="20"/>
        <w:shd w:val="clear" w:color="auto" w:fill="auto"/>
      </w:rPr>
    </w:lvl>
    <w:lvl w:ilvl="8" w:tplc="48F2ED9E">
      <w:start w:val="1"/>
      <w:numFmt w:val="bullet"/>
      <w:lvlText w:val="§"/>
      <w:lvlJc w:val="left"/>
      <w:pPr>
        <w:ind w:left="6608" w:hanging="360"/>
      </w:pPr>
      <w:rPr>
        <w:rFonts w:ascii="Wingdings" w:eastAsia="Wingdings" w:hAnsi="Wingdings"/>
        <w:w w:val="100"/>
        <w:sz w:val="20"/>
        <w:szCs w:val="20"/>
        <w:shd w:val="clear" w:color="auto" w:fill="auto"/>
      </w:rPr>
    </w:lvl>
  </w:abstractNum>
  <w:abstractNum w:abstractNumId="1">
    <w:nsid w:val="00000001"/>
    <w:multiLevelType w:val="hybridMultilevel"/>
    <w:tmpl w:val="3B383F19"/>
    <w:lvl w:ilvl="0" w:tplc="15803A8E">
      <w:start w:val="1"/>
      <w:numFmt w:val="bullet"/>
      <w:lvlText w:val="Ø"/>
      <w:lvlJc w:val="left"/>
      <w:pPr>
        <w:ind w:left="450" w:hanging="360"/>
      </w:pPr>
      <w:rPr>
        <w:rFonts w:ascii="Wingdings" w:eastAsia="Wingdings" w:hAnsi="Wingdings"/>
        <w:w w:val="100"/>
        <w:sz w:val="20"/>
        <w:szCs w:val="20"/>
        <w:shd w:val="clear" w:color="auto" w:fill="auto"/>
      </w:rPr>
    </w:lvl>
    <w:lvl w:ilvl="1" w:tplc="CCD6E590">
      <w:start w:val="1"/>
      <w:numFmt w:val="bullet"/>
      <w:lvlText w:val="o"/>
      <w:lvlJc w:val="left"/>
      <w:pPr>
        <w:ind w:left="1170" w:hanging="360"/>
      </w:pPr>
      <w:rPr>
        <w:rFonts w:ascii="Courier New" w:eastAsia="Courier New" w:hAnsi="Courier New"/>
        <w:w w:val="100"/>
        <w:sz w:val="20"/>
        <w:szCs w:val="20"/>
        <w:shd w:val="clear" w:color="auto" w:fill="auto"/>
      </w:rPr>
    </w:lvl>
    <w:lvl w:ilvl="2" w:tplc="57CE04F4">
      <w:start w:val="1"/>
      <w:numFmt w:val="bullet"/>
      <w:lvlText w:val="§"/>
      <w:lvlJc w:val="left"/>
      <w:pPr>
        <w:ind w:left="1890" w:hanging="360"/>
      </w:pPr>
      <w:rPr>
        <w:rFonts w:ascii="Wingdings" w:eastAsia="Wingdings" w:hAnsi="Wingdings"/>
        <w:w w:val="100"/>
        <w:sz w:val="20"/>
        <w:szCs w:val="20"/>
        <w:shd w:val="clear" w:color="auto" w:fill="auto"/>
      </w:rPr>
    </w:lvl>
    <w:lvl w:ilvl="3" w:tplc="70DAC070">
      <w:start w:val="1"/>
      <w:numFmt w:val="bullet"/>
      <w:lvlText w:val="·"/>
      <w:lvlJc w:val="left"/>
      <w:pPr>
        <w:ind w:left="2610" w:hanging="360"/>
      </w:pPr>
      <w:rPr>
        <w:rFonts w:ascii="Symbol" w:eastAsia="Symbol" w:hAnsi="Symbol"/>
        <w:w w:val="100"/>
        <w:sz w:val="20"/>
        <w:szCs w:val="20"/>
        <w:shd w:val="clear" w:color="auto" w:fill="auto"/>
      </w:rPr>
    </w:lvl>
    <w:lvl w:ilvl="4" w:tplc="2CC869DC">
      <w:start w:val="1"/>
      <w:numFmt w:val="bullet"/>
      <w:lvlText w:val="o"/>
      <w:lvlJc w:val="left"/>
      <w:pPr>
        <w:ind w:left="3330" w:hanging="360"/>
      </w:pPr>
      <w:rPr>
        <w:rFonts w:ascii="Courier New" w:eastAsia="Courier New" w:hAnsi="Courier New"/>
        <w:w w:val="100"/>
        <w:sz w:val="20"/>
        <w:szCs w:val="20"/>
        <w:shd w:val="clear" w:color="auto" w:fill="auto"/>
      </w:rPr>
    </w:lvl>
    <w:lvl w:ilvl="5" w:tplc="BED22386">
      <w:start w:val="1"/>
      <w:numFmt w:val="bullet"/>
      <w:lvlText w:val="§"/>
      <w:lvlJc w:val="left"/>
      <w:pPr>
        <w:ind w:left="4050" w:hanging="360"/>
      </w:pPr>
      <w:rPr>
        <w:rFonts w:ascii="Wingdings" w:eastAsia="Wingdings" w:hAnsi="Wingdings"/>
        <w:w w:val="100"/>
        <w:sz w:val="20"/>
        <w:szCs w:val="20"/>
        <w:shd w:val="clear" w:color="auto" w:fill="auto"/>
      </w:rPr>
    </w:lvl>
    <w:lvl w:ilvl="6" w:tplc="54989B84">
      <w:start w:val="1"/>
      <w:numFmt w:val="bullet"/>
      <w:lvlText w:val="·"/>
      <w:lvlJc w:val="left"/>
      <w:pPr>
        <w:ind w:left="4770" w:hanging="360"/>
      </w:pPr>
      <w:rPr>
        <w:rFonts w:ascii="Symbol" w:eastAsia="Symbol" w:hAnsi="Symbol"/>
        <w:w w:val="100"/>
        <w:sz w:val="20"/>
        <w:szCs w:val="20"/>
        <w:shd w:val="clear" w:color="auto" w:fill="auto"/>
      </w:rPr>
    </w:lvl>
    <w:lvl w:ilvl="7" w:tplc="BE100FE0">
      <w:start w:val="1"/>
      <w:numFmt w:val="bullet"/>
      <w:lvlText w:val="o"/>
      <w:lvlJc w:val="left"/>
      <w:pPr>
        <w:ind w:left="5490" w:hanging="360"/>
      </w:pPr>
      <w:rPr>
        <w:rFonts w:ascii="Courier New" w:eastAsia="Courier New" w:hAnsi="Courier New"/>
        <w:w w:val="100"/>
        <w:sz w:val="20"/>
        <w:szCs w:val="20"/>
        <w:shd w:val="clear" w:color="auto" w:fill="auto"/>
      </w:rPr>
    </w:lvl>
    <w:lvl w:ilvl="8" w:tplc="56A0B8AC">
      <w:start w:val="1"/>
      <w:numFmt w:val="bullet"/>
      <w:lvlText w:val="§"/>
      <w:lvlJc w:val="left"/>
      <w:pPr>
        <w:ind w:left="6210" w:hanging="360"/>
      </w:pPr>
      <w:rPr>
        <w:rFonts w:ascii="Wingdings" w:eastAsia="Wingdings" w:hAnsi="Wingdings"/>
        <w:w w:val="100"/>
        <w:sz w:val="20"/>
        <w:szCs w:val="20"/>
        <w:shd w:val="clear" w:color="auto" w:fill="auto"/>
      </w:rPr>
    </w:lvl>
  </w:abstractNum>
  <w:abstractNum w:abstractNumId="2">
    <w:nsid w:val="00000002"/>
    <w:multiLevelType w:val="hybridMultilevel"/>
    <w:tmpl w:val="0FA54B99"/>
    <w:lvl w:ilvl="0" w:tplc="EE3AEE54">
      <w:start w:val="1"/>
      <w:numFmt w:val="bullet"/>
      <w:lvlText w:val="Ø"/>
      <w:lvlJc w:val="left"/>
      <w:pPr>
        <w:ind w:left="450" w:hanging="360"/>
      </w:pPr>
      <w:rPr>
        <w:rFonts w:ascii="Wingdings" w:eastAsia="Wingdings" w:hAnsi="Wingdings"/>
        <w:w w:val="100"/>
        <w:sz w:val="20"/>
        <w:szCs w:val="20"/>
        <w:shd w:val="clear" w:color="auto" w:fill="auto"/>
      </w:rPr>
    </w:lvl>
    <w:lvl w:ilvl="1" w:tplc="8F36B582">
      <w:start w:val="1"/>
      <w:numFmt w:val="bullet"/>
      <w:lvlText w:val="o"/>
      <w:lvlJc w:val="left"/>
      <w:pPr>
        <w:ind w:left="1170" w:hanging="360"/>
      </w:pPr>
      <w:rPr>
        <w:rFonts w:ascii="Courier New" w:eastAsia="Courier New" w:hAnsi="Courier New"/>
        <w:w w:val="100"/>
        <w:sz w:val="20"/>
        <w:szCs w:val="20"/>
        <w:shd w:val="clear" w:color="auto" w:fill="auto"/>
      </w:rPr>
    </w:lvl>
    <w:lvl w:ilvl="2" w:tplc="B1D4AA56">
      <w:start w:val="1"/>
      <w:numFmt w:val="bullet"/>
      <w:lvlText w:val="§"/>
      <w:lvlJc w:val="left"/>
      <w:pPr>
        <w:ind w:left="1890" w:hanging="360"/>
      </w:pPr>
      <w:rPr>
        <w:rFonts w:ascii="Wingdings" w:eastAsia="Wingdings" w:hAnsi="Wingdings"/>
        <w:w w:val="100"/>
        <w:sz w:val="20"/>
        <w:szCs w:val="20"/>
        <w:shd w:val="clear" w:color="auto" w:fill="auto"/>
      </w:rPr>
    </w:lvl>
    <w:lvl w:ilvl="3" w:tplc="32AC8182">
      <w:start w:val="1"/>
      <w:numFmt w:val="bullet"/>
      <w:lvlText w:val="·"/>
      <w:lvlJc w:val="left"/>
      <w:pPr>
        <w:ind w:left="2610" w:hanging="360"/>
      </w:pPr>
      <w:rPr>
        <w:rFonts w:ascii="Symbol" w:eastAsia="Symbol" w:hAnsi="Symbol"/>
        <w:w w:val="100"/>
        <w:sz w:val="20"/>
        <w:szCs w:val="20"/>
        <w:shd w:val="clear" w:color="auto" w:fill="auto"/>
      </w:rPr>
    </w:lvl>
    <w:lvl w:ilvl="4" w:tplc="C9266BF4">
      <w:start w:val="1"/>
      <w:numFmt w:val="bullet"/>
      <w:lvlText w:val="o"/>
      <w:lvlJc w:val="left"/>
      <w:pPr>
        <w:ind w:left="3330" w:hanging="360"/>
      </w:pPr>
      <w:rPr>
        <w:rFonts w:ascii="Courier New" w:eastAsia="Courier New" w:hAnsi="Courier New"/>
        <w:w w:val="100"/>
        <w:sz w:val="20"/>
        <w:szCs w:val="20"/>
        <w:shd w:val="clear" w:color="auto" w:fill="auto"/>
      </w:rPr>
    </w:lvl>
    <w:lvl w:ilvl="5" w:tplc="E7CC126A">
      <w:start w:val="1"/>
      <w:numFmt w:val="bullet"/>
      <w:lvlText w:val="§"/>
      <w:lvlJc w:val="left"/>
      <w:pPr>
        <w:ind w:left="4050" w:hanging="360"/>
      </w:pPr>
      <w:rPr>
        <w:rFonts w:ascii="Wingdings" w:eastAsia="Wingdings" w:hAnsi="Wingdings"/>
        <w:w w:val="100"/>
        <w:sz w:val="20"/>
        <w:szCs w:val="20"/>
        <w:shd w:val="clear" w:color="auto" w:fill="auto"/>
      </w:rPr>
    </w:lvl>
    <w:lvl w:ilvl="6" w:tplc="F398CF5A">
      <w:start w:val="1"/>
      <w:numFmt w:val="bullet"/>
      <w:lvlText w:val="·"/>
      <w:lvlJc w:val="left"/>
      <w:pPr>
        <w:ind w:left="4770" w:hanging="360"/>
      </w:pPr>
      <w:rPr>
        <w:rFonts w:ascii="Symbol" w:eastAsia="Symbol" w:hAnsi="Symbol"/>
        <w:w w:val="100"/>
        <w:sz w:val="20"/>
        <w:szCs w:val="20"/>
        <w:shd w:val="clear" w:color="auto" w:fill="auto"/>
      </w:rPr>
    </w:lvl>
    <w:lvl w:ilvl="7" w:tplc="4AE474EA">
      <w:start w:val="1"/>
      <w:numFmt w:val="bullet"/>
      <w:lvlText w:val="o"/>
      <w:lvlJc w:val="left"/>
      <w:pPr>
        <w:ind w:left="5490" w:hanging="360"/>
      </w:pPr>
      <w:rPr>
        <w:rFonts w:ascii="Courier New" w:eastAsia="Courier New" w:hAnsi="Courier New"/>
        <w:w w:val="100"/>
        <w:sz w:val="20"/>
        <w:szCs w:val="20"/>
        <w:shd w:val="clear" w:color="auto" w:fill="auto"/>
      </w:rPr>
    </w:lvl>
    <w:lvl w:ilvl="8" w:tplc="C02E46AE">
      <w:start w:val="1"/>
      <w:numFmt w:val="bullet"/>
      <w:lvlText w:val="§"/>
      <w:lvlJc w:val="left"/>
      <w:pPr>
        <w:ind w:left="6210" w:hanging="360"/>
      </w:pPr>
      <w:rPr>
        <w:rFonts w:ascii="Wingdings" w:eastAsia="Wingdings" w:hAnsi="Wingdings"/>
        <w:w w:val="100"/>
        <w:sz w:val="20"/>
        <w:szCs w:val="20"/>
        <w:shd w:val="clear" w:color="auto" w:fill="auto"/>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
  <w:rsids>
    <w:rsidRoot w:val="00A50F4D"/>
    <w:rsid w:val="000E0256"/>
    <w:rsid w:val="002167A9"/>
    <w:rsid w:val="00A50F4D"/>
  </w:rsids>
  <m:mathPr>
    <m:mathFont m:val="Cambria Math"/>
    <m:brkBin m:val="before"/>
    <m:brkBinSub m:val="--"/>
    <m:smallFrac/>
    <m:dispDef/>
    <m:lMargin m:val="1440"/>
    <m:rMargin m:val="144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rsid w:val="00A50F4D"/>
    <w:pPr>
      <w:ind w:left="720"/>
    </w:pPr>
  </w:style>
  <w:style w:type="paragraph" w:customStyle="1" w:styleId="s3">
    <w:name w:val="s3"/>
    <w:basedOn w:val="Normal"/>
    <w:rsid w:val="00A50F4D"/>
    <w:rPr>
      <w:rFonts w:ascii="Times New Roman" w:eastAsia="Times New Roman" w:hAnsi="Times New Roman"/>
      <w:sz w:val="24"/>
      <w:szCs w:val="24"/>
    </w:rPr>
  </w:style>
  <w:style w:type="character" w:customStyle="1" w:styleId="s2">
    <w:name w:val="s2"/>
    <w:basedOn w:val="DefaultParagraphFont"/>
    <w:rsid w:val="00A50F4D"/>
  </w:style>
  <w:style w:type="paragraph" w:customStyle="1" w:styleId="s4">
    <w:name w:val="s4"/>
    <w:basedOn w:val="Normal"/>
    <w:rsid w:val="00A50F4D"/>
    <w:rPr>
      <w:rFonts w:ascii="Times New Roman" w:eastAsia="Times New Roman" w:hAnsi="Times New Roman"/>
      <w:sz w:val="24"/>
      <w:szCs w:val="24"/>
    </w:rPr>
  </w:style>
  <w:style w:type="paragraph" w:customStyle="1" w:styleId="s6">
    <w:name w:val="s6"/>
    <w:basedOn w:val="Normal"/>
    <w:rsid w:val="00A50F4D"/>
    <w:rPr>
      <w:rFonts w:ascii="Times New Roman" w:eastAsia="Times New Roman" w:hAnsi="Times New Roman"/>
      <w:sz w:val="24"/>
      <w:szCs w:val="24"/>
    </w:rPr>
  </w:style>
  <w:style w:type="character" w:customStyle="1" w:styleId="s5">
    <w:name w:val="s5"/>
    <w:basedOn w:val="DefaultParagraphFont"/>
    <w:rsid w:val="00A50F4D"/>
  </w:style>
  <w:style w:type="character" w:customStyle="1" w:styleId="apple-converted-space">
    <w:name w:val="apple-converted-space"/>
    <w:basedOn w:val="DefaultParagraphFont"/>
    <w:rsid w:val="00A50F4D"/>
  </w:style>
  <w:style w:type="character" w:customStyle="1" w:styleId="s7">
    <w:name w:val="s7"/>
    <w:basedOn w:val="DefaultParagraphFont"/>
    <w:rsid w:val="00A50F4D"/>
  </w:style>
  <w:style w:type="character" w:customStyle="1" w:styleId="s8">
    <w:name w:val="s8"/>
    <w:basedOn w:val="DefaultParagraphFont"/>
    <w:rsid w:val="00A50F4D"/>
  </w:style>
  <w:style w:type="character" w:customStyle="1" w:styleId="s9">
    <w:name w:val="s9"/>
    <w:basedOn w:val="DefaultParagraphFont"/>
    <w:rsid w:val="00A50F4D"/>
  </w:style>
  <w:style w:type="character" w:customStyle="1" w:styleId="s10">
    <w:name w:val="s10"/>
    <w:basedOn w:val="DefaultParagraphFont"/>
    <w:rsid w:val="00A50F4D"/>
  </w:style>
  <w:style w:type="character" w:customStyle="1" w:styleId="s11">
    <w:name w:val="s11"/>
    <w:basedOn w:val="DefaultParagraphFont"/>
    <w:rsid w:val="00A50F4D"/>
  </w:style>
  <w:style w:type="character" w:customStyle="1" w:styleId="s12">
    <w:name w:val="s12"/>
    <w:basedOn w:val="DefaultParagraphFont"/>
    <w:rsid w:val="00A50F4D"/>
  </w:style>
  <w:style w:type="paragraph" w:customStyle="1" w:styleId="s14">
    <w:name w:val="s14"/>
    <w:basedOn w:val="Normal"/>
    <w:rsid w:val="00A50F4D"/>
    <w:rPr>
      <w:rFonts w:ascii="Times New Roman" w:eastAsia="Times New Roman" w:hAnsi="Times New Roman"/>
      <w:sz w:val="24"/>
      <w:szCs w:val="24"/>
    </w:rPr>
  </w:style>
  <w:style w:type="character" w:customStyle="1" w:styleId="s16">
    <w:name w:val="s16"/>
    <w:basedOn w:val="DefaultParagraphFont"/>
    <w:rsid w:val="00A50F4D"/>
  </w:style>
  <w:style w:type="character" w:customStyle="1" w:styleId="s17">
    <w:name w:val="s17"/>
    <w:basedOn w:val="DefaultParagraphFont"/>
    <w:rsid w:val="00A50F4D"/>
  </w:style>
  <w:style w:type="paragraph" w:customStyle="1" w:styleId="s19">
    <w:name w:val="s19"/>
    <w:basedOn w:val="Normal"/>
    <w:rsid w:val="00A50F4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E0256"/>
    <w:rPr>
      <w:rFonts w:ascii="Tahoma" w:hAnsi="Tahoma" w:cs="Tahoma"/>
      <w:sz w:val="16"/>
      <w:szCs w:val="16"/>
    </w:rPr>
  </w:style>
  <w:style w:type="character" w:customStyle="1" w:styleId="BalloonTextChar">
    <w:name w:val="Balloon Text Char"/>
    <w:basedOn w:val="DefaultParagraphFont"/>
    <w:link w:val="BalloonText"/>
    <w:uiPriority w:val="99"/>
    <w:semiHidden/>
    <w:rsid w:val="000E0256"/>
    <w:rPr>
      <w:rFonts w:ascii="Tahoma" w:hAnsi="Tahoma" w:cs="Tahoma"/>
      <w:sz w:val="16"/>
      <w:szCs w:val="16"/>
    </w:rPr>
  </w:style>
  <w:style w:type="character" w:styleId="Hyperlink">
    <w:name w:val="Hyperlink"/>
    <w:basedOn w:val="DefaultParagraphFont"/>
    <w:uiPriority w:val="99"/>
    <w:unhideWhenUsed/>
    <w:rsid w:val="000E02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bo-393018@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 cute</dc:creator>
  <cp:lastModifiedBy>Staff</cp:lastModifiedBy>
  <cp:revision>2</cp:revision>
  <dcterms:created xsi:type="dcterms:W3CDTF">2019-07-27T06:03:00Z</dcterms:created>
  <dcterms:modified xsi:type="dcterms:W3CDTF">2019-07-27T06:03:00Z</dcterms:modified>
</cp:coreProperties>
</file>