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1"/>
          <w:szCs w:val="31"/>
          <w:b w:val="1"/>
          <w:bCs w:val="1"/>
          <w:color w:val="00007C"/>
        </w:rPr>
        <w:t xml:space="preserve">PROFESSIONAL </w:t>
      </w: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-72390</wp:posOffset>
                </wp:positionV>
                <wp:extent cx="0" cy="11398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9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9pt,-5.6999pt" to="148.9pt,84.05pt" o:allowincell="f" strokecolor="#000000" strokeweight="0.5pt"/>
            </w:pict>
          </mc:Fallback>
        </mc:AlternateConten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00007C"/>
        </w:rPr>
        <w:t>SUMMARY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00007C"/>
        </w:rPr>
        <w:t xml:space="preserve">SKILLS </w:t>
      </w: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-27940</wp:posOffset>
                </wp:positionV>
                <wp:extent cx="0" cy="108204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9pt,-2.1999pt" to="148.9pt,83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1"/>
          <w:szCs w:val="31"/>
          <w:b w:val="1"/>
          <w:bCs w:val="1"/>
          <w:color w:val="00007C"/>
        </w:rPr>
        <w:t xml:space="preserve">WORK HISTORY </w:t>
      </w: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-25400</wp:posOffset>
                </wp:positionV>
                <wp:extent cx="0" cy="5219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1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9pt,-2pt" to="148.9pt,40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2"/>
          <w:szCs w:val="52"/>
          <w:b w:val="1"/>
          <w:bCs w:val="1"/>
          <w:color w:val="00007C"/>
        </w:rPr>
        <w:t>Kennedy Shitanda Duya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-2491740</wp:posOffset>
            </wp:positionH>
            <wp:positionV relativeFrom="paragraph">
              <wp:posOffset>-699135</wp:posOffset>
            </wp:positionV>
            <wp:extent cx="6604000" cy="13589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+254 722 526446  E. </w:t>
      </w:r>
      <w:r>
        <w:rPr>
          <w:rFonts w:ascii="Calibri" w:cs="Calibri" w:eastAsia="Calibri" w:hAnsi="Calibri"/>
          <w:sz w:val="24"/>
          <w:szCs w:val="24"/>
          <w:u w:val="single" w:color="auto"/>
          <w:color w:val="0000C4"/>
        </w:rPr>
        <w:t>dusk@skyfiregroup.com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P.O. Box 2220 - 00100 Nairobi, Kenya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20" w:right="540"/>
        <w:spacing w:after="0" w:line="325" w:lineRule="auto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Solid experienced Creave Design and Business Development professional with strong leadership, and management skills. Proficient in design, corporate branding, brand management, and adversing.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20" w:right="240"/>
        <w:spacing w:after="0" w:line="359" w:lineRule="auto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3"/>
          <w:szCs w:val="23"/>
          <w:color w:val="auto"/>
        </w:rPr>
        <w:t>Fine Art and Direcon, Creave Design, Corporate Branding, Brand Development, Re-Branding, Adversing, Markeng, Business Development and Consultancy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00007C"/>
        </w:rPr>
        <w:t>CREATIVE/BUSINESS DEVELOPMENT DIRECTOR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Skyfire East Africa Ltd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Kenya, Uganda, Tanzania, Rwanda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120" w:space="60"/>
            <w:col w:w="6700"/>
          </w:cols>
          <w:pgMar w:left="1440" w:top="1080" w:right="586" w:bottom="837" w:gutter="0" w:footer="0" w:header="0"/>
        </w:sectPr>
      </w:pPr>
    </w:p>
    <w:p>
      <w:pPr>
        <w:ind w:left="3520" w:hanging="317"/>
        <w:spacing w:after="0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1999 - Date</w:t>
      </w:r>
    </w:p>
    <w:p>
      <w:pPr>
        <w:spacing w:after="0" w:line="301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520" w:right="40" w:hanging="317"/>
        <w:spacing w:after="0" w:line="259" w:lineRule="auto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I provide strategic leadership to manage individuals and projects as at briefing, design, producon, monitoring and quality control.</w:t>
      </w:r>
    </w:p>
    <w:p>
      <w:pPr>
        <w:spacing w:after="0" w:line="2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520" w:right="100" w:hanging="317"/>
        <w:spacing w:after="0" w:line="295" w:lineRule="auto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I am a manager, creave designer, marketer, and producon expert with good entrepreneurial abilies. I have been quick to spot and tap business opportuni es for the company. This has managed to land Skyfire global and large accounts, in more than 16 countries</w:t>
      </w:r>
    </w:p>
    <w:p>
      <w:pPr>
        <w:spacing w:after="0" w:line="4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3520" w:hanging="317"/>
        <w:spacing w:after="0" w:line="253" w:lineRule="auto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I was able to put together professional teams and analysing opportunies for growth in market segments I helped set up a state of the art producon unit serving as a fabricaon, branding, fing and innovaon workshop.</w:t>
      </w:r>
    </w:p>
    <w:p>
      <w:pPr>
        <w:spacing w:after="0" w:line="2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jc w:val="both"/>
        <w:ind w:left="3520" w:right="320" w:hanging="317"/>
        <w:spacing w:after="0" w:line="252" w:lineRule="auto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I keep track of industry adversing and media trends. The company is always a head in terms of technology and innovaon</w:t>
      </w:r>
    </w:p>
    <w:p>
      <w:pPr>
        <w:ind w:left="3520" w:right="600" w:hanging="317"/>
        <w:spacing w:after="0" w:line="293" w:lineRule="auto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I Plan and implement short and long term business strategies to achieve the company’s objecves.</w:t>
      </w:r>
    </w:p>
    <w:p>
      <w:pPr>
        <w:ind w:left="3520" w:hanging="318"/>
        <w:spacing w:after="0"/>
        <w:tabs>
          <w:tab w:leader="none" w:pos="3520" w:val="left"/>
        </w:tabs>
        <w:numPr>
          <w:ilvl w:val="0"/>
          <w:numId w:val="1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I have an eye for detail and quality</w:t>
      </w:r>
    </w:p>
    <w:p>
      <w:pPr>
        <w:sectPr>
          <w:pgSz w:w="11900" w:h="16838" w:orient="portrait"/>
          <w:cols w:equalWidth="0" w:num="1">
            <w:col w:w="9880"/>
          </w:cols>
          <w:pgMar w:left="1440" w:top="1080" w:right="586" w:bottom="837" w:gutter="0" w:footer="0" w:header="0"/>
          <w:type w:val="continuous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64"/>
          <w:szCs w:val="64"/>
          <w:b w:val="1"/>
          <w:bCs w:val="1"/>
          <w:color w:val="00007C"/>
          <w:vertAlign w:val="subscript"/>
        </w:rPr>
        <w:t xml:space="preserve">WORK HISTORY </w:t>
      </w: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M&amp;M INTERNATIONAL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-111760</wp:posOffset>
                </wp:positionV>
                <wp:extent cx="0" cy="26765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7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9pt,-8.7999pt" to="148.9pt,201.95pt" o:allowincell="f" strokecolor="#000000" strokeweight="0.5pt"/>
            </w:pict>
          </mc:Fallback>
        </mc:AlternateContent>
      </w:r>
    </w:p>
    <w:p>
      <w:pPr>
        <w:ind w:left="3200"/>
        <w:spacing w:after="0" w:line="184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7"/>
          <w:szCs w:val="27"/>
          <w:b w:val="1"/>
          <w:bCs w:val="1"/>
          <w:color w:val="auto"/>
        </w:rPr>
        <w:t>Nairobi, Kenya</w:t>
      </w: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Creave Designer and Business Development Manager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1997 - 1999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3520" w:right="900" w:hanging="317"/>
        <w:spacing w:after="0" w:line="259" w:lineRule="auto"/>
        <w:tabs>
          <w:tab w:leader="none" w:pos="3520" w:val="left"/>
        </w:tabs>
        <w:numPr>
          <w:ilvl w:val="0"/>
          <w:numId w:val="2"/>
        </w:numPr>
        <w:rPr>
          <w:rFonts w:ascii="Wingdings" w:cs="Wingdings" w:eastAsia="Wingdings" w:hAnsi="Wingdings"/>
          <w:sz w:val="23"/>
          <w:szCs w:val="23"/>
          <w:color w:val="auto"/>
        </w:rPr>
      </w:pPr>
      <w:r>
        <w:rPr>
          <w:rFonts w:ascii="Gulim" w:cs="Gulim" w:eastAsia="Gulim" w:hAnsi="Gulim"/>
          <w:sz w:val="27"/>
          <w:szCs w:val="27"/>
          <w:color w:val="auto"/>
        </w:rPr>
        <w:t>I helped set up a creave design agency, PR and adversing business at M&amp;M Internaonal as a diversificaon venture.</w:t>
      </w:r>
    </w:p>
    <w:p>
      <w:pPr>
        <w:ind w:left="3520" w:right="140" w:hanging="317"/>
        <w:spacing w:after="0" w:line="281" w:lineRule="auto"/>
        <w:tabs>
          <w:tab w:leader="none" w:pos="3520" w:val="left"/>
        </w:tabs>
        <w:numPr>
          <w:ilvl w:val="0"/>
          <w:numId w:val="2"/>
        </w:numPr>
        <w:rPr>
          <w:rFonts w:ascii="Wingdings" w:cs="Wingdings" w:eastAsia="Wingdings" w:hAnsi="Wingdings"/>
          <w:sz w:val="21"/>
          <w:szCs w:val="21"/>
          <w:color w:val="auto"/>
        </w:rPr>
      </w:pPr>
      <w:r>
        <w:rPr>
          <w:rFonts w:ascii="Gulim" w:cs="Gulim" w:eastAsia="Gulim" w:hAnsi="Gulim"/>
          <w:sz w:val="25"/>
          <w:szCs w:val="25"/>
          <w:color w:val="auto"/>
        </w:rPr>
        <w:t>Through my e ort we were able to break even and get to profitability within the first one year of set up.</w:t>
      </w:r>
    </w:p>
    <w:p>
      <w:pPr>
        <w:ind w:left="3520" w:right="140" w:hanging="317"/>
        <w:spacing w:after="0" w:line="270" w:lineRule="auto"/>
        <w:tabs>
          <w:tab w:leader="none" w:pos="352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Gulim" w:cs="Gulim" w:eastAsia="Gulim" w:hAnsi="Gulim"/>
          <w:sz w:val="26"/>
          <w:szCs w:val="26"/>
          <w:color w:val="auto"/>
        </w:rPr>
        <w:t>I was able to provide leadership and strategic business development avenues for the company.</w:t>
      </w:r>
    </w:p>
    <w:p>
      <w:pPr>
        <w:ind w:left="3520" w:right="220" w:hanging="317"/>
        <w:spacing w:after="0" w:line="304" w:lineRule="auto"/>
        <w:tabs>
          <w:tab w:leader="none" w:pos="352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Gulim" w:cs="Gulim" w:eastAsia="Gulim" w:hAnsi="Gulim"/>
          <w:sz w:val="23"/>
          <w:szCs w:val="23"/>
          <w:color w:val="auto"/>
        </w:rPr>
        <w:t>I developed a state of the art design house and studio for the moment with the support of the directors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BUNGOMA HIGH SCHOOL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1802130</wp:posOffset>
            </wp:positionH>
            <wp:positionV relativeFrom="paragraph">
              <wp:posOffset>-34290</wp:posOffset>
            </wp:positionV>
            <wp:extent cx="177800" cy="4832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483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Teacher, Art and Design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Bungoma,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1995 - 1996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20" w:hanging="317"/>
        <w:spacing w:after="0"/>
        <w:tabs>
          <w:tab w:leader="none" w:pos="3520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Teaching Art and Design in all levels from Form 1 to 4</w:t>
      </w:r>
    </w:p>
    <w:p>
      <w:pPr>
        <w:spacing w:after="0" w:line="47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3520" w:right="400" w:hanging="317"/>
        <w:spacing w:after="0" w:line="250" w:lineRule="auto"/>
        <w:tabs>
          <w:tab w:leader="none" w:pos="3520" w:val="left"/>
        </w:tabs>
        <w:numPr>
          <w:ilvl w:val="0"/>
          <w:numId w:val="3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In charge with instrucng students on art principles, theory, and praccal skills.</w:t>
      </w:r>
    </w:p>
    <w:p>
      <w:pPr>
        <w:spacing w:after="0" w:line="2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520" w:right="20" w:hanging="317"/>
        <w:spacing w:after="0" w:line="252" w:lineRule="auto"/>
        <w:tabs>
          <w:tab w:leader="none" w:pos="3520" w:val="left"/>
        </w:tabs>
        <w:numPr>
          <w:ilvl w:val="0"/>
          <w:numId w:val="3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Ordering art resources, showing students how to use materials and techniques, encouraging students to create art work, evaluang class acvity, and organizing student exhibi]ons.</w:t>
      </w:r>
    </w:p>
    <w:p>
      <w:pPr>
        <w:spacing w:after="0" w:line="4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520" w:right="400" w:hanging="317"/>
        <w:spacing w:after="0" w:line="232" w:lineRule="auto"/>
        <w:tabs>
          <w:tab w:leader="none" w:pos="3520" w:val="left"/>
        </w:tabs>
        <w:numPr>
          <w:ilvl w:val="0"/>
          <w:numId w:val="3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Organized and implemented e ecve strategies and monitored student achievement in their naonal examinaons.</w:t>
      </w:r>
    </w:p>
    <w:p>
      <w:pPr>
        <w:ind w:left="860"/>
        <w:spacing w:after="0" w:line="18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00007C"/>
        </w:rPr>
        <w:t>EDUCATIONAL</w:t>
      </w:r>
    </w:p>
    <w:p>
      <w:pPr>
        <w:ind w:left="3200"/>
        <w:spacing w:after="0" w:line="186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2"/>
          <w:szCs w:val="22"/>
          <w:b w:val="1"/>
          <w:bCs w:val="1"/>
          <w:color w:val="00007C"/>
        </w:rPr>
        <w:t>BACHELOR OF FINE ART</w:t>
      </w:r>
    </w:p>
    <w:p>
      <w:pPr>
        <w:ind w:left="840"/>
        <w:spacing w:after="0" w:line="18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b w:val="1"/>
          <w:bCs w:val="1"/>
          <w:color w:val="00007C"/>
        </w:rPr>
        <w:t>BACKGROUND</w:t>
      </w:r>
    </w:p>
    <w:p>
      <w:pPr>
        <w:ind w:left="3200"/>
        <w:spacing w:after="0" w:line="181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7"/>
          <w:szCs w:val="27"/>
          <w:b w:val="1"/>
          <w:bCs w:val="1"/>
          <w:color w:val="auto"/>
        </w:rPr>
        <w:t>Kenyaa University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Nairobi,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1993 - 1997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20" w:hanging="317"/>
        <w:spacing w:after="0" w:line="291" w:lineRule="auto"/>
        <w:tabs>
          <w:tab w:leader="none" w:pos="3520" w:val="left"/>
        </w:tabs>
        <w:numPr>
          <w:ilvl w:val="0"/>
          <w:numId w:val="4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Graduate of Bachelors of Arts (Fine Art) having majored in Design; Graphics, Interiors, Drawing, Painng, Fabric design, Print technology, Adversing, and Sculpture</w:t>
      </w:r>
    </w:p>
    <w:p>
      <w:pPr>
        <w:spacing w:after="0" w:line="2" w:lineRule="exact"/>
        <w:rPr>
          <w:rFonts w:ascii="Wingdings" w:cs="Wingdings" w:eastAsia="Wingdings" w:hAnsi="Wingdings"/>
          <w:sz w:val="20"/>
          <w:szCs w:val="20"/>
          <w:color w:val="auto"/>
        </w:rPr>
      </w:pPr>
    </w:p>
    <w:p>
      <w:pPr>
        <w:ind w:left="3520" w:hanging="318"/>
        <w:spacing w:after="0"/>
        <w:tabs>
          <w:tab w:leader="none" w:pos="3520" w:val="left"/>
        </w:tabs>
        <w:numPr>
          <w:ilvl w:val="0"/>
          <w:numId w:val="4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Studied Communicaon skills, and Philosophy</w:t>
      </w:r>
    </w:p>
    <w:p>
      <w:pPr>
        <w:spacing w:after="0" w:line="9" w:lineRule="exact"/>
        <w:rPr>
          <w:rFonts w:ascii="Wingdings" w:cs="Wingdings" w:eastAsia="Wingdings" w:hAnsi="Wingdings"/>
          <w:sz w:val="24"/>
          <w:szCs w:val="24"/>
          <w:color w:val="auto"/>
        </w:rPr>
      </w:pPr>
    </w:p>
    <w:p>
      <w:pPr>
        <w:ind w:left="3520" w:hanging="318"/>
        <w:spacing w:after="0"/>
        <w:tabs>
          <w:tab w:leader="none" w:pos="3520" w:val="left"/>
        </w:tabs>
        <w:numPr>
          <w:ilvl w:val="0"/>
          <w:numId w:val="4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Gulim" w:cs="Gulim" w:eastAsia="Gulim" w:hAnsi="Gulim"/>
          <w:sz w:val="28"/>
          <w:szCs w:val="28"/>
          <w:color w:val="auto"/>
        </w:rPr>
        <w:t>Leadership and Entrepreneurship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KCSE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-41275</wp:posOffset>
                </wp:positionV>
                <wp:extent cx="0" cy="93789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1pt,-3.2499pt" to="149.1pt,70.6pt" o:allowincell="f" strokecolor="#000000" strokeweight="0.5pt"/>
            </w:pict>
          </mc:Fallback>
        </mc:AlternateContent>
      </w: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Kibabii High School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Bungoma,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1988 - 1991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20" w:hanging="318"/>
        <w:spacing w:after="0"/>
        <w:tabs>
          <w:tab w:leader="none" w:pos="352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Gulim" w:cs="Gulim" w:eastAsia="Gulim" w:hAnsi="Gulim"/>
          <w:sz w:val="26"/>
          <w:szCs w:val="26"/>
          <w:color w:val="auto"/>
        </w:rPr>
        <w:t>Graduate of Kenya School of Secondary Educaon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KCPE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-39370</wp:posOffset>
                </wp:positionV>
                <wp:extent cx="0" cy="93789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7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1pt,-3.0999pt" to="149.1pt,70.75pt" o:allowincell="f" strokecolor="#000000" strokeweight="0.5pt"/>
            </w:pict>
          </mc:Fallback>
        </mc:AlternateContent>
      </w: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Buema Primary School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Bungoma,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1980 - 1987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20" w:hanging="318"/>
        <w:spacing w:after="0"/>
        <w:tabs>
          <w:tab w:leader="none" w:pos="3520" w:val="left"/>
        </w:tabs>
        <w:numPr>
          <w:ilvl w:val="0"/>
          <w:numId w:val="6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Gulim" w:cs="Gulim" w:eastAsia="Gulim" w:hAnsi="Gulim"/>
          <w:sz w:val="26"/>
          <w:szCs w:val="26"/>
          <w:color w:val="auto"/>
        </w:rPr>
        <w:t>Graduate of Kenya Cerficate of Primary Educaon</w:t>
      </w:r>
    </w:p>
    <w:p>
      <w:pPr>
        <w:sectPr>
          <w:pgSz w:w="11900" w:h="16838" w:orient="portrait"/>
          <w:cols w:equalWidth="0" w:num="1">
            <w:col w:w="9820"/>
          </w:cols>
          <w:pgMar w:left="1440" w:top="236" w:right="646" w:bottom="0" w:gutter="0" w:footer="0" w:header="0"/>
        </w:sect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4"/>
          <w:szCs w:val="24"/>
          <w:color w:val="auto"/>
        </w:rPr>
        <w:t xml:space="preserve">Ÿ </w:t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Football, Tennis, Traveling, Reading, Making friends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2014220</wp:posOffset>
            </wp:positionH>
            <wp:positionV relativeFrom="paragraph">
              <wp:posOffset>-99695</wp:posOffset>
            </wp:positionV>
            <wp:extent cx="177800" cy="7950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940"/>
        <w:spacing w:after="0" w:line="18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00007C"/>
        </w:rPr>
        <w:t>HOBBIES</w:t>
      </w:r>
    </w:p>
    <w:p>
      <w:pPr>
        <w:ind w:left="3860"/>
        <w:spacing w:after="0" w:line="181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7"/>
          <w:szCs w:val="27"/>
          <w:b w:val="1"/>
          <w:bCs w:val="1"/>
          <w:color w:val="auto"/>
        </w:rPr>
        <w:t>and Serving</w:t>
      </w:r>
    </w:p>
    <w:p>
      <w:pPr>
        <w:ind w:left="3920" w:hanging="377"/>
        <w:spacing w:after="0"/>
        <w:tabs>
          <w:tab w:leader="none" w:pos="3920" w:val="left"/>
        </w:tabs>
        <w:numPr>
          <w:ilvl w:val="0"/>
          <w:numId w:val="7"/>
        </w:numPr>
        <w:rPr>
          <w:rFonts w:ascii="Wingdings" w:cs="Wingdings" w:eastAsia="Wingdings" w:hAnsi="Wingdings"/>
          <w:sz w:val="24"/>
          <w:szCs w:val="24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Enterprenural, Inspiraonal, Success Stories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1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00007C"/>
        </w:rPr>
        <w:t xml:space="preserve">REFEREES </w:t>
      </w: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HON SAMUEL POGHISIO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-48260</wp:posOffset>
                </wp:positionV>
                <wp:extent cx="0" cy="13976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9pt,-3.7999pt" to="165.9pt,106.25pt" o:allowincell="f" strokecolor="#000000" strokeweight="0.5pt"/>
            </w:pict>
          </mc:Fallback>
        </mc:AlternateConten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Chairman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Kenya Civil Aviaon Authority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Tel. +254 020 827470-75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P.O. Box 30163 -00100 Nairobi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u w:val="single" w:color="auto"/>
          <w:color w:val="0000C4"/>
        </w:rPr>
        <w:t>spoghisio87@gmail.com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CHIRUYI WALINGO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-18415</wp:posOffset>
                </wp:positionV>
                <wp:extent cx="0" cy="137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7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7pt,-1.4499pt" to="165.7pt,106.45pt" o:allowincell="f" strokecolor="#000000" strokeweight="0.5pt"/>
            </w:pict>
          </mc:Fallback>
        </mc:AlternateConten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General Manager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MulµChoice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Nairobi, Kenya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Tel. +254 738800007/+255 784670489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walingochiruyi@gmail.com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7800" cy="17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 xml:space="preserve"> PROF. HASSAN KANNENJE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-13970</wp:posOffset>
            </wp:positionV>
            <wp:extent cx="6680200" cy="58972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89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Director Horn Africa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Riverside Drive, Nairobi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Tel +254 719 578005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auto"/>
        </w:rPr>
        <w:t>hkennenje@yahoo.com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4"/>
          <w:szCs w:val="24"/>
          <w:color w:val="auto"/>
        </w:rPr>
        <w:t xml:space="preserve">Ÿ </w:t>
      </w:r>
      <w:r>
        <w:rPr>
          <w:rFonts w:ascii="PMingLiU" w:cs="PMingLiU" w:eastAsia="PMingLiU" w:hAnsi="PMingLiU"/>
          <w:sz w:val="28"/>
          <w:szCs w:val="28"/>
          <w:color w:val="auto"/>
        </w:rPr>
        <w:t>Built Skyfire to Global standards bidding and wining</w:t>
      </w:r>
    </w:p>
    <w:p>
      <w:pPr>
        <w:ind w:left="380"/>
        <w:spacing w:after="0" w:line="18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00007C"/>
        </w:rPr>
        <w:t>ACCOMPLISHMENTS</w:t>
      </w:r>
    </w:p>
    <w:p>
      <w:pPr>
        <w:ind w:left="3860"/>
        <w:spacing w:after="0" w:line="231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color w:val="auto"/>
        </w:rPr>
        <w:t>global re-branding projects in more than 15 African countries. Some key Global re-brands are AIG to Chars and back to AIG, Nokia to Microso, Reuters, Schindler, IBM, Holiday Inn, Willis Tower Watson, BD, Medtronic, Blue Financial Services, Coviden and Dentons, Cisco among others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b w:val="1"/>
          <w:bCs w:val="1"/>
          <w:color w:val="00007C"/>
        </w:rPr>
        <w:t>PERSONAL ATTRIBUTES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right="480"/>
        <w:spacing w:after="0" w:line="251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color w:val="auto"/>
        </w:rPr>
        <w:t>I am widely travelled with strong business networks in adversing agencies, blue chip companies, manufacturing, hospitality, financial, NGOs, learning instuons and governmental agencies.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300"/>
        <w:spacing w:after="0" w:line="245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8"/>
          <w:szCs w:val="28"/>
          <w:color w:val="auto"/>
        </w:rPr>
        <w:t>I have good business relaons in Kenya, Uganda, Tanzania, Rwanda, Burundi and South Sudan. I have also handled succesful projects in Nigeria, Ghana, South Africa, Morocco, Egypt, Algeria, Sierra Leone, Liberia, Ivory Coast and Jordan My global partnerships are in USA, China, Dubai and Germany</w:t>
      </w:r>
    </w:p>
    <w:sectPr>
      <w:pgSz w:w="11900" w:h="16838" w:orient="portrait"/>
      <w:cols w:equalWidth="0" w:num="1">
        <w:col w:w="10140"/>
      </w:cols>
      <w:pgMar w:left="1100" w:top="529" w:right="6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panose1 w:val="020B0600000101010101"/>
    <w:charset w:val="00"/>
    <w:family w:val="swiss"/>
    <w:pitch w:val="variable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Ÿ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Ÿ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Ÿ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Ÿ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Ÿ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Ÿ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Ÿ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2019-08-22T08:31:59Z</dcterms:created>
  <dcterms:modified xsi:type="dcterms:W3CDTF">2019-08-22T08:31:59Z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