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A9F" w:rsidRDefault="0020626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4040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u w:val="single"/>
        </w:rPr>
        <w:t>RESUME</w:t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margin">
              <wp:posOffset>5098211</wp:posOffset>
            </wp:positionH>
            <wp:positionV relativeFrom="paragraph">
              <wp:posOffset>220856</wp:posOffset>
            </wp:positionV>
            <wp:extent cx="1077367" cy="1268312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367" cy="126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A9F" w:rsidRDefault="00FD7A9F">
      <w:pPr>
        <w:rPr>
          <w:rFonts w:ascii="Domine" w:eastAsia="Domine" w:hAnsi="Domine" w:cs="Domine"/>
          <w:b/>
          <w:color w:val="FF0000"/>
          <w:sz w:val="34"/>
          <w:szCs w:val="34"/>
        </w:rPr>
      </w:pPr>
    </w:p>
    <w:p w:rsidR="00FD7A9F" w:rsidRDefault="00206265">
      <w:pPr>
        <w:rPr>
          <w:rFonts w:ascii="Domine" w:eastAsia="Domine" w:hAnsi="Domine" w:cs="Domine"/>
          <w:b/>
          <w:color w:val="FF0000"/>
          <w:sz w:val="34"/>
          <w:szCs w:val="34"/>
        </w:rPr>
      </w:pPr>
      <w:r>
        <w:rPr>
          <w:rFonts w:ascii="Domine" w:eastAsia="Domine" w:hAnsi="Domine" w:cs="Domine"/>
          <w:b/>
          <w:color w:val="FF0000"/>
          <w:sz w:val="34"/>
          <w:szCs w:val="34"/>
        </w:rPr>
        <w:t xml:space="preserve">SARJIN </w:t>
      </w:r>
    </w:p>
    <w:p w:rsidR="00FD7A9F" w:rsidRDefault="00E07FA1">
      <w:pP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</w:t>
      </w:r>
      <w:hyperlink r:id="rId6" w:history="1">
        <w:r w:rsidRPr="00F93348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sarjin-393690@2freemail.com</w:t>
        </w:r>
      </w:hyperlink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</w:t>
      </w:r>
    </w:p>
    <w:p w:rsidR="00E07FA1" w:rsidRDefault="00E07FA1">
      <w:pP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</w:pPr>
      <w:r>
        <w:rPr>
          <w:rFonts w:ascii="Domine" w:eastAsia="Domine" w:hAnsi="Domine" w:cs="Domine"/>
          <w:b/>
          <w:color w:val="FF0000"/>
          <w:sz w:val="34"/>
          <w:szCs w:val="34"/>
        </w:rPr>
        <w:t>(Civil Engineer)</w:t>
      </w:r>
    </w:p>
    <w:p w:rsidR="00FD7A9F" w:rsidRDefault="00FD7A9F">
      <w:pPr>
        <w:rPr>
          <w:rFonts w:ascii="Times New Roman" w:eastAsia="Times New Roman" w:hAnsi="Times New Roman" w:cs="Times New Roman"/>
          <w:sz w:val="28"/>
          <w:szCs w:val="28"/>
        </w:rPr>
      </w:pPr>
      <w:r w:rsidRPr="00FD7A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78.75pt;margin-top:13.3pt;width:803.25pt;height:0;z-index:251655680;visibility:visible;mso-wrap-distance-top:-3e-5mm;mso-wrap-distance-bottom:-3e-5mm" strokeweight="2.25pt"/>
        </w:pict>
      </w:r>
      <w:r w:rsidRPr="00FD7A9F">
        <w:pict>
          <v:shape id="AutoShape 3" o:spid="_x0000_s1026" type="#_x0000_t32" style="position:absolute;margin-left:-78.75pt;margin-top:15.55pt;width:803.25pt;height:0;z-index:251656704;visibility:visible;mso-wrap-distance-top:-3e-5mm;mso-wrap-distance-bottom:-3e-5mm" strokeweight="1pt"/>
        </w:pict>
      </w:r>
    </w:p>
    <w:p w:rsidR="00FD7A9F" w:rsidRDefault="00FD7A9F">
      <w:pPr>
        <w:rPr>
          <w:rFonts w:ascii="Times New Roman" w:eastAsia="Times New Roman" w:hAnsi="Times New Roman" w:cs="Times New Roman"/>
          <w:sz w:val="28"/>
          <w:szCs w:val="28"/>
        </w:rPr>
      </w:pPr>
      <w:r w:rsidRPr="00FD7A9F">
        <w:pict>
          <v:rect id="_x0000_s1028" style="position:absolute;margin-left:-3.75pt;margin-top:12.3pt;width:199.5pt;height:27pt;z-index:2516577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96B91" w:rsidRDefault="00206265"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 xml:space="preserve">   </w:t>
                  </w:r>
                  <w:r w:rsidRPr="00096B91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>CAREER OBJECTIVE</w:t>
                  </w:r>
                </w:p>
              </w:txbxContent>
            </v:textbox>
          </v:rect>
        </w:pict>
      </w:r>
    </w:p>
    <w:p w:rsidR="00FD7A9F" w:rsidRDefault="00206265">
      <w:pP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FD7A9F" w:rsidRDefault="002062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Seeking a career that is challenging and interesting, and lets me work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leading areas of technology, a job that gives me opportunities to Learn, innovate and enhance me skills and strength in conjunction with company goals and objectives . </w:t>
      </w:r>
    </w:p>
    <w:p w:rsidR="00FD7A9F" w:rsidRDefault="00FD7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9F">
        <w:pict>
          <v:rect id="_x0000_s1029" style="position:absolute;left:0;text-align:left;margin-left:-3.75pt;margin-top:2.35pt;width:199.5pt;height:27pt;z-index: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B7363" w:rsidRPr="005C0A52" w:rsidRDefault="00206265" w:rsidP="00BB736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</w:pPr>
                  <w:r w:rsidRPr="005C0A52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>PERSON</w:t>
                  </w:r>
                  <w:r w:rsidRPr="005C0A52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 xml:space="preserve">AL STRENGTH 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32"/>
                      <w:szCs w:val="28"/>
                      <w:u w:val="single"/>
                    </w:rPr>
                    <w:drawing>
                      <wp:inline distT="0" distB="0" distL="0" distR="0">
                        <wp:extent cx="2338070" cy="340242"/>
                        <wp:effectExtent l="19050" t="0" r="508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070" cy="340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6B91" w:rsidRPr="00BB7363" w:rsidRDefault="00206265" w:rsidP="00BB7363"/>
              </w:txbxContent>
            </v:textbox>
          </v:rect>
        </w:pict>
      </w:r>
    </w:p>
    <w:p w:rsidR="00FD7A9F" w:rsidRDefault="00FD7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FD7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Self disciplined, self-motivated and self confident. </w:t>
      </w:r>
    </w:p>
    <w:p w:rsidR="00FD7A9F" w:rsidRDefault="0020626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 well both as individual capacity as well as part of team</w:t>
      </w:r>
    </w:p>
    <w:p w:rsidR="00FD7A9F" w:rsidRDefault="0020626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Excellent Adaptability</w:t>
      </w:r>
    </w:p>
    <w:p w:rsidR="00FD7A9F" w:rsidRDefault="0020626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Excellent oral and written communication skills. </w:t>
      </w:r>
    </w:p>
    <w:p w:rsidR="00FD7A9F" w:rsidRDefault="0020626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Ability to work under pressure. </w:t>
      </w:r>
    </w:p>
    <w:p w:rsidR="00FD7A9F" w:rsidRDefault="00FD7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9F">
        <w:pict>
          <v:rect id="_x0000_s1032" style="position:absolute;left:0;text-align:left;margin-left:1.5pt;margin-top:14.05pt;width:267pt;height:26.25pt;z-index:251659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B7363" w:rsidRDefault="00206265">
                  <w:r w:rsidRPr="006136DA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 xml:space="preserve">PROFESSIONAL </w:t>
                  </w:r>
                  <w:proofErr w:type="gramStart"/>
                  <w:r w:rsidRPr="006136DA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>EXPERIENCE</w:t>
                  </w:r>
                  <w:r w:rsidRPr="00613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xbxContent>
            </v:textbox>
          </v:rect>
        </w:pic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7 Years 6 Months </w:t>
      </w:r>
    </w:p>
    <w:p w:rsidR="00E07FA1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Working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FA1">
        <w:rPr>
          <w:rFonts w:ascii="Times New Roman" w:eastAsia="Times New Roman" w:hAnsi="Times New Roman" w:cs="Times New Roman"/>
          <w:b/>
          <w:sz w:val="28"/>
          <w:szCs w:val="28"/>
        </w:rPr>
        <w:t>as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Title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Project (Warehouse and Office)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Site Engineer (07/02/2018 to till date)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Ali Free zone, Dubai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 Responsibilities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Prepare the documents &amp; Check list which is required for CED inspection 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Preparation of bar bending schedule 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Preparation of subcontractor bills 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Attending weekly progress meeting in site 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Monitoring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aily progress of site 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 daily and weekly progress report to project In charge</w:t>
      </w:r>
    </w:p>
    <w:p w:rsidR="00FD7A9F" w:rsidRDefault="00206265">
      <w:pPr>
        <w:numPr>
          <w:ilvl w:val="0"/>
          <w:numId w:val="5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documents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Trakhees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Dubai Civil defense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inspection. </w:t>
      </w: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Worked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 a senior site engineer 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Project Titl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Construction of LHB Coach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factory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 ICF Chennai.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Covered Area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 (400m x 60m) and 14m minimum height.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Position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Sr. Site Engineer (March 2015 to Dec 2017)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Location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ICF Chennai , India.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Client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Indian Railways.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 Responsibilities:</w:t>
      </w:r>
    </w:p>
    <w:p w:rsidR="00FD7A9F" w:rsidRDefault="00206265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Prepare a request for Inspection and checklist in accordance to Ministry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  Indian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railways approved Inspection procedure and Standards.</w:t>
      </w:r>
    </w:p>
    <w:p w:rsidR="00FD7A9F" w:rsidRDefault="00206265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Inspection and checking of GA Drawing as per the SOR items which is </w:t>
      </w:r>
    </w:p>
    <w:p w:rsidR="00FD7A9F" w:rsidRDefault="00206265">
      <w:pPr>
        <w:spacing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in tender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Inspection of all laboratory equi</w:t>
      </w:r>
      <w:r>
        <w:rPr>
          <w:rFonts w:ascii="Times New Roman" w:eastAsia="Times New Roman" w:hAnsi="Times New Roman" w:cs="Times New Roman"/>
          <w:sz w:val="28"/>
          <w:szCs w:val="28"/>
        </w:rPr>
        <w:t>pments and batching calibration certificates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Preparation of bar bending Schedule for Structural Elements.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Preparation of Budget required for six months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 do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project.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Inspection of form work before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concreting ,rebar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and Spacing.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Inspection of PEB Struc</w:t>
      </w:r>
      <w:r>
        <w:rPr>
          <w:rFonts w:ascii="Times New Roman" w:eastAsia="Times New Roman" w:hAnsi="Times New Roman" w:cs="Times New Roman"/>
          <w:sz w:val="28"/>
          <w:szCs w:val="28"/>
        </w:rPr>
        <w:t>ture as per drawing before erection.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Measure the PEB Structure before erections.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Preparation of all the records required as per railway rules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like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cement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Record,Steel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record, cube records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records.</w:t>
      </w:r>
    </w:p>
    <w:p w:rsidR="00FD7A9F" w:rsidRDefault="0020626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Preparation of RA Bills and Submitted to Executive Engineer in ICF.</w:t>
      </w:r>
    </w:p>
    <w:p w:rsidR="00FD7A9F" w:rsidRDefault="00FD7A9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Worked in Asia Chennai Engineering Company PVT Ltd as a Civil Site Engineer.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Title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Golden homes building Project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Civil Site Engineer (June 2013 to Feb 2015)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Cove</w:t>
      </w:r>
      <w:r>
        <w:rPr>
          <w:rFonts w:ascii="Times New Roman" w:eastAsia="Times New Roman" w:hAnsi="Times New Roman" w:cs="Times New Roman"/>
          <w:sz w:val="28"/>
          <w:szCs w:val="28"/>
        </w:rPr>
        <w:t>red Area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 24000 Sq ft (G+17 high rise building)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ponnamalle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Chennai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,India</w:t>
      </w:r>
      <w:proofErr w:type="spellEnd"/>
      <w:proofErr w:type="gramEnd"/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Golden homes PVT Ltd.</w:t>
      </w: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Job Responsibility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Inspection of activities on civil work like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excavation ,sand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filling,pcc,Rcc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Bar binding as per IS codes.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Check and monitoring all incoming material utilization with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vendors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approvals as per client standard.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Inspection of water proofing work in underground car parking.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Preparation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bending schedule and Material Requirement details.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Monitoring daily progr</w:t>
      </w:r>
      <w:r>
        <w:rPr>
          <w:rFonts w:ascii="Times New Roman" w:eastAsia="Times New Roman" w:hAnsi="Times New Roman" w:cs="Times New Roman"/>
          <w:sz w:val="28"/>
          <w:szCs w:val="28"/>
        </w:rPr>
        <w:t>ess of site.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Inspection of form work before concreting, Rebar spacing and thickness of concrete.</w:t>
      </w:r>
    </w:p>
    <w:p w:rsidR="00FD7A9F" w:rsidRDefault="0020626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Ensuring that all work is done without wastage of material.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Worked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Infra Project Limited as Junior Civil Engineer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Title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Extension contour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canal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parambikulam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aaliyar</w:t>
      </w:r>
      <w:proofErr w:type="spellEnd"/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Junior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Engineer(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June 2011 to May 2013)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Coimbatore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India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Public Work department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Tamilnadu</w:t>
      </w:r>
      <w:proofErr w:type="spellEnd"/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Job Responsibilities: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Survey the existing ground level and make the report for doing the excavation work at the given level.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Inspection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subgrade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level before doing the PCC.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Inspection of Sheets and Form work before doing the concreting.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Inspection of Water proofing pad and </w:t>
      </w:r>
      <w:r>
        <w:rPr>
          <w:rFonts w:ascii="Times New Roman" w:eastAsia="Times New Roman" w:hAnsi="Times New Roman" w:cs="Times New Roman"/>
          <w:sz w:val="28"/>
          <w:szCs w:val="28"/>
        </w:rPr>
        <w:t>construction joints properly.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Prepare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Allignment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canal and get approved for government Engineers.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Monitoring the daily Progress in site.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Preparation of Sub Contractors Bills.</w:t>
      </w:r>
    </w:p>
    <w:p w:rsidR="00FD7A9F" w:rsidRDefault="0020626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 of weekly progress report to Project Manager.</w:t>
      </w: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lastRenderedPageBreak/>
        <w:t>EDUCATIONAL QUALIFICATION</w:t>
      </w:r>
    </w:p>
    <w:p w:rsidR="00FD7A9F" w:rsidRDefault="00206265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SSLC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St.Joseph’s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High School with 84%</w:t>
      </w:r>
    </w:p>
    <w:p w:rsidR="00FD7A9F" w:rsidRDefault="00206265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HSC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St.Mary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Goeretty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Higher Secondary School with 68%</w:t>
      </w:r>
    </w:p>
    <w:p w:rsidR="00FD7A9F" w:rsidRDefault="00206265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B.E. in Civil Engineering in Sun college of Engineering,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Kanyakumari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with 70%.</w:t>
      </w:r>
    </w:p>
    <w:p w:rsidR="00FD7A9F" w:rsidRDefault="00206265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Diploma in AUTOCAD during Jan 2011 to July 2011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ruya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Technology. </w:t>
      </w:r>
    </w:p>
    <w:p w:rsidR="00FD7A9F" w:rsidRDefault="00206265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 S Project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Diaganol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CADD Centre  during Oct 2017 to Dec</w:t>
      </w:r>
    </w:p>
    <w:p w:rsidR="00FD7A9F" w:rsidRDefault="00FD7A9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9F">
        <w:pict>
          <v:rect id="_x0000_s1034" style="position:absolute;left:0;text-align:left;margin-left:6pt;margin-top:.2pt;width:251.25pt;height:25.5pt;z-index:2516608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55191" w:rsidRPr="002A1291" w:rsidRDefault="00206265" w:rsidP="00E5519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</w:pPr>
                  <w:r w:rsidRPr="002A1291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 xml:space="preserve">PERSONAL </w:t>
                  </w:r>
                  <w:proofErr w:type="gramStart"/>
                  <w:r w:rsidRPr="002A1291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>PROFILE :</w:t>
                  </w:r>
                  <w:proofErr w:type="gramEnd"/>
                </w:p>
                <w:p w:rsidR="00E55191" w:rsidRDefault="00206265"/>
              </w:txbxContent>
            </v:textbox>
          </v:rect>
        </w:pict>
      </w:r>
    </w:p>
    <w:p w:rsidR="00FD7A9F" w:rsidRDefault="00FD7A9F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March 1990</w:t>
      </w:r>
    </w:p>
    <w:p w:rsidR="00FD7A9F" w:rsidRDefault="0020626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Marital Status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Single</w:t>
      </w:r>
    </w:p>
    <w:p w:rsidR="00FD7A9F" w:rsidRDefault="0020626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Languages known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English, Tamil, Hindi, Malayalam.</w:t>
      </w: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Passport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Yes</w:t>
      </w: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Kanyakumari</w:t>
      </w:r>
      <w:proofErr w:type="spellEnd"/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Tamilnadu</w:t>
      </w:r>
      <w:proofErr w:type="spellEnd"/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Nationality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Indian</w:t>
      </w: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Visa status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 w:rsidR="00E07F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Visit visa </w:t>
      </w: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Current Salary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4000/-AED</w:t>
      </w:r>
    </w:p>
    <w:p w:rsidR="00FD7A9F" w:rsidRDefault="002062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Expected Salary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5000/-AED</w:t>
      </w:r>
    </w:p>
    <w:p w:rsidR="00FD7A9F" w:rsidRDefault="0020626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REFERENCE :</w:t>
      </w:r>
      <w:proofErr w:type="gramEnd"/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20626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I do hereby solemnly declare that the particulars furnished above are true and correct to the best of my knowledge.</w:t>
      </w: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FD7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9F" w:rsidRDefault="00E07FA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SARJIN</w:t>
      </w:r>
    </w:p>
    <w:sectPr w:rsidR="00FD7A9F" w:rsidSect="00FD7A9F">
      <w:pgSz w:w="11909" w:h="16834"/>
      <w:pgMar w:top="990" w:right="1440" w:bottom="99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868"/>
    <w:multiLevelType w:val="multilevel"/>
    <w:tmpl w:val="4B70599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713B2B"/>
    <w:multiLevelType w:val="multilevel"/>
    <w:tmpl w:val="2BB2BF7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BD43A59"/>
    <w:multiLevelType w:val="multilevel"/>
    <w:tmpl w:val="DDB4D6C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8BC42E1"/>
    <w:multiLevelType w:val="multilevel"/>
    <w:tmpl w:val="EB6066A4"/>
    <w:lvl w:ilvl="0">
      <w:start w:val="1"/>
      <w:numFmt w:val="bullet"/>
      <w:lvlText w:val="➢"/>
      <w:lvlJc w:val="left"/>
      <w:pPr>
        <w:ind w:left="795" w:firstLine="4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5" w:firstLine="11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5" w:firstLine="18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5" w:firstLine="25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5" w:firstLine="33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5" w:firstLine="40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5" w:firstLine="47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5" w:firstLine="54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5" w:firstLine="6195"/>
      </w:pPr>
      <w:rPr>
        <w:rFonts w:ascii="Arial" w:eastAsia="Arial" w:hAnsi="Arial" w:cs="Arial"/>
      </w:rPr>
    </w:lvl>
  </w:abstractNum>
  <w:abstractNum w:abstractNumId="4">
    <w:nsid w:val="69CF0434"/>
    <w:multiLevelType w:val="multilevel"/>
    <w:tmpl w:val="B67895D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D7A9F"/>
    <w:rsid w:val="00206265"/>
    <w:rsid w:val="00E07FA1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50"/>
  </w:style>
  <w:style w:type="paragraph" w:styleId="Heading1">
    <w:name w:val="heading 1"/>
    <w:basedOn w:val="normal0"/>
    <w:next w:val="normal0"/>
    <w:rsid w:val="00FD7A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rsid w:val="00FD7A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7A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D7A9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D7A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7A9F"/>
  </w:style>
  <w:style w:type="paragraph" w:styleId="Title">
    <w:name w:val="Title"/>
    <w:basedOn w:val="normal0"/>
    <w:next w:val="normal0"/>
    <w:rsid w:val="00FD7A9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C0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0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43CF"/>
  </w:style>
  <w:style w:type="paragraph" w:styleId="BalloonText">
    <w:name w:val="Balloon Text"/>
    <w:basedOn w:val="Normal"/>
    <w:link w:val="BalloonTextChar"/>
    <w:uiPriority w:val="99"/>
    <w:semiHidden/>
    <w:unhideWhenUsed/>
    <w:rsid w:val="0091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FD7A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jin-39369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2019-09-04T10:23:00Z</dcterms:created>
  <dcterms:modified xsi:type="dcterms:W3CDTF">2019-09-04T10:23:00Z</dcterms:modified>
</cp:coreProperties>
</file>