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3A" w:rsidRDefault="00C71A3A">
      <w:pPr>
        <w:pStyle w:val="Title"/>
      </w:pPr>
      <w:r>
        <w:pict>
          <v:rect id="_x0000_s1026" style="position:absolute;left:0;text-align:left;margin-left:56.15pt;margin-top:41.25pt;width:499.8pt;height:1.45pt;z-index:-251658752;mso-wrap-distance-left:0;mso-wrap-distance-right:0;mso-position-horizontal-relative:page" fillcolor="#39a4b7" stroked="f">
            <w10:wrap type="topAndBottom" anchorx="page"/>
          </v:rect>
        </w:pict>
      </w:r>
      <w:r w:rsidR="00AC6061">
        <w:rPr>
          <w:color w:val="2A7A87"/>
        </w:rPr>
        <w:t xml:space="preserve">AYMAN </w:t>
      </w:r>
    </w:p>
    <w:p w:rsidR="00C71A3A" w:rsidRDefault="000F7BB6">
      <w:pPr>
        <w:pStyle w:val="BodyText"/>
        <w:spacing w:before="90"/>
        <w:ind w:left="132"/>
      </w:pPr>
      <w:r>
        <w:t xml:space="preserve">Email: </w:t>
      </w:r>
      <w:hyperlink r:id="rId7" w:history="1">
        <w:r w:rsidRPr="000F7BB6">
          <w:rPr>
            <w:rStyle w:val="Hyperlink"/>
          </w:rPr>
          <w:t>ayman-393965@2freemail.com</w:t>
        </w:r>
      </w:hyperlink>
    </w:p>
    <w:p w:rsidR="00C71A3A" w:rsidRDefault="00C71A3A">
      <w:pPr>
        <w:pStyle w:val="BodyText"/>
        <w:spacing w:before="5"/>
        <w:rPr>
          <w:sz w:val="27"/>
        </w:rPr>
      </w:pPr>
    </w:p>
    <w:p w:rsidR="00C71A3A" w:rsidRDefault="00AC6061">
      <w:pPr>
        <w:pStyle w:val="Heading1"/>
      </w:pPr>
      <w:r>
        <w:rPr>
          <w:color w:val="2A7A87"/>
        </w:rPr>
        <w:t>Professional Summary</w:t>
      </w:r>
    </w:p>
    <w:p w:rsidR="00C71A3A" w:rsidRDefault="00AC6061">
      <w:pPr>
        <w:pStyle w:val="BodyText"/>
        <w:spacing w:before="101"/>
        <w:ind w:left="132" w:right="112"/>
      </w:pPr>
      <w:r>
        <w:rPr>
          <w:color w:val="666666"/>
        </w:rPr>
        <w:t>Service-oriented Telecommunications Technical Services Specialist, with more than 9 years of Experience in Telecommunication Field. Core competencies include Multi-Vendor 2G/3G/4G Optimization, Project Technical Director and Solution Responsible, as well a</w:t>
      </w:r>
      <w:r>
        <w:rPr>
          <w:color w:val="666666"/>
        </w:rPr>
        <w:t xml:space="preserve">s excellent communication and time-management skills. </w:t>
      </w:r>
      <w:proofErr w:type="gramStart"/>
      <w:r>
        <w:rPr>
          <w:color w:val="666666"/>
        </w:rPr>
        <w:t>Handles tasks with accuracy and efficiency.</w:t>
      </w:r>
      <w:proofErr w:type="gramEnd"/>
    </w:p>
    <w:p w:rsidR="00C71A3A" w:rsidRDefault="00C71A3A">
      <w:pPr>
        <w:pStyle w:val="BodyText"/>
        <w:spacing w:before="1"/>
        <w:rPr>
          <w:sz w:val="27"/>
        </w:rPr>
      </w:pPr>
    </w:p>
    <w:p w:rsidR="00C71A3A" w:rsidRDefault="00AC6061">
      <w:pPr>
        <w:pStyle w:val="Heading1"/>
      </w:pPr>
      <w:r>
        <w:rPr>
          <w:color w:val="2A7A87"/>
        </w:rPr>
        <w:t>Skills &amp; Achievements</w:t>
      </w:r>
    </w:p>
    <w:p w:rsidR="00C71A3A" w:rsidRDefault="00AC6061">
      <w:pPr>
        <w:pStyle w:val="Heading2"/>
        <w:spacing w:before="101"/>
      </w:pPr>
      <w:r>
        <w:rPr>
          <w:color w:val="252525"/>
        </w:rPr>
        <w:t>TECHNICAL SKILLS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43"/>
      </w:pPr>
      <w:r>
        <w:rPr>
          <w:color w:val="404040"/>
        </w:rPr>
        <w:t>2G/3G/4G Multi-Vendor Optimization, and post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processing.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52" w:line="288" w:lineRule="auto"/>
        <w:ind w:right="174"/>
      </w:pPr>
      <w:r>
        <w:rPr>
          <w:color w:val="404040"/>
        </w:rPr>
        <w:t xml:space="preserve">Expert on </w:t>
      </w:r>
      <w:proofErr w:type="spellStart"/>
      <w:r>
        <w:rPr>
          <w:color w:val="404040"/>
        </w:rPr>
        <w:t>Huawei</w:t>
      </w:r>
      <w:proofErr w:type="spellEnd"/>
      <w:r>
        <w:rPr>
          <w:color w:val="404040"/>
        </w:rPr>
        <w:t xml:space="preserve"> Tools (</w:t>
      </w:r>
      <w:proofErr w:type="spellStart"/>
      <w:r>
        <w:rPr>
          <w:color w:val="404040"/>
        </w:rPr>
        <w:t>Genex</w:t>
      </w:r>
      <w:proofErr w:type="spellEnd"/>
      <w:r>
        <w:rPr>
          <w:color w:val="404040"/>
        </w:rPr>
        <w:t xml:space="preserve"> Assistant, FMA, </w:t>
      </w:r>
      <w:proofErr w:type="spellStart"/>
      <w:r>
        <w:rPr>
          <w:color w:val="404040"/>
        </w:rPr>
        <w:t>Omstar</w:t>
      </w:r>
      <w:proofErr w:type="spellEnd"/>
      <w:r>
        <w:rPr>
          <w:color w:val="404040"/>
        </w:rPr>
        <w:t xml:space="preserve">, </w:t>
      </w:r>
      <w:proofErr w:type="spellStart"/>
      <w:r>
        <w:rPr>
          <w:color w:val="404040"/>
        </w:rPr>
        <w:t>GenexCl</w:t>
      </w:r>
      <w:r>
        <w:rPr>
          <w:color w:val="404040"/>
        </w:rPr>
        <w:t>oud</w:t>
      </w:r>
      <w:proofErr w:type="spellEnd"/>
      <w:r>
        <w:rPr>
          <w:color w:val="404040"/>
        </w:rPr>
        <w:t xml:space="preserve"> tools, Smart RNO tool, U2000 BSS, PRS, U-NET).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0"/>
      </w:pPr>
      <w:r>
        <w:rPr>
          <w:color w:val="404040"/>
        </w:rPr>
        <w:t>Expert on Drive Test Tools (</w:t>
      </w:r>
      <w:proofErr w:type="spellStart"/>
      <w:r>
        <w:rPr>
          <w:color w:val="404040"/>
        </w:rPr>
        <w:t>GenexProb</w:t>
      </w:r>
      <w:proofErr w:type="spellEnd"/>
      <w:r>
        <w:rPr>
          <w:color w:val="404040"/>
        </w:rPr>
        <w:t>, TEMS Investigation and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Discovery).</w:t>
      </w:r>
    </w:p>
    <w:p w:rsidR="00C71A3A" w:rsidRDefault="00C71A3A">
      <w:pPr>
        <w:pStyle w:val="BodyText"/>
        <w:spacing w:before="8"/>
        <w:rPr>
          <w:sz w:val="24"/>
        </w:rPr>
      </w:pPr>
    </w:p>
    <w:p w:rsidR="00C71A3A" w:rsidRDefault="00AC6061">
      <w:pPr>
        <w:pStyle w:val="Heading2"/>
      </w:pPr>
      <w:r>
        <w:rPr>
          <w:color w:val="252525"/>
        </w:rPr>
        <w:t>MANAGEMENT AND PROJECTS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42" w:line="288" w:lineRule="auto"/>
        <w:ind w:right="334"/>
      </w:pPr>
      <w:proofErr w:type="spellStart"/>
      <w:r>
        <w:rPr>
          <w:b/>
          <w:color w:val="404040"/>
          <w:u w:val="single" w:color="404040"/>
        </w:rPr>
        <w:t>Huawei-Canar</w:t>
      </w:r>
      <w:proofErr w:type="spellEnd"/>
      <w:r>
        <w:rPr>
          <w:b/>
          <w:color w:val="404040"/>
          <w:u w:val="single" w:color="404040"/>
        </w:rPr>
        <w:t xml:space="preserve"> NPM (Network Performance Monitoring) Management</w:t>
      </w:r>
      <w:r>
        <w:rPr>
          <w:color w:val="404040"/>
        </w:rPr>
        <w:t>, Responsible for customer live Network KPIs p</w:t>
      </w:r>
      <w:r>
        <w:rPr>
          <w:color w:val="404040"/>
        </w:rPr>
        <w:t>erformance by managing the RF team for Maintaining and enhancement suggestions along with Feature try and buy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trials.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line="288" w:lineRule="auto"/>
        <w:ind w:right="187"/>
      </w:pPr>
      <w:proofErr w:type="spellStart"/>
      <w:r>
        <w:rPr>
          <w:b/>
          <w:color w:val="404040"/>
          <w:u w:val="single" w:color="404040"/>
        </w:rPr>
        <w:t>Huawei-Canar</w:t>
      </w:r>
      <w:proofErr w:type="spellEnd"/>
      <w:r>
        <w:rPr>
          <w:b/>
          <w:color w:val="404040"/>
          <w:u w:val="single" w:color="404040"/>
        </w:rPr>
        <w:t xml:space="preserve"> LTE Project Technical Director</w:t>
      </w:r>
      <w:r>
        <w:rPr>
          <w:color w:val="404040"/>
        </w:rPr>
        <w:t xml:space="preserve">, Responsible for managing all Technical Departments related to the project (MW, </w:t>
      </w:r>
      <w:proofErr w:type="spellStart"/>
      <w:r>
        <w:rPr>
          <w:color w:val="404040"/>
        </w:rPr>
        <w:t>Datacom</w:t>
      </w:r>
      <w:proofErr w:type="spellEnd"/>
      <w:r>
        <w:rPr>
          <w:color w:val="404040"/>
        </w:rPr>
        <w:t>, RF, a</w:t>
      </w:r>
      <w:r>
        <w:rPr>
          <w:color w:val="404040"/>
        </w:rPr>
        <w:t>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TX).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0" w:line="288" w:lineRule="auto"/>
        <w:ind w:right="868"/>
      </w:pPr>
      <w:proofErr w:type="spellStart"/>
      <w:r>
        <w:rPr>
          <w:b/>
          <w:color w:val="404040"/>
          <w:u w:val="single" w:color="404040"/>
        </w:rPr>
        <w:t>Huawei-Sudatel</w:t>
      </w:r>
      <w:proofErr w:type="spellEnd"/>
      <w:r>
        <w:rPr>
          <w:b/>
          <w:color w:val="404040"/>
          <w:u w:val="single" w:color="404040"/>
        </w:rPr>
        <w:t xml:space="preserve"> Modernization Project as Team Leader</w:t>
      </w:r>
      <w:r>
        <w:rPr>
          <w:b/>
          <w:color w:val="404040"/>
        </w:rPr>
        <w:t xml:space="preserve">, </w:t>
      </w:r>
      <w:r>
        <w:rPr>
          <w:color w:val="404040"/>
        </w:rPr>
        <w:t>Responsible for RF 2G/3G/4G KPIs delivery, SSV and Cluster DT Acceptance, Customer Interface for RF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Department.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0" w:line="288" w:lineRule="auto"/>
        <w:ind w:right="178"/>
      </w:pPr>
      <w:proofErr w:type="spellStart"/>
      <w:r>
        <w:rPr>
          <w:b/>
          <w:color w:val="404040"/>
          <w:u w:val="single" w:color="404040"/>
        </w:rPr>
        <w:t>Huawei</w:t>
      </w:r>
      <w:proofErr w:type="spellEnd"/>
      <w:r>
        <w:rPr>
          <w:b/>
          <w:color w:val="404040"/>
          <w:u w:val="single" w:color="404040"/>
        </w:rPr>
        <w:t>-MTN Cell Split Project Team Leader</w:t>
      </w:r>
      <w:r>
        <w:rPr>
          <w:color w:val="404040"/>
        </w:rPr>
        <w:t>, Responsible of Managing all project technical activities from installation, SSV acceptance, KPIs monitoring and enhancement after swap, to customer acceptance.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line="285" w:lineRule="auto"/>
        <w:ind w:right="265"/>
      </w:pPr>
      <w:proofErr w:type="spellStart"/>
      <w:r>
        <w:rPr>
          <w:b/>
          <w:color w:val="404040"/>
          <w:u w:val="single" w:color="404040"/>
        </w:rPr>
        <w:t>Huawei</w:t>
      </w:r>
      <w:proofErr w:type="spellEnd"/>
      <w:r>
        <w:rPr>
          <w:b/>
          <w:color w:val="404040"/>
          <w:u w:val="single" w:color="404040"/>
        </w:rPr>
        <w:t>-MTN GU Swap Project Engineer</w:t>
      </w:r>
      <w:r>
        <w:rPr>
          <w:color w:val="404040"/>
        </w:rPr>
        <w:t xml:space="preserve">, Responsible for cluster KPIs monitoring and enhancement </w:t>
      </w:r>
      <w:proofErr w:type="gramStart"/>
      <w:r>
        <w:rPr>
          <w:color w:val="404040"/>
        </w:rPr>
        <w:t>a</w:t>
      </w:r>
      <w:r>
        <w:rPr>
          <w:color w:val="404040"/>
        </w:rPr>
        <w:t>fter</w:t>
      </w:r>
      <w:proofErr w:type="gramEnd"/>
      <w:r>
        <w:rPr>
          <w:color w:val="404040"/>
        </w:rPr>
        <w:t xml:space="preserve"> Swap and customer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approval.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3"/>
      </w:pPr>
      <w:proofErr w:type="spellStart"/>
      <w:r>
        <w:rPr>
          <w:b/>
          <w:color w:val="404040"/>
          <w:u w:val="single" w:color="404040"/>
        </w:rPr>
        <w:t>Sudani-Huawei</w:t>
      </w:r>
      <w:proofErr w:type="spellEnd"/>
      <w:r>
        <w:rPr>
          <w:b/>
          <w:color w:val="404040"/>
          <w:u w:val="single" w:color="404040"/>
        </w:rPr>
        <w:t xml:space="preserve"> New sites Project</w:t>
      </w:r>
      <w:r>
        <w:rPr>
          <w:color w:val="404040"/>
        </w:rPr>
        <w:t>, Responsible for TSSRs and SSVs approval and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acceptance.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51" w:line="288" w:lineRule="auto"/>
        <w:ind w:right="1009"/>
      </w:pPr>
      <w:proofErr w:type="spellStart"/>
      <w:r>
        <w:rPr>
          <w:b/>
          <w:color w:val="404040"/>
          <w:u w:val="single" w:color="404040"/>
        </w:rPr>
        <w:t>Sudani</w:t>
      </w:r>
      <w:proofErr w:type="spellEnd"/>
      <w:r>
        <w:rPr>
          <w:b/>
          <w:color w:val="404040"/>
          <w:u w:val="single" w:color="404040"/>
        </w:rPr>
        <w:t>-ZTE Antenna Swap Project</w:t>
      </w:r>
      <w:r>
        <w:rPr>
          <w:color w:val="404040"/>
        </w:rPr>
        <w:t>, Responsible for swapped site’s KPIs monitoring and SSV acceptance.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line="288" w:lineRule="auto"/>
        <w:ind w:right="548"/>
      </w:pPr>
      <w:r>
        <w:rPr>
          <w:b/>
          <w:color w:val="404040"/>
          <w:u w:val="single" w:color="404040"/>
        </w:rPr>
        <w:t>ZTE-MTN RAN Project PMO</w:t>
      </w:r>
      <w:r>
        <w:rPr>
          <w:color w:val="404040"/>
        </w:rPr>
        <w:t>, Responsib</w:t>
      </w:r>
      <w:r>
        <w:rPr>
          <w:color w:val="404040"/>
        </w:rPr>
        <w:t>le for all project activity from site acquisition candidate’s approval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customer,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follow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approval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materials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material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delivery,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civil work progress, till customer’s approval for On-Air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site.</w:t>
      </w:r>
    </w:p>
    <w:p w:rsidR="00C71A3A" w:rsidRDefault="00C71A3A">
      <w:pPr>
        <w:pStyle w:val="BodyText"/>
        <w:spacing w:before="4"/>
        <w:rPr>
          <w:sz w:val="20"/>
        </w:rPr>
      </w:pPr>
    </w:p>
    <w:p w:rsidR="00C71A3A" w:rsidRDefault="00AC6061">
      <w:pPr>
        <w:pStyle w:val="Heading2"/>
      </w:pPr>
      <w:r>
        <w:rPr>
          <w:color w:val="252525"/>
        </w:rPr>
        <w:t>SALES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42" w:line="288" w:lineRule="auto"/>
        <w:ind w:right="528"/>
      </w:pPr>
      <w:proofErr w:type="spellStart"/>
      <w:r>
        <w:rPr>
          <w:b/>
          <w:color w:val="404040"/>
          <w:u w:val="single" w:color="404040"/>
        </w:rPr>
        <w:t>Huawei-Canar</w:t>
      </w:r>
      <w:proofErr w:type="spellEnd"/>
      <w:r>
        <w:rPr>
          <w:b/>
          <w:color w:val="404040"/>
          <w:u w:val="single" w:color="404040"/>
        </w:rPr>
        <w:t xml:space="preserve"> Account SR (Soluti</w:t>
      </w:r>
      <w:r>
        <w:rPr>
          <w:b/>
          <w:color w:val="404040"/>
          <w:u w:val="single" w:color="404040"/>
        </w:rPr>
        <w:t>on Responsible)</w:t>
      </w:r>
      <w:r>
        <w:rPr>
          <w:color w:val="404040"/>
        </w:rPr>
        <w:t>, Responsibility of finding customer network’s pain point and provide a suitable solution, then follow the suggested solution for trial and</w:t>
      </w:r>
      <w:r>
        <w:rPr>
          <w:color w:val="404040"/>
          <w:spacing w:val="-34"/>
        </w:rPr>
        <w:t xml:space="preserve"> </w:t>
      </w:r>
      <w:r>
        <w:rPr>
          <w:color w:val="404040"/>
        </w:rPr>
        <w:t>report.</w:t>
      </w:r>
    </w:p>
    <w:p w:rsidR="00C71A3A" w:rsidRDefault="00C71A3A">
      <w:pPr>
        <w:spacing w:line="288" w:lineRule="auto"/>
        <w:sectPr w:rsidR="00C71A3A">
          <w:type w:val="continuous"/>
          <w:pgSz w:w="12240" w:h="15840"/>
          <w:pgMar w:top="920" w:right="1060" w:bottom="280" w:left="1020" w:header="720" w:footer="720" w:gutter="0"/>
          <w:cols w:space="720"/>
        </w:sectPr>
      </w:pPr>
    </w:p>
    <w:p w:rsidR="00C71A3A" w:rsidRDefault="00AC6061">
      <w:pPr>
        <w:pStyle w:val="Heading2"/>
        <w:spacing w:before="88"/>
      </w:pPr>
      <w:r>
        <w:rPr>
          <w:color w:val="252525"/>
        </w:rPr>
        <w:lastRenderedPageBreak/>
        <w:t>COMMUNICATION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42"/>
      </w:pPr>
      <w:r>
        <w:rPr>
          <w:color w:val="404040"/>
        </w:rPr>
        <w:t>Excellent customer communication skills which lead to excellent customer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satisfaction.</w:t>
      </w:r>
    </w:p>
    <w:p w:rsidR="00C71A3A" w:rsidRDefault="00C71A3A">
      <w:pPr>
        <w:pStyle w:val="BodyText"/>
        <w:spacing w:before="6"/>
        <w:rPr>
          <w:sz w:val="31"/>
        </w:rPr>
      </w:pPr>
    </w:p>
    <w:p w:rsidR="00C71A3A" w:rsidRDefault="00AC6061">
      <w:pPr>
        <w:pStyle w:val="Heading1"/>
      </w:pPr>
      <w:r>
        <w:rPr>
          <w:color w:val="2A7A87"/>
        </w:rPr>
        <w:t>Education</w:t>
      </w:r>
    </w:p>
    <w:p w:rsidR="00C71A3A" w:rsidRDefault="00AC6061">
      <w:pPr>
        <w:pStyle w:val="Heading2"/>
        <w:spacing w:before="101"/>
      </w:pPr>
      <w:r>
        <w:rPr>
          <w:color w:val="252525"/>
        </w:rPr>
        <w:t>B.S.C HONOR | SUDAN UNIVERSITY OF SCIENCE AND TECHNOLOGY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43"/>
      </w:pPr>
      <w:r>
        <w:rPr>
          <w:color w:val="404040"/>
        </w:rPr>
        <w:t>Major: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Telecommunications</w:t>
      </w:r>
    </w:p>
    <w:p w:rsidR="00C71A3A" w:rsidRDefault="00C71A3A">
      <w:pPr>
        <w:pStyle w:val="BodyText"/>
        <w:spacing w:before="3"/>
        <w:rPr>
          <w:sz w:val="31"/>
        </w:rPr>
      </w:pPr>
    </w:p>
    <w:p w:rsidR="00C71A3A" w:rsidRDefault="00AC6061">
      <w:pPr>
        <w:pStyle w:val="Heading1"/>
      </w:pPr>
      <w:r>
        <w:rPr>
          <w:color w:val="2A7A87"/>
        </w:rPr>
        <w:t>Experience</w:t>
      </w:r>
    </w:p>
    <w:p w:rsidR="00C71A3A" w:rsidRDefault="00AC6061">
      <w:pPr>
        <w:pStyle w:val="Heading2"/>
        <w:spacing w:before="101"/>
        <w:ind w:right="489"/>
      </w:pPr>
      <w:r>
        <w:rPr>
          <w:color w:val="252525"/>
        </w:rPr>
        <w:t>TELECOM</w:t>
      </w:r>
      <w:r w:rsidR="000F7BB6">
        <w:rPr>
          <w:color w:val="252525"/>
        </w:rPr>
        <w:t xml:space="preserve">MUNICATION SERVICE SPECIALIST </w:t>
      </w:r>
      <w:r>
        <w:rPr>
          <w:color w:val="252525"/>
        </w:rPr>
        <w:t>| NOV 2017-JUL 2019</w:t>
      </w:r>
    </w:p>
    <w:p w:rsidR="00C71A3A" w:rsidRDefault="00AC6061">
      <w:pPr>
        <w:spacing w:before="37"/>
        <w:ind w:left="132" w:right="283"/>
        <w:rPr>
          <w:rFonts w:ascii="Arial"/>
          <w:sz w:val="24"/>
        </w:rPr>
      </w:pPr>
      <w:proofErr w:type="gramStart"/>
      <w:r>
        <w:rPr>
          <w:rFonts w:ascii="Arial"/>
          <w:b/>
          <w:color w:val="666666"/>
          <w:sz w:val="24"/>
          <w:u w:val="thick" w:color="666666"/>
        </w:rPr>
        <w:t>as</w:t>
      </w:r>
      <w:proofErr w:type="gramEnd"/>
      <w:r>
        <w:rPr>
          <w:rFonts w:ascii="Arial"/>
          <w:b/>
          <w:color w:val="666666"/>
          <w:sz w:val="24"/>
          <w:u w:val="thick" w:color="666666"/>
        </w:rPr>
        <w:t xml:space="preserve"> Technical Director</w:t>
      </w:r>
      <w:r>
        <w:rPr>
          <w:rFonts w:ascii="Arial"/>
          <w:color w:val="666666"/>
          <w:sz w:val="24"/>
        </w:rPr>
        <w:t xml:space="preserve">, Managing all dedicated technical Team for </w:t>
      </w:r>
      <w:proofErr w:type="spellStart"/>
      <w:r>
        <w:rPr>
          <w:rFonts w:ascii="Arial"/>
          <w:color w:val="666666"/>
          <w:sz w:val="24"/>
        </w:rPr>
        <w:t>Canar</w:t>
      </w:r>
      <w:proofErr w:type="spellEnd"/>
      <w:r>
        <w:rPr>
          <w:rFonts w:ascii="Arial"/>
          <w:color w:val="666666"/>
          <w:sz w:val="24"/>
        </w:rPr>
        <w:t xml:space="preserve"> Account (MW, RF, </w:t>
      </w:r>
      <w:proofErr w:type="spellStart"/>
      <w:r>
        <w:rPr>
          <w:rFonts w:ascii="Arial"/>
          <w:color w:val="666666"/>
          <w:sz w:val="24"/>
        </w:rPr>
        <w:t>Datacom</w:t>
      </w:r>
      <w:proofErr w:type="spellEnd"/>
      <w:r>
        <w:rPr>
          <w:rFonts w:ascii="Arial"/>
          <w:color w:val="666666"/>
          <w:sz w:val="24"/>
        </w:rPr>
        <w:t>, and TX).</w:t>
      </w:r>
    </w:p>
    <w:p w:rsidR="00C71A3A" w:rsidRDefault="00AC6061">
      <w:pPr>
        <w:pStyle w:val="Heading3"/>
        <w:spacing w:before="1"/>
      </w:pPr>
      <w:proofErr w:type="gramStart"/>
      <w:r>
        <w:rPr>
          <w:color w:val="666666"/>
        </w:rPr>
        <w:t>Responsible for all Project's MRs and PRs appro</w:t>
      </w:r>
      <w:r>
        <w:rPr>
          <w:color w:val="666666"/>
        </w:rPr>
        <w:t>val.</w:t>
      </w:r>
      <w:proofErr w:type="gramEnd"/>
    </w:p>
    <w:p w:rsidR="00C71A3A" w:rsidRDefault="00AC6061">
      <w:pPr>
        <w:ind w:left="132" w:right="489"/>
        <w:rPr>
          <w:rFonts w:ascii="Arial"/>
          <w:sz w:val="24"/>
        </w:rPr>
      </w:pPr>
      <w:r>
        <w:rPr>
          <w:rFonts w:ascii="Arial"/>
          <w:color w:val="666666"/>
          <w:sz w:val="24"/>
        </w:rPr>
        <w:t xml:space="preserve">Managing all customer Requirements and help to find </w:t>
      </w:r>
      <w:proofErr w:type="gramStart"/>
      <w:r>
        <w:rPr>
          <w:rFonts w:ascii="Arial"/>
          <w:color w:val="666666"/>
          <w:sz w:val="24"/>
        </w:rPr>
        <w:t>an applicable solutions</w:t>
      </w:r>
      <w:proofErr w:type="gramEnd"/>
      <w:r>
        <w:rPr>
          <w:rFonts w:ascii="Arial"/>
          <w:color w:val="666666"/>
          <w:sz w:val="24"/>
        </w:rPr>
        <w:t>. Responsible for LTE NPM (Network Performance Monitoring) Contract, by managing RF Team to optimize LTE network KPIs, Troubleshooting, Capacity, and customer network complaint</w:t>
      </w:r>
      <w:r>
        <w:rPr>
          <w:rFonts w:ascii="Arial"/>
          <w:color w:val="666666"/>
          <w:sz w:val="24"/>
        </w:rPr>
        <w:t>s.</w:t>
      </w:r>
    </w:p>
    <w:p w:rsidR="00C71A3A" w:rsidRDefault="00AC6061">
      <w:pPr>
        <w:ind w:left="132" w:right="144"/>
        <w:rPr>
          <w:rFonts w:ascii="Arial"/>
          <w:sz w:val="24"/>
        </w:rPr>
      </w:pPr>
      <w:r>
        <w:rPr>
          <w:rFonts w:ascii="Arial"/>
          <w:color w:val="666666"/>
          <w:sz w:val="24"/>
        </w:rPr>
        <w:t xml:space="preserve">Recently appointed as Acting Account </w:t>
      </w:r>
      <w:proofErr w:type="spellStart"/>
      <w:r>
        <w:rPr>
          <w:rFonts w:ascii="Arial"/>
          <w:color w:val="666666"/>
          <w:sz w:val="24"/>
        </w:rPr>
        <w:t>SRto</w:t>
      </w:r>
      <w:proofErr w:type="spellEnd"/>
      <w:r>
        <w:rPr>
          <w:rFonts w:ascii="Arial"/>
          <w:color w:val="666666"/>
          <w:sz w:val="24"/>
        </w:rPr>
        <w:t xml:space="preserve"> </w:t>
      </w:r>
      <w:proofErr w:type="gramStart"/>
      <w:r>
        <w:rPr>
          <w:rFonts w:ascii="Arial"/>
          <w:color w:val="666666"/>
          <w:sz w:val="24"/>
        </w:rPr>
        <w:t>find</w:t>
      </w:r>
      <w:proofErr w:type="gramEnd"/>
      <w:r>
        <w:rPr>
          <w:rFonts w:ascii="Arial"/>
          <w:color w:val="666666"/>
          <w:sz w:val="24"/>
        </w:rPr>
        <w:t xml:space="preserve"> customer network's pain points and provide a suitable solution.</w:t>
      </w:r>
    </w:p>
    <w:p w:rsidR="00C71A3A" w:rsidRDefault="00C71A3A">
      <w:pPr>
        <w:pStyle w:val="BodyText"/>
        <w:rPr>
          <w:rFonts w:ascii="Arial"/>
          <w:sz w:val="24"/>
        </w:rPr>
      </w:pPr>
    </w:p>
    <w:p w:rsidR="00C71A3A" w:rsidRDefault="00AC6061">
      <w:pPr>
        <w:ind w:left="132" w:right="418"/>
        <w:rPr>
          <w:rFonts w:ascii="Arial"/>
          <w:sz w:val="24"/>
        </w:rPr>
      </w:pPr>
      <w:r>
        <w:rPr>
          <w:rFonts w:ascii="Arial"/>
          <w:b/>
          <w:color w:val="666666"/>
          <w:sz w:val="24"/>
          <w:u w:val="thick" w:color="666666"/>
        </w:rPr>
        <w:t>Project as Team Leader</w:t>
      </w:r>
      <w:r>
        <w:rPr>
          <w:rFonts w:ascii="Arial"/>
          <w:color w:val="666666"/>
          <w:sz w:val="24"/>
        </w:rPr>
        <w:t>, Responsible for RF 2G/3G/4G KPIs delivery, SSV and Cluster DT Acceptance, Customer Inter</w:t>
      </w:r>
      <w:r>
        <w:rPr>
          <w:rFonts w:ascii="Arial"/>
          <w:color w:val="666666"/>
          <w:sz w:val="24"/>
        </w:rPr>
        <w:t>face for RF Department.</w:t>
      </w:r>
    </w:p>
    <w:p w:rsidR="00C71A3A" w:rsidRDefault="00C71A3A">
      <w:pPr>
        <w:pStyle w:val="BodyText"/>
        <w:rPr>
          <w:rFonts w:ascii="Arial"/>
          <w:sz w:val="26"/>
        </w:rPr>
      </w:pPr>
    </w:p>
    <w:p w:rsidR="00C71A3A" w:rsidRDefault="00C71A3A">
      <w:pPr>
        <w:pStyle w:val="BodyText"/>
        <w:rPr>
          <w:rFonts w:ascii="Arial"/>
          <w:sz w:val="26"/>
        </w:rPr>
      </w:pPr>
    </w:p>
    <w:p w:rsidR="00C71A3A" w:rsidRDefault="00C71A3A">
      <w:pPr>
        <w:pStyle w:val="BodyText"/>
        <w:rPr>
          <w:rFonts w:ascii="Arial"/>
          <w:sz w:val="24"/>
        </w:rPr>
      </w:pPr>
    </w:p>
    <w:p w:rsidR="00C71A3A" w:rsidRDefault="00AC6061">
      <w:pPr>
        <w:pStyle w:val="Heading2"/>
      </w:pPr>
      <w:r>
        <w:rPr>
          <w:color w:val="252525"/>
        </w:rPr>
        <w:t>TELEC</w:t>
      </w:r>
      <w:r w:rsidR="000F7BB6">
        <w:rPr>
          <w:color w:val="252525"/>
        </w:rPr>
        <w:t xml:space="preserve">OMMUNICATION SERVICE ENGINEER </w:t>
      </w:r>
      <w:r>
        <w:rPr>
          <w:color w:val="252525"/>
        </w:rPr>
        <w:t>| DEC 2015-NOV 2017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42" w:line="288" w:lineRule="auto"/>
        <w:ind w:right="710"/>
      </w:pPr>
      <w:proofErr w:type="spellStart"/>
      <w:r>
        <w:rPr>
          <w:color w:val="404040"/>
        </w:rPr>
        <w:t>Huawei</w:t>
      </w:r>
      <w:proofErr w:type="spellEnd"/>
      <w:r>
        <w:rPr>
          <w:color w:val="404040"/>
        </w:rPr>
        <w:t>-MTN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manage</w:t>
      </w:r>
      <w:proofErr w:type="gramEnd"/>
      <w:r>
        <w:rPr>
          <w:color w:val="404040"/>
          <w:spacing w:val="-5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Project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2G/3G/4G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Optimization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Engineer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responsible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Daily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KPIs monitoring, Troubleshooting, Capacity monitoring and report, with NPI-NII report each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quarter.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</w:pPr>
      <w:r>
        <w:rPr>
          <w:color w:val="404040"/>
        </w:rPr>
        <w:t xml:space="preserve">Responsible for my BSCs and RNCs Feature Trial and Report for try and buy </w:t>
      </w:r>
      <w:proofErr w:type="spellStart"/>
      <w:r>
        <w:rPr>
          <w:color w:val="404040"/>
        </w:rPr>
        <w:t>Huawei</w:t>
      </w:r>
      <w:proofErr w:type="spellEnd"/>
      <w:r>
        <w:rPr>
          <w:color w:val="404040"/>
          <w:spacing w:val="-18"/>
        </w:rPr>
        <w:t xml:space="preserve"> </w:t>
      </w:r>
      <w:r>
        <w:rPr>
          <w:color w:val="404040"/>
        </w:rPr>
        <w:t>Project.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51"/>
      </w:pPr>
      <w:r>
        <w:rPr>
          <w:color w:val="404040"/>
        </w:rPr>
        <w:t>Participate on MTN GU Swap Project activity and Clusters KPIs enha</w:t>
      </w:r>
      <w:r>
        <w:rPr>
          <w:color w:val="404040"/>
        </w:rPr>
        <w:t>ncement after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swap.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50" w:line="288" w:lineRule="auto"/>
        <w:ind w:right="371"/>
      </w:pPr>
      <w:r>
        <w:rPr>
          <w:color w:val="404040"/>
        </w:rPr>
        <w:t>Participate on MTN Cell Split Project as RF project Manager, responsible for all project technical activities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equipment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installation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approval,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SSV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approval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swap,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maintaining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site's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KPIs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if no enhancement, and site approval</w:t>
      </w:r>
      <w:r>
        <w:rPr>
          <w:color w:val="404040"/>
        </w:rPr>
        <w:t xml:space="preserve"> from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customer.</w:t>
      </w:r>
    </w:p>
    <w:p w:rsidR="00C71A3A" w:rsidRDefault="00C71A3A">
      <w:pPr>
        <w:pStyle w:val="BodyText"/>
        <w:spacing w:before="3"/>
        <w:rPr>
          <w:sz w:val="20"/>
        </w:rPr>
      </w:pPr>
    </w:p>
    <w:p w:rsidR="00C71A3A" w:rsidRDefault="000F7BB6">
      <w:pPr>
        <w:pStyle w:val="Heading2"/>
        <w:spacing w:line="242" w:lineRule="auto"/>
        <w:ind w:right="305"/>
      </w:pPr>
      <w:r>
        <w:rPr>
          <w:color w:val="252525"/>
        </w:rPr>
        <w:t xml:space="preserve">RF OPTIMIZATION ENGINEER </w:t>
      </w:r>
      <w:r w:rsidR="00AC6061">
        <w:rPr>
          <w:color w:val="252525"/>
        </w:rPr>
        <w:t>| SEP 2013-DEC 2015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39" w:line="285" w:lineRule="auto"/>
        <w:ind w:right="250"/>
      </w:pPr>
      <w:r>
        <w:rPr>
          <w:color w:val="404040"/>
        </w:rPr>
        <w:t>Responsible for 2G/3G Network Optimization, KPIs Monitoring, Network Capacity Monitoring, DT and Post-Processing.</w:t>
      </w:r>
    </w:p>
    <w:p w:rsidR="00C71A3A" w:rsidRDefault="00AC6061">
      <w:pPr>
        <w:pStyle w:val="ListParagraph"/>
        <w:numPr>
          <w:ilvl w:val="0"/>
          <w:numId w:val="1"/>
        </w:numPr>
        <w:tabs>
          <w:tab w:val="left" w:pos="349"/>
        </w:tabs>
        <w:spacing w:before="3" w:line="288" w:lineRule="auto"/>
        <w:ind w:right="122"/>
      </w:pPr>
      <w:r>
        <w:rPr>
          <w:color w:val="404040"/>
        </w:rPr>
        <w:t>Also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Projects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TSSR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approval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SSV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acceptance,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participate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Radio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interface for Antenna Swap Project in West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Sudan.</w:t>
      </w:r>
    </w:p>
    <w:p w:rsidR="00C71A3A" w:rsidRDefault="00C71A3A">
      <w:pPr>
        <w:pStyle w:val="BodyText"/>
        <w:spacing w:before="4"/>
        <w:rPr>
          <w:sz w:val="20"/>
        </w:rPr>
      </w:pPr>
    </w:p>
    <w:p w:rsidR="00C71A3A" w:rsidRDefault="00AC6061">
      <w:pPr>
        <w:pStyle w:val="Heading2"/>
      </w:pPr>
      <w:r>
        <w:rPr>
          <w:color w:val="252525"/>
        </w:rPr>
        <w:t xml:space="preserve">PMO | </w:t>
      </w:r>
      <w:r>
        <w:rPr>
          <w:color w:val="252525"/>
        </w:rPr>
        <w:t>APR 2011-SEP 2013</w:t>
      </w:r>
    </w:p>
    <w:p w:rsidR="00C71A3A" w:rsidRDefault="00AC6061">
      <w:pPr>
        <w:pStyle w:val="Heading3"/>
        <w:spacing w:before="38"/>
      </w:pPr>
      <w:r>
        <w:rPr>
          <w:color w:val="666666"/>
        </w:rPr>
        <w:t>Responsible for MTN RAN Project, following the site acquisition reports with customer, following site's process and</w:t>
      </w:r>
      <w:r>
        <w:rPr>
          <w:color w:val="666666"/>
        </w:rPr>
        <w:t xml:space="preserve"> progress from material delivery, installation for civil and telecom equipment to announce site On-Air stage.</w:t>
      </w:r>
    </w:p>
    <w:p w:rsidR="00C71A3A" w:rsidRDefault="00C71A3A">
      <w:pPr>
        <w:sectPr w:rsidR="00C71A3A">
          <w:footerReference w:type="default" r:id="rId8"/>
          <w:pgSz w:w="12240" w:h="15840"/>
          <w:pgMar w:top="920" w:right="1060" w:bottom="960" w:left="1020" w:header="0" w:footer="775" w:gutter="0"/>
          <w:pgNumType w:start="2"/>
          <w:cols w:space="720"/>
        </w:sectPr>
      </w:pPr>
    </w:p>
    <w:p w:rsidR="00C71A3A" w:rsidRDefault="00AC6061">
      <w:pPr>
        <w:spacing w:before="66"/>
        <w:ind w:left="132" w:right="144"/>
        <w:rPr>
          <w:rFonts w:ascii="Arial"/>
          <w:sz w:val="24"/>
        </w:rPr>
      </w:pPr>
      <w:proofErr w:type="gramStart"/>
      <w:r>
        <w:rPr>
          <w:rFonts w:ascii="Arial"/>
          <w:color w:val="666666"/>
          <w:sz w:val="24"/>
        </w:rPr>
        <w:lastRenderedPageBreak/>
        <w:t>Reviewing the daily weekly and monthly progress closely with Customer and get approval for On-Air sites, beside finding solutions if any obstacles occurred.</w:t>
      </w:r>
      <w:proofErr w:type="gramEnd"/>
    </w:p>
    <w:p w:rsidR="00C71A3A" w:rsidRDefault="00C71A3A">
      <w:pPr>
        <w:pStyle w:val="BodyText"/>
        <w:rPr>
          <w:rFonts w:ascii="Arial"/>
          <w:sz w:val="26"/>
        </w:rPr>
      </w:pPr>
    </w:p>
    <w:p w:rsidR="00C71A3A" w:rsidRDefault="00C71A3A">
      <w:pPr>
        <w:pStyle w:val="BodyText"/>
        <w:rPr>
          <w:rFonts w:ascii="Arial"/>
          <w:sz w:val="26"/>
        </w:rPr>
      </w:pPr>
    </w:p>
    <w:p w:rsidR="00C71A3A" w:rsidRDefault="00C71A3A">
      <w:pPr>
        <w:pStyle w:val="BodyText"/>
        <w:spacing w:before="4"/>
        <w:rPr>
          <w:rFonts w:ascii="Arial"/>
          <w:sz w:val="25"/>
        </w:rPr>
      </w:pPr>
    </w:p>
    <w:p w:rsidR="00C71A3A" w:rsidRDefault="000F7BB6">
      <w:pPr>
        <w:spacing w:before="1"/>
        <w:ind w:left="132"/>
        <w:rPr>
          <w:b/>
          <w:sz w:val="24"/>
        </w:rPr>
      </w:pPr>
      <w:r>
        <w:rPr>
          <w:b/>
          <w:color w:val="252525"/>
          <w:sz w:val="24"/>
        </w:rPr>
        <w:t xml:space="preserve">PROJECT COORDINATOR </w:t>
      </w:r>
      <w:r w:rsidR="00AC6061">
        <w:rPr>
          <w:b/>
          <w:color w:val="252525"/>
          <w:sz w:val="24"/>
        </w:rPr>
        <w:t>| NOV 2009-APR 2011</w:t>
      </w:r>
    </w:p>
    <w:p w:rsidR="00C71A3A" w:rsidRDefault="00AC6061">
      <w:pPr>
        <w:spacing w:before="38"/>
        <w:ind w:left="132" w:right="489"/>
        <w:rPr>
          <w:rFonts w:ascii="Arial"/>
          <w:sz w:val="24"/>
        </w:rPr>
      </w:pPr>
      <w:r>
        <w:rPr>
          <w:rFonts w:ascii="Arial"/>
          <w:color w:val="666666"/>
          <w:sz w:val="24"/>
        </w:rPr>
        <w:t>Responsible of DT Team, Acquisition Team Management, and Customer Tasks Management, by dispatching the DT teams for complains and SSV requirement.</w:t>
      </w:r>
    </w:p>
    <w:p w:rsidR="00C71A3A" w:rsidRDefault="00AC6061">
      <w:pPr>
        <w:ind w:left="132"/>
        <w:rPr>
          <w:rFonts w:ascii="Arial"/>
          <w:sz w:val="24"/>
        </w:rPr>
      </w:pPr>
      <w:r>
        <w:rPr>
          <w:rFonts w:ascii="Arial"/>
          <w:color w:val="666666"/>
          <w:sz w:val="24"/>
        </w:rPr>
        <w:t>Create and Submit TSSR Reports to customer and get approval for sites candidate's location. After site's inst</w:t>
      </w:r>
      <w:r>
        <w:rPr>
          <w:rFonts w:ascii="Arial"/>
          <w:color w:val="666666"/>
          <w:sz w:val="24"/>
        </w:rPr>
        <w:t>allation finish coordinate and Dispatch DT team for SSV test, then create the SSV report and submit it to customer for approval.</w:t>
      </w:r>
    </w:p>
    <w:sectPr w:rsidR="00C71A3A" w:rsidSect="00C71A3A">
      <w:pgSz w:w="12240" w:h="15840"/>
      <w:pgMar w:top="940" w:right="1060" w:bottom="960" w:left="1020" w:header="0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61" w:rsidRDefault="00AC6061" w:rsidP="00C71A3A">
      <w:r>
        <w:separator/>
      </w:r>
    </w:p>
  </w:endnote>
  <w:endnote w:type="continuationSeparator" w:id="0">
    <w:p w:rsidR="00AC6061" w:rsidRDefault="00AC6061" w:rsidP="00C7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3A" w:rsidRDefault="00C71A3A">
    <w:pPr>
      <w:pStyle w:val="BodyText"/>
      <w:spacing w:line="14" w:lineRule="auto"/>
      <w:rPr>
        <w:sz w:val="20"/>
      </w:rPr>
    </w:pPr>
    <w:r w:rsidRPr="00C71A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55pt;margin-top:742.25pt;width:35pt;height:14.95pt;z-index:-251658752;mso-position-horizontal-relative:page;mso-position-vertical-relative:page" filled="f" stroked="f">
          <v:textbox inset="0,0,0,0">
            <w:txbxContent>
              <w:p w:rsidR="00C71A3A" w:rsidRDefault="00AC6061">
                <w:pPr>
                  <w:pStyle w:val="BodyText"/>
                  <w:spacing w:before="20"/>
                  <w:ind w:left="20"/>
                </w:pPr>
                <w:r>
                  <w:rPr>
                    <w:color w:val="2A7A88"/>
                  </w:rPr>
                  <w:t xml:space="preserve">Page </w:t>
                </w:r>
                <w:r w:rsidR="00C71A3A">
                  <w:fldChar w:fldCharType="begin"/>
                </w:r>
                <w:r>
                  <w:rPr>
                    <w:color w:val="2A7A88"/>
                  </w:rPr>
                  <w:instrText xml:space="preserve"> PAGE </w:instrText>
                </w:r>
                <w:r w:rsidR="00C71A3A">
                  <w:fldChar w:fldCharType="separate"/>
                </w:r>
                <w:r w:rsidR="000F7BB6">
                  <w:rPr>
                    <w:noProof/>
                    <w:color w:val="2A7A88"/>
                  </w:rPr>
                  <w:t>2</w:t>
                </w:r>
                <w:r w:rsidR="00C71A3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61" w:rsidRDefault="00AC6061" w:rsidP="00C71A3A">
      <w:r>
        <w:separator/>
      </w:r>
    </w:p>
  </w:footnote>
  <w:footnote w:type="continuationSeparator" w:id="0">
    <w:p w:rsidR="00AC6061" w:rsidRDefault="00AC6061" w:rsidP="00C7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46C6"/>
    <w:multiLevelType w:val="hybridMultilevel"/>
    <w:tmpl w:val="DE227488"/>
    <w:lvl w:ilvl="0" w:tplc="EFC4E2B4">
      <w:numFmt w:val="bullet"/>
      <w:lvlText w:val="·"/>
      <w:lvlJc w:val="left"/>
      <w:pPr>
        <w:ind w:left="348" w:hanging="217"/>
      </w:pPr>
      <w:rPr>
        <w:rFonts w:ascii="Cambria" w:eastAsia="Cambria" w:hAnsi="Cambria" w:cs="Cambria" w:hint="default"/>
        <w:color w:val="404040"/>
        <w:w w:val="100"/>
        <w:sz w:val="22"/>
        <w:szCs w:val="22"/>
        <w:lang w:val="en-US" w:eastAsia="en-US" w:bidi="en-US"/>
      </w:rPr>
    </w:lvl>
    <w:lvl w:ilvl="1" w:tplc="CA1E713C">
      <w:numFmt w:val="bullet"/>
      <w:lvlText w:val="•"/>
      <w:lvlJc w:val="left"/>
      <w:pPr>
        <w:ind w:left="1322" w:hanging="217"/>
      </w:pPr>
      <w:rPr>
        <w:rFonts w:hint="default"/>
        <w:lang w:val="en-US" w:eastAsia="en-US" w:bidi="en-US"/>
      </w:rPr>
    </w:lvl>
    <w:lvl w:ilvl="2" w:tplc="A45850BE">
      <w:numFmt w:val="bullet"/>
      <w:lvlText w:val="•"/>
      <w:lvlJc w:val="left"/>
      <w:pPr>
        <w:ind w:left="2304" w:hanging="217"/>
      </w:pPr>
      <w:rPr>
        <w:rFonts w:hint="default"/>
        <w:lang w:val="en-US" w:eastAsia="en-US" w:bidi="en-US"/>
      </w:rPr>
    </w:lvl>
    <w:lvl w:ilvl="3" w:tplc="130865BC">
      <w:numFmt w:val="bullet"/>
      <w:lvlText w:val="•"/>
      <w:lvlJc w:val="left"/>
      <w:pPr>
        <w:ind w:left="3286" w:hanging="217"/>
      </w:pPr>
      <w:rPr>
        <w:rFonts w:hint="default"/>
        <w:lang w:val="en-US" w:eastAsia="en-US" w:bidi="en-US"/>
      </w:rPr>
    </w:lvl>
    <w:lvl w:ilvl="4" w:tplc="77D81192">
      <w:numFmt w:val="bullet"/>
      <w:lvlText w:val="•"/>
      <w:lvlJc w:val="left"/>
      <w:pPr>
        <w:ind w:left="4268" w:hanging="217"/>
      </w:pPr>
      <w:rPr>
        <w:rFonts w:hint="default"/>
        <w:lang w:val="en-US" w:eastAsia="en-US" w:bidi="en-US"/>
      </w:rPr>
    </w:lvl>
    <w:lvl w:ilvl="5" w:tplc="4E381142">
      <w:numFmt w:val="bullet"/>
      <w:lvlText w:val="•"/>
      <w:lvlJc w:val="left"/>
      <w:pPr>
        <w:ind w:left="5250" w:hanging="217"/>
      </w:pPr>
      <w:rPr>
        <w:rFonts w:hint="default"/>
        <w:lang w:val="en-US" w:eastAsia="en-US" w:bidi="en-US"/>
      </w:rPr>
    </w:lvl>
    <w:lvl w:ilvl="6" w:tplc="57A01C90">
      <w:numFmt w:val="bullet"/>
      <w:lvlText w:val="•"/>
      <w:lvlJc w:val="left"/>
      <w:pPr>
        <w:ind w:left="6232" w:hanging="217"/>
      </w:pPr>
      <w:rPr>
        <w:rFonts w:hint="default"/>
        <w:lang w:val="en-US" w:eastAsia="en-US" w:bidi="en-US"/>
      </w:rPr>
    </w:lvl>
    <w:lvl w:ilvl="7" w:tplc="2FF411D6">
      <w:numFmt w:val="bullet"/>
      <w:lvlText w:val="•"/>
      <w:lvlJc w:val="left"/>
      <w:pPr>
        <w:ind w:left="7214" w:hanging="217"/>
      </w:pPr>
      <w:rPr>
        <w:rFonts w:hint="default"/>
        <w:lang w:val="en-US" w:eastAsia="en-US" w:bidi="en-US"/>
      </w:rPr>
    </w:lvl>
    <w:lvl w:ilvl="8" w:tplc="AFF2643C">
      <w:numFmt w:val="bullet"/>
      <w:lvlText w:val="•"/>
      <w:lvlJc w:val="left"/>
      <w:pPr>
        <w:ind w:left="8196" w:hanging="2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1A3A"/>
    <w:rsid w:val="000F7BB6"/>
    <w:rsid w:val="00AC6061"/>
    <w:rsid w:val="00C7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A3A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C71A3A"/>
    <w:pPr>
      <w:ind w:left="1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71A3A"/>
    <w:pPr>
      <w:ind w:left="1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71A3A"/>
    <w:pPr>
      <w:ind w:left="132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1A3A"/>
  </w:style>
  <w:style w:type="paragraph" w:styleId="Title">
    <w:name w:val="Title"/>
    <w:basedOn w:val="Normal"/>
    <w:uiPriority w:val="1"/>
    <w:qFormat/>
    <w:rsid w:val="00C71A3A"/>
    <w:pPr>
      <w:spacing w:before="88"/>
      <w:ind w:left="132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rsid w:val="00C71A3A"/>
    <w:pPr>
      <w:spacing w:before="1"/>
      <w:ind w:left="348" w:hanging="217"/>
    </w:pPr>
  </w:style>
  <w:style w:type="paragraph" w:customStyle="1" w:styleId="TableParagraph">
    <w:name w:val="Table Paragraph"/>
    <w:basedOn w:val="Normal"/>
    <w:uiPriority w:val="1"/>
    <w:qFormat/>
    <w:rsid w:val="00C71A3A"/>
  </w:style>
  <w:style w:type="character" w:styleId="Hyperlink">
    <w:name w:val="Hyperlink"/>
    <w:basedOn w:val="DefaultParagraphFont"/>
    <w:uiPriority w:val="99"/>
    <w:unhideWhenUsed/>
    <w:rsid w:val="000F7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yman-3939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</dc:creator>
  <cp:lastModifiedBy>348370422</cp:lastModifiedBy>
  <cp:revision>2</cp:revision>
  <dcterms:created xsi:type="dcterms:W3CDTF">2019-09-22T15:30:00Z</dcterms:created>
  <dcterms:modified xsi:type="dcterms:W3CDTF">2019-09-22T15:30:00Z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2019-09-22T00:00:00Z</vt:filetime>
  </property>
</Properties>
</file>