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C0" w:rsidRDefault="00C47530">
      <w:r>
        <w:rPr>
          <w:rFonts w:ascii="Algerian" w:hAnsi="Algerian"/>
          <w:b/>
          <w:sz w:val="32"/>
          <w:szCs w:val="32"/>
        </w:rPr>
        <w:t>CURRICULUM VITAE</w:t>
      </w:r>
      <w:r>
        <w:rPr>
          <w:noProof/>
          <w:lang w:val="en-US" w:bidi="ar-SA"/>
        </w:rPr>
        <w:drawing>
          <wp:inline distT="0" distB="0" distL="0" distR="0">
            <wp:extent cx="1154891" cy="1419149"/>
            <wp:effectExtent l="19050" t="0" r="7158" b="0"/>
            <wp:docPr id="1026" name="Image1" descr="C:\Users\pc\Downloads\IMG_20180730_133205 (4)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891" cy="141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AC0" w:rsidRDefault="00611AC0"/>
    <w:p w:rsidR="00611AC0" w:rsidRDefault="00611AC0"/>
    <w:p w:rsidR="00C47530" w:rsidRDefault="00C47530">
      <w:pPr>
        <w:rPr>
          <w:b/>
        </w:rPr>
      </w:pPr>
      <w:r>
        <w:rPr>
          <w:b/>
        </w:rPr>
        <w:t xml:space="preserve">FIJIDA </w:t>
      </w:r>
    </w:p>
    <w:p w:rsidR="00611AC0" w:rsidRDefault="00C47530">
      <w:pPr>
        <w:rPr>
          <w:b/>
          <w:bCs/>
          <w:color w:val="0000FF"/>
        </w:rPr>
      </w:pPr>
      <w:r>
        <w:rPr>
          <w:b/>
          <w:bCs/>
        </w:rPr>
        <w:t xml:space="preserve">E-mail id: </w:t>
      </w:r>
      <w:hyperlink r:id="rId6" w:history="1">
        <w:r w:rsidRPr="004D74C2">
          <w:rPr>
            <w:rStyle w:val="Hyperlink"/>
            <w:b/>
            <w:bCs/>
          </w:rPr>
          <w:t>fijida-394576@2freemail.com</w:t>
        </w:r>
      </w:hyperlink>
      <w:r>
        <w:rPr>
          <w:b/>
          <w:bCs/>
        </w:rPr>
        <w:t xml:space="preserve"> </w:t>
      </w:r>
    </w:p>
    <w:p w:rsidR="00611AC0" w:rsidRDefault="00611AC0"/>
    <w:p w:rsidR="00611AC0" w:rsidRDefault="00C47530">
      <w:r>
        <w:rPr>
          <w:b/>
          <w:bCs/>
          <w:u w:val="single"/>
        </w:rPr>
        <w:t>OBJECTIVE</w:t>
      </w:r>
      <w:r>
        <w:rPr>
          <w:b/>
          <w:bCs/>
        </w:rPr>
        <w:t xml:space="preserve">: </w:t>
      </w:r>
      <w:r>
        <w:t xml:space="preserve">Seeking a challenging and rewarding opportunity in the medical coding field which can provide </w:t>
      </w:r>
      <w:r>
        <w:t>me the space for my career growth along with the company.</w:t>
      </w:r>
    </w:p>
    <w:p w:rsidR="00611AC0" w:rsidRDefault="00611AC0"/>
    <w:p w:rsidR="00611AC0" w:rsidRDefault="00C47530">
      <w:pPr>
        <w:rPr>
          <w:b/>
          <w:u w:val="single"/>
        </w:rPr>
      </w:pPr>
      <w:r>
        <w:rPr>
          <w:b/>
          <w:u w:val="single"/>
        </w:rPr>
        <w:t>Education and Certifications:</w:t>
      </w:r>
    </w:p>
    <w:p w:rsidR="00611AC0" w:rsidRDefault="00611AC0"/>
    <w:p w:rsidR="00611AC0" w:rsidRDefault="00C47530">
      <w:pPr>
        <w:pStyle w:val="ListParagraph"/>
        <w:numPr>
          <w:ilvl w:val="0"/>
          <w:numId w:val="5"/>
        </w:numPr>
      </w:pPr>
      <w:r>
        <w:t>Master of Science (M.Sc) -Calicut University,2009</w:t>
      </w:r>
    </w:p>
    <w:p w:rsidR="00611AC0" w:rsidRDefault="00C47530">
      <w:r>
        <w:t>Specialization-Biotechnology</w:t>
      </w:r>
    </w:p>
    <w:p w:rsidR="00611AC0" w:rsidRDefault="00611AC0"/>
    <w:p w:rsidR="00611AC0" w:rsidRDefault="00C47530">
      <w:pPr>
        <w:pStyle w:val="ListParagraph"/>
        <w:numPr>
          <w:ilvl w:val="0"/>
          <w:numId w:val="5"/>
        </w:numPr>
      </w:pPr>
      <w:r>
        <w:t>Certified Professional Coder (CPC-A) from Aapc (American Association of medical coders</w:t>
      </w:r>
      <w:r>
        <w:t>).</w:t>
      </w:r>
    </w:p>
    <w:p w:rsidR="00611AC0" w:rsidRDefault="00611AC0"/>
    <w:p w:rsidR="00611AC0" w:rsidRDefault="00C47530">
      <w:pPr>
        <w:pStyle w:val="ListParagraph"/>
        <w:numPr>
          <w:ilvl w:val="0"/>
          <w:numId w:val="5"/>
        </w:numPr>
      </w:pPr>
      <w:r>
        <w:t>Computer skills- Microsoft office</w:t>
      </w:r>
    </w:p>
    <w:p w:rsidR="00611AC0" w:rsidRDefault="00611AC0">
      <w:pPr>
        <w:pStyle w:val="ListParagraph"/>
      </w:pPr>
    </w:p>
    <w:p w:rsidR="00611AC0" w:rsidRDefault="00C47530">
      <w:pPr>
        <w:pStyle w:val="ListParagraph"/>
        <w:numPr>
          <w:ilvl w:val="0"/>
          <w:numId w:val="5"/>
        </w:numPr>
      </w:pPr>
      <w:r>
        <w:t>Language proficiency-English ,Hindi, Malayalam</w:t>
      </w:r>
    </w:p>
    <w:p w:rsidR="00611AC0" w:rsidRDefault="00611AC0"/>
    <w:p w:rsidR="00611AC0" w:rsidRDefault="00C47530">
      <w:pPr>
        <w:rPr>
          <w:b/>
          <w:u w:val="single"/>
        </w:rPr>
      </w:pPr>
      <w:r>
        <w:rPr>
          <w:b/>
          <w:u w:val="single"/>
        </w:rPr>
        <w:t>Work Experience:</w:t>
      </w:r>
    </w:p>
    <w:p w:rsidR="00611AC0" w:rsidRDefault="00C47530">
      <w:pPr>
        <w:rPr>
          <w:b/>
          <w:u w:val="single"/>
        </w:rPr>
      </w:pPr>
      <w:r>
        <w:rPr>
          <w:b/>
          <w:u w:val="single"/>
        </w:rPr>
        <w:t>1.Medical coder- UAE</w:t>
      </w:r>
    </w:p>
    <w:p w:rsidR="00611AC0" w:rsidRDefault="00C47530">
      <w:pPr>
        <w:rPr>
          <w:b/>
          <w:u w:val="single"/>
        </w:rPr>
      </w:pPr>
      <w:r>
        <w:rPr>
          <w:b/>
          <w:u w:val="single"/>
        </w:rPr>
        <w:t xml:space="preserve">In </w:t>
      </w:r>
      <w:r>
        <w:rPr>
          <w:b/>
          <w:u w:val="single"/>
        </w:rPr>
        <w:t xml:space="preserve">Al </w:t>
      </w:r>
      <w:proofErr w:type="gramStart"/>
      <w:r>
        <w:rPr>
          <w:b/>
          <w:u w:val="single"/>
        </w:rPr>
        <w:t>Ain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present)</w:t>
      </w:r>
    </w:p>
    <w:p w:rsidR="00611AC0" w:rsidRDefault="00611AC0">
      <w:pPr>
        <w:rPr>
          <w:b/>
          <w:u w:val="single"/>
        </w:rPr>
      </w:pPr>
    </w:p>
    <w:p w:rsidR="00611AC0" w:rsidRDefault="00C47530">
      <w:pPr>
        <w:rPr>
          <w:b/>
          <w:u w:val="single"/>
        </w:rPr>
      </w:pPr>
      <w:r>
        <w:rPr>
          <w:b/>
          <w:u w:val="single"/>
        </w:rPr>
        <w:t>Job responsibilities:</w:t>
      </w:r>
    </w:p>
    <w:p w:rsidR="00611AC0" w:rsidRDefault="00C47530">
      <w:r>
        <w:rPr>
          <w:u w:val="single"/>
        </w:rPr>
        <w:t>In patient coding</w:t>
      </w:r>
      <w:r>
        <w:t>:</w:t>
      </w:r>
    </w:p>
    <w:p w:rsidR="00611AC0" w:rsidRDefault="00C47530">
      <w:r>
        <w:t>1. Proper analysis of patient files to determine the t</w:t>
      </w:r>
      <w:r>
        <w:t>ype of coding as DRG, 24 or 25 cases.</w:t>
      </w:r>
    </w:p>
    <w:p w:rsidR="00611AC0" w:rsidRDefault="00C47530">
      <w:r>
        <w:t>2. Detailed study of case including doctors progress notes, nursing notes, and other diagnostic reports to determine the DRG level using 3M software.</w:t>
      </w:r>
    </w:p>
    <w:p w:rsidR="00611AC0" w:rsidRDefault="00C47530">
      <w:r>
        <w:t>3.Arising queries wherever required to ensure coding is completely i</w:t>
      </w:r>
      <w:r>
        <w:t>n compliance with the documentation provided.</w:t>
      </w:r>
    </w:p>
    <w:p w:rsidR="00611AC0" w:rsidRDefault="00C47530">
      <w:r>
        <w:t>4.Assisting the approval team related to coding.</w:t>
      </w:r>
    </w:p>
    <w:p w:rsidR="00611AC0" w:rsidRDefault="00C47530">
      <w:pPr>
        <w:rPr>
          <w:u w:val="single"/>
        </w:rPr>
      </w:pPr>
      <w:r>
        <w:rPr>
          <w:u w:val="single"/>
        </w:rPr>
        <w:t>Out patient coding:</w:t>
      </w:r>
    </w:p>
    <w:p w:rsidR="00611AC0" w:rsidRDefault="00C47530">
      <w:r>
        <w:t>1.Responsible for assigning correct diagnosis and procedurecodes according to Abu Dhabi DoH rules.</w:t>
      </w:r>
    </w:p>
    <w:p w:rsidR="00611AC0" w:rsidRDefault="00C47530">
      <w:r>
        <w:t xml:space="preserve">2  Assisting insurance billing teams in </w:t>
      </w:r>
      <w:r>
        <w:t>timely submission of claims .</w:t>
      </w:r>
    </w:p>
    <w:p w:rsidR="00611AC0" w:rsidRDefault="00C47530">
      <w:r>
        <w:t>3. Coordination with approval team for providing correct codes for pre approvals.</w:t>
      </w:r>
    </w:p>
    <w:p w:rsidR="00611AC0" w:rsidRDefault="00C47530">
      <w:r>
        <w:t>4.Handling calls from doctors and other ancillary staff related to coding.</w:t>
      </w:r>
    </w:p>
    <w:p w:rsidR="00611AC0" w:rsidRDefault="00C47530">
      <w:pPr>
        <w:rPr>
          <w:u w:val="single"/>
        </w:rPr>
      </w:pPr>
      <w:r>
        <w:rPr>
          <w:u w:val="single"/>
        </w:rPr>
        <w:t>Specializations:</w:t>
      </w:r>
    </w:p>
    <w:p w:rsidR="00611AC0" w:rsidRDefault="00C47530">
      <w:r>
        <w:t>Internal medicine, Ob gynecology</w:t>
      </w:r>
      <w:proofErr w:type="gramStart"/>
      <w:r>
        <w:t>,Pediatris</w:t>
      </w:r>
      <w:proofErr w:type="gramEnd"/>
      <w:r>
        <w:t>, Orthopae</w:t>
      </w:r>
      <w:r>
        <w:t>dics, General surgery, Urology...</w:t>
      </w:r>
    </w:p>
    <w:p w:rsidR="00611AC0" w:rsidRDefault="00C47530">
      <w:pPr>
        <w:rPr>
          <w:b/>
          <w:u w:val="single"/>
        </w:rPr>
      </w:pPr>
      <w:r>
        <w:rPr>
          <w:b/>
          <w:u w:val="single"/>
        </w:rPr>
        <w:t>2. Insurance coordinator- UAE</w:t>
      </w:r>
    </w:p>
    <w:p w:rsidR="00611AC0" w:rsidRDefault="00C47530">
      <w:pPr>
        <w:rPr>
          <w:b/>
          <w:u w:val="single"/>
        </w:rPr>
      </w:pPr>
      <w:r>
        <w:rPr>
          <w:b/>
          <w:u w:val="single"/>
        </w:rPr>
        <w:lastRenderedPageBreak/>
        <w:t xml:space="preserve">In </w:t>
      </w:r>
      <w:r>
        <w:rPr>
          <w:b/>
          <w:u w:val="single"/>
        </w:rPr>
        <w:t>Dubai( March 2018- May 2019)</w:t>
      </w:r>
    </w:p>
    <w:p w:rsidR="00611AC0" w:rsidRDefault="00611AC0">
      <w:pPr>
        <w:rPr>
          <w:b/>
          <w:u w:val="single"/>
        </w:rPr>
      </w:pPr>
    </w:p>
    <w:p w:rsidR="00611AC0" w:rsidRDefault="00C47530">
      <w:r>
        <w:t>Job Responsibilities:</w:t>
      </w:r>
    </w:p>
    <w:p w:rsidR="00611AC0" w:rsidRDefault="00C47530">
      <w:r>
        <w:t xml:space="preserve">1.Verification of  received medical documents including doctors report , nursing reports, laboratory and </w:t>
      </w:r>
      <w:r>
        <w:t>radiological results etc and make sure they support each other.</w:t>
      </w:r>
    </w:p>
    <w:p w:rsidR="00611AC0" w:rsidRDefault="00C47530">
      <w:r>
        <w:t>2. Assigning proper ICD, CPT and HCPCS codes for the diagnosis and servicesprovided.</w:t>
      </w:r>
    </w:p>
    <w:p w:rsidR="00611AC0" w:rsidRDefault="00C47530">
      <w:r>
        <w:t>3.Arise queriesto the physician or other departments wherever required.</w:t>
      </w:r>
    </w:p>
    <w:p w:rsidR="00611AC0" w:rsidRDefault="00C47530">
      <w:r>
        <w:t xml:space="preserve">4. Ensure all coding practices are </w:t>
      </w:r>
      <w:r>
        <w:t>accurate and in compliance with DHA andHAAD rules.</w:t>
      </w:r>
    </w:p>
    <w:p w:rsidR="00611AC0" w:rsidRDefault="00C47530">
      <w:r>
        <w:t>5. Ensure proper documentation of all activities.</w:t>
      </w:r>
    </w:p>
    <w:p w:rsidR="00611AC0" w:rsidRDefault="00C47530">
      <w:pPr>
        <w:rPr>
          <w:b/>
          <w:u w:val="single"/>
        </w:rPr>
      </w:pPr>
      <w:r>
        <w:t>6.Empanelment works for new medical center.</w:t>
      </w:r>
    </w:p>
    <w:p w:rsidR="00611AC0" w:rsidRDefault="00611AC0"/>
    <w:p w:rsidR="00611AC0" w:rsidRDefault="00611AC0">
      <w:pPr>
        <w:rPr>
          <w:u w:val="single"/>
        </w:rPr>
      </w:pPr>
    </w:p>
    <w:p w:rsidR="00611AC0" w:rsidRDefault="00C47530">
      <w:r>
        <w:rPr>
          <w:b/>
          <w:bCs/>
          <w:u w:val="single"/>
        </w:rPr>
        <w:t>3.Exposure to Tasneef auditing</w:t>
      </w:r>
    </w:p>
    <w:p w:rsidR="00611AC0" w:rsidRDefault="00C47530">
      <w:r>
        <w:t>1.RepresentedEscrow medical billing services for the Tasneef-Rina audit of the</w:t>
      </w:r>
      <w:r>
        <w:t>ir client Family Emirates Home Nursing on 7th March 2019.</w:t>
      </w:r>
    </w:p>
    <w:p w:rsidR="00611AC0" w:rsidRDefault="00C47530">
      <w:r>
        <w:t>2. Represened Escrow medical billing services for the Tasneef- Rina audit of their client Medscope Medical Center on 22 May2019.</w:t>
      </w:r>
    </w:p>
    <w:p w:rsidR="00611AC0" w:rsidRDefault="00611AC0"/>
    <w:p w:rsidR="00611AC0" w:rsidRDefault="00C47530">
      <w:pPr>
        <w:rPr>
          <w:b/>
          <w:u w:val="single"/>
        </w:rPr>
      </w:pPr>
      <w:r>
        <w:rPr>
          <w:b/>
          <w:u w:val="single"/>
        </w:rPr>
        <w:t>Personal Attributes:</w:t>
      </w:r>
    </w:p>
    <w:p w:rsidR="00611AC0" w:rsidRDefault="00611AC0">
      <w:pPr>
        <w:rPr>
          <w:b/>
          <w:u w:val="single"/>
        </w:rPr>
      </w:pPr>
    </w:p>
    <w:p w:rsidR="00611AC0" w:rsidRDefault="00C47530">
      <w:pPr>
        <w:pStyle w:val="ListParagraph"/>
        <w:numPr>
          <w:ilvl w:val="0"/>
          <w:numId w:val="8"/>
        </w:numPr>
      </w:pPr>
      <w:r>
        <w:t>Good knowledge on medical coding guidelines an</w:t>
      </w:r>
      <w:r>
        <w:t>d techniques- ICD~10-CM, CPT and HCPCS Level II.</w:t>
      </w:r>
    </w:p>
    <w:p w:rsidR="00611AC0" w:rsidRDefault="00C47530">
      <w:pPr>
        <w:pStyle w:val="ListParagraph"/>
        <w:numPr>
          <w:ilvl w:val="0"/>
          <w:numId w:val="8"/>
        </w:numPr>
      </w:pPr>
      <w:r>
        <w:t>Enthusiastic and quick to learn.</w:t>
      </w:r>
    </w:p>
    <w:p w:rsidR="00611AC0" w:rsidRDefault="00C47530">
      <w:pPr>
        <w:pStyle w:val="ListParagraph"/>
        <w:numPr>
          <w:ilvl w:val="0"/>
          <w:numId w:val="8"/>
        </w:numPr>
      </w:pPr>
      <w:r>
        <w:t>Good interpersonal and organisational skills</w:t>
      </w:r>
    </w:p>
    <w:p w:rsidR="00611AC0" w:rsidRDefault="00C47530">
      <w:pPr>
        <w:pStyle w:val="ListParagraph"/>
        <w:numPr>
          <w:ilvl w:val="0"/>
          <w:numId w:val="8"/>
        </w:numPr>
      </w:pPr>
      <w:r>
        <w:t>Ability to perform under pressure.</w:t>
      </w:r>
    </w:p>
    <w:p w:rsidR="00611AC0" w:rsidRDefault="00611AC0"/>
    <w:p w:rsidR="00611AC0" w:rsidRDefault="00C47530">
      <w:pPr>
        <w:rPr>
          <w:b/>
          <w:u w:val="single"/>
        </w:rPr>
      </w:pPr>
      <w:r>
        <w:rPr>
          <w:b/>
          <w:u w:val="single"/>
        </w:rPr>
        <w:t>PERSONAL INFORMATION:</w:t>
      </w:r>
    </w:p>
    <w:p w:rsidR="00611AC0" w:rsidRDefault="00611AC0"/>
    <w:p w:rsidR="00611AC0" w:rsidRDefault="00C47530">
      <w:r>
        <w:t>Date of birth : 14-06-1986</w:t>
      </w:r>
    </w:p>
    <w:p w:rsidR="00611AC0" w:rsidRDefault="00C47530">
      <w:r>
        <w:t>Sex : Female</w:t>
      </w:r>
    </w:p>
    <w:p w:rsidR="00611AC0" w:rsidRDefault="00C47530">
      <w:r>
        <w:t>Marital status : Married</w:t>
      </w:r>
    </w:p>
    <w:p w:rsidR="00611AC0" w:rsidRDefault="00C47530">
      <w:r>
        <w:t>Nationality: Indian</w:t>
      </w:r>
    </w:p>
    <w:p w:rsidR="00611AC0" w:rsidRDefault="00C47530">
      <w:r>
        <w:t>Visa Type: Husband’s sponsorship</w:t>
      </w:r>
    </w:p>
    <w:p w:rsidR="00611AC0" w:rsidRDefault="00611AC0"/>
    <w:p w:rsidR="00611AC0" w:rsidRDefault="00611AC0"/>
    <w:sectPr w:rsidR="00611AC0" w:rsidSect="00611AC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2936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CA6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4B6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A74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C78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718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932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004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11AC0"/>
    <w:rsid w:val="00611AC0"/>
    <w:rsid w:val="00C4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11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1A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11AC0"/>
    <w:rPr>
      <w:color w:val="0000FF"/>
      <w:u w:val="single"/>
    </w:rPr>
  </w:style>
  <w:style w:type="table" w:styleId="TableGrid">
    <w:name w:val="Table Grid"/>
    <w:basedOn w:val="TableNormal"/>
    <w:uiPriority w:val="59"/>
    <w:rsid w:val="00611A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jida-3945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ansari</dc:creator>
  <cp:lastModifiedBy>Visitor1</cp:lastModifiedBy>
  <cp:revision>2</cp:revision>
  <dcterms:created xsi:type="dcterms:W3CDTF">2019-10-06T06:38:00Z</dcterms:created>
  <dcterms:modified xsi:type="dcterms:W3CDTF">2019-10-06T06:38:00Z</dcterms:modified>
</cp:coreProperties>
</file>