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41" w:rsidRDefault="001C0FC1">
      <w:pPr>
        <w:ind w:right="177"/>
        <w:jc w:val="center"/>
        <w:rPr>
          <w:rFonts w:ascii="Arial" w:eastAsia="Arial" w:hAnsi="Arial" w:cs="Arial"/>
          <w:b/>
          <w:bCs/>
          <w:color w:val="FFFFFF"/>
          <w:sz w:val="32"/>
          <w:szCs w:val="32"/>
        </w:rPr>
      </w:pPr>
      <w:r>
        <w:rPr>
          <w:rFonts w:ascii="Arial" w:eastAsia="Arial" w:hAnsi="Arial" w:cs="Arial"/>
          <w:b/>
          <w:bCs/>
          <w:noProof/>
          <w:color w:val="FFFFFF"/>
          <w:sz w:val="32"/>
          <w:szCs w:val="32"/>
        </w:rPr>
        <w:drawing>
          <wp:anchor distT="0" distB="0" distL="114300" distR="114300" simplePos="0" relativeHeight="251656704" behindDoc="1" locked="0" layoutInCell="0" allowOverlap="1">
            <wp:simplePos x="0" y="0"/>
            <wp:positionH relativeFrom="page">
              <wp:posOffset>17780</wp:posOffset>
            </wp:positionH>
            <wp:positionV relativeFrom="page">
              <wp:posOffset>0</wp:posOffset>
            </wp:positionV>
            <wp:extent cx="246888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468880" cy="10692130"/>
                    </a:xfrm>
                    <a:prstGeom prst="rect">
                      <a:avLst/>
                    </a:prstGeom>
                    <a:noFill/>
                  </pic:spPr>
                </pic:pic>
              </a:graphicData>
            </a:graphic>
          </wp:anchor>
        </w:drawing>
      </w:r>
      <w:r>
        <w:rPr>
          <w:rFonts w:ascii="Arial" w:eastAsia="Arial" w:hAnsi="Arial" w:cs="Arial"/>
          <w:b/>
          <w:bCs/>
          <w:color w:val="FFFFFF"/>
          <w:sz w:val="32"/>
          <w:szCs w:val="32"/>
        </w:rPr>
        <w:t>SONU</w:t>
      </w:r>
    </w:p>
    <w:p w:rsidR="001C0FC1" w:rsidRDefault="001C0FC1">
      <w:pPr>
        <w:ind w:right="177"/>
        <w:jc w:val="center"/>
        <w:rPr>
          <w:sz w:val="20"/>
          <w:szCs w:val="20"/>
        </w:rPr>
      </w:pPr>
    </w:p>
    <w:p w:rsidR="002F3241" w:rsidRDefault="002F3241">
      <w:pPr>
        <w:spacing w:line="2" w:lineRule="exact"/>
        <w:rPr>
          <w:rFonts w:ascii="Arial" w:eastAsia="Arial" w:hAnsi="Arial" w:cs="Arial"/>
          <w:b/>
          <w:bCs/>
          <w:color w:val="FFFFFF"/>
          <w:sz w:val="32"/>
          <w:szCs w:val="32"/>
        </w:rPr>
      </w:pPr>
    </w:p>
    <w:p w:rsidR="001C0FC1" w:rsidRDefault="001C0FC1">
      <w:pPr>
        <w:spacing w:line="2" w:lineRule="exact"/>
        <w:rPr>
          <w:rFonts w:ascii="Arial" w:eastAsia="Arial" w:hAnsi="Arial" w:cs="Arial"/>
          <w:b/>
          <w:bCs/>
          <w:color w:val="FFFFFF"/>
          <w:sz w:val="32"/>
          <w:szCs w:val="32"/>
        </w:rPr>
      </w:pPr>
    </w:p>
    <w:p w:rsidR="001C0FC1" w:rsidRDefault="001C0FC1">
      <w:pPr>
        <w:spacing w:line="2" w:lineRule="exact"/>
        <w:rPr>
          <w:rFonts w:ascii="Arial" w:eastAsia="Arial" w:hAnsi="Arial" w:cs="Arial"/>
          <w:b/>
          <w:bCs/>
          <w:color w:val="FFFFFF"/>
          <w:sz w:val="32"/>
          <w:szCs w:val="32"/>
        </w:rPr>
      </w:pPr>
    </w:p>
    <w:p w:rsidR="001C0FC1" w:rsidRDefault="001C0FC1">
      <w:pPr>
        <w:spacing w:line="2" w:lineRule="exact"/>
        <w:rPr>
          <w:rFonts w:ascii="Arial" w:eastAsia="Arial" w:hAnsi="Arial" w:cs="Arial"/>
          <w:b/>
          <w:bCs/>
          <w:color w:val="FFFFFF"/>
          <w:sz w:val="32"/>
          <w:szCs w:val="32"/>
        </w:rPr>
      </w:pPr>
    </w:p>
    <w:p w:rsidR="001C0FC1" w:rsidRDefault="001C0FC1">
      <w:pPr>
        <w:spacing w:line="2" w:lineRule="exact"/>
        <w:rPr>
          <w:rFonts w:ascii="Arial" w:eastAsia="Arial" w:hAnsi="Arial" w:cs="Arial"/>
          <w:b/>
          <w:bCs/>
          <w:color w:val="FFFFFF"/>
          <w:sz w:val="32"/>
          <w:szCs w:val="32"/>
        </w:rPr>
      </w:pPr>
    </w:p>
    <w:p w:rsidR="001C0FC1" w:rsidRDefault="001C0FC1">
      <w:pPr>
        <w:spacing w:line="2" w:lineRule="exact"/>
        <w:rPr>
          <w:rFonts w:ascii="Arial" w:eastAsia="Arial" w:hAnsi="Arial" w:cs="Arial"/>
          <w:b/>
          <w:bCs/>
          <w:color w:val="FFFFFF"/>
          <w:sz w:val="32"/>
          <w:szCs w:val="32"/>
        </w:rPr>
      </w:pPr>
    </w:p>
    <w:p w:rsidR="001C0FC1" w:rsidRDefault="001C0FC1">
      <w:pPr>
        <w:spacing w:line="2" w:lineRule="exact"/>
        <w:rPr>
          <w:sz w:val="24"/>
          <w:szCs w:val="24"/>
        </w:rPr>
      </w:pPr>
    </w:p>
    <w:p w:rsidR="002F3241" w:rsidRDefault="001C0FC1">
      <w:pPr>
        <w:ind w:right="177"/>
        <w:jc w:val="center"/>
        <w:rPr>
          <w:sz w:val="20"/>
          <w:szCs w:val="20"/>
        </w:rPr>
      </w:pPr>
      <w:r>
        <w:rPr>
          <w:rFonts w:ascii="Arial" w:eastAsia="Arial" w:hAnsi="Arial" w:cs="Arial"/>
          <w:color w:val="FFFFFF"/>
          <w:sz w:val="16"/>
          <w:szCs w:val="16"/>
        </w:rPr>
        <w:t>WORKSHOP &amp; FLEET</w:t>
      </w:r>
    </w:p>
    <w:p w:rsidR="002F3241" w:rsidRDefault="001C0FC1">
      <w:pPr>
        <w:spacing w:line="238" w:lineRule="auto"/>
        <w:ind w:right="177"/>
        <w:jc w:val="center"/>
        <w:rPr>
          <w:sz w:val="20"/>
          <w:szCs w:val="20"/>
        </w:rPr>
      </w:pPr>
      <w:r>
        <w:rPr>
          <w:rFonts w:ascii="Arial" w:eastAsia="Arial" w:hAnsi="Arial" w:cs="Arial"/>
          <w:color w:val="FFFFFF"/>
          <w:sz w:val="16"/>
          <w:szCs w:val="16"/>
        </w:rPr>
        <w:t>MANAGEMENT SPECIALIST</w:t>
      </w:r>
    </w:p>
    <w:p w:rsidR="002F3241" w:rsidRDefault="002F3241">
      <w:pPr>
        <w:spacing w:line="263" w:lineRule="exact"/>
        <w:rPr>
          <w:sz w:val="24"/>
          <w:szCs w:val="24"/>
        </w:rPr>
      </w:pPr>
    </w:p>
    <w:p w:rsidR="002F3241" w:rsidRDefault="001C0FC1">
      <w:pPr>
        <w:ind w:right="177"/>
        <w:jc w:val="center"/>
        <w:rPr>
          <w:sz w:val="20"/>
          <w:szCs w:val="20"/>
        </w:rPr>
      </w:pPr>
      <w:r>
        <w:rPr>
          <w:rFonts w:ascii="Calibri Light" w:eastAsia="Calibri Light" w:hAnsi="Calibri Light" w:cs="Calibri Light"/>
          <w:b/>
          <w:bCs/>
          <w:color w:val="FFFFFF"/>
        </w:rPr>
        <w:t>Email:</w:t>
      </w:r>
    </w:p>
    <w:p w:rsidR="001C0FC1" w:rsidRDefault="001C0FC1" w:rsidP="001C0FC1">
      <w:pPr>
        <w:spacing w:line="238" w:lineRule="auto"/>
        <w:ind w:right="177"/>
        <w:jc w:val="center"/>
        <w:rPr>
          <w:rFonts w:ascii="Calibri Light" w:eastAsia="Calibri Light" w:hAnsi="Calibri Light" w:cs="Calibri Light"/>
          <w:color w:val="FFFFFF" w:themeColor="background1"/>
        </w:rPr>
      </w:pPr>
      <w:hyperlink r:id="rId6" w:history="1">
        <w:r w:rsidRPr="001C0FC1">
          <w:rPr>
            <w:rStyle w:val="Hyperlink"/>
            <w:rFonts w:ascii="Calibri Light" w:eastAsia="Calibri Light" w:hAnsi="Calibri Light" w:cs="Calibri Light"/>
            <w:color w:val="FFFFFF" w:themeColor="background1"/>
          </w:rPr>
          <w:t>Sonu-394579@gulfjobseeker.com</w:t>
        </w:r>
      </w:hyperlink>
    </w:p>
    <w:p w:rsidR="001C0FC1" w:rsidRDefault="001C0FC1" w:rsidP="001C0FC1">
      <w:pPr>
        <w:spacing w:line="238" w:lineRule="auto"/>
        <w:ind w:right="177"/>
        <w:jc w:val="center"/>
        <w:rPr>
          <w:rFonts w:ascii="Calibri Light" w:eastAsia="Calibri Light" w:hAnsi="Calibri Light" w:cs="Calibri Light"/>
          <w:color w:val="FFFFFF" w:themeColor="background1"/>
        </w:rPr>
      </w:pPr>
    </w:p>
    <w:p w:rsidR="001C0FC1" w:rsidRDefault="001C0FC1" w:rsidP="001C0FC1">
      <w:pPr>
        <w:spacing w:line="238" w:lineRule="auto"/>
        <w:ind w:right="177"/>
        <w:jc w:val="center"/>
        <w:rPr>
          <w:rFonts w:ascii="Calibri Light" w:eastAsia="Calibri Light" w:hAnsi="Calibri Light" w:cs="Calibri Light"/>
          <w:color w:val="FFFFFF" w:themeColor="background1"/>
        </w:rPr>
      </w:pPr>
    </w:p>
    <w:p w:rsidR="001C0FC1" w:rsidRDefault="001C0FC1" w:rsidP="001C0FC1">
      <w:pPr>
        <w:spacing w:line="238" w:lineRule="auto"/>
        <w:ind w:right="177"/>
        <w:jc w:val="center"/>
        <w:rPr>
          <w:rFonts w:ascii="Calibri Light" w:eastAsia="Calibri Light" w:hAnsi="Calibri Light" w:cs="Calibri Light"/>
          <w:color w:val="FFFFFF" w:themeColor="background1"/>
        </w:rPr>
      </w:pPr>
    </w:p>
    <w:p w:rsidR="002F3241" w:rsidRPr="001C0FC1" w:rsidRDefault="001C0FC1" w:rsidP="001C0FC1">
      <w:pPr>
        <w:spacing w:line="238" w:lineRule="auto"/>
        <w:ind w:right="177"/>
        <w:jc w:val="center"/>
        <w:rPr>
          <w:color w:val="FFFFFF" w:themeColor="background1"/>
          <w:sz w:val="20"/>
          <w:szCs w:val="20"/>
        </w:rPr>
      </w:pPr>
      <w:r w:rsidRPr="001C0FC1">
        <w:rPr>
          <w:rFonts w:ascii="Calibri Light" w:eastAsia="Calibri Light" w:hAnsi="Calibri Light" w:cs="Calibri Light"/>
          <w:color w:val="FFFFFF" w:themeColor="background1"/>
        </w:rPr>
        <w:t xml:space="preserve"> </w:t>
      </w:r>
    </w:p>
    <w:p w:rsidR="002F3241" w:rsidRDefault="002F3241">
      <w:pPr>
        <w:spacing w:line="126" w:lineRule="exact"/>
        <w:rPr>
          <w:sz w:val="24"/>
          <w:szCs w:val="24"/>
        </w:rPr>
      </w:pPr>
    </w:p>
    <w:p w:rsidR="002F3241" w:rsidRDefault="001C0FC1">
      <w:pPr>
        <w:rPr>
          <w:sz w:val="20"/>
          <w:szCs w:val="20"/>
        </w:rPr>
      </w:pPr>
      <w:r>
        <w:rPr>
          <w:rFonts w:ascii="Arial" w:eastAsia="Arial" w:hAnsi="Arial" w:cs="Arial"/>
          <w:b/>
          <w:bCs/>
          <w:color w:val="AE915A"/>
          <w:sz w:val="24"/>
          <w:szCs w:val="24"/>
        </w:rPr>
        <w:t>PERSONAL</w:t>
      </w:r>
    </w:p>
    <w:p w:rsidR="002F3241" w:rsidRDefault="001C0FC1">
      <w:pPr>
        <w:rPr>
          <w:sz w:val="20"/>
          <w:szCs w:val="20"/>
        </w:rPr>
      </w:pPr>
      <w:r>
        <w:rPr>
          <w:rFonts w:ascii="Arial" w:eastAsia="Arial" w:hAnsi="Arial" w:cs="Arial"/>
          <w:b/>
          <w:bCs/>
          <w:color w:val="AE915A"/>
          <w:sz w:val="24"/>
          <w:szCs w:val="24"/>
        </w:rPr>
        <w:t>INFORMATION</w:t>
      </w:r>
    </w:p>
    <w:p w:rsidR="002F3241" w:rsidRDefault="002F3241">
      <w:pPr>
        <w:spacing w:line="46" w:lineRule="exact"/>
        <w:rPr>
          <w:sz w:val="24"/>
          <w:szCs w:val="24"/>
        </w:rPr>
      </w:pPr>
    </w:p>
    <w:p w:rsidR="002F3241" w:rsidRDefault="001C0FC1">
      <w:pPr>
        <w:spacing w:line="228" w:lineRule="auto"/>
        <w:ind w:right="597"/>
        <w:rPr>
          <w:sz w:val="20"/>
          <w:szCs w:val="20"/>
        </w:rPr>
      </w:pPr>
      <w:r>
        <w:rPr>
          <w:rFonts w:ascii="Calibri Light" w:eastAsia="Calibri Light" w:hAnsi="Calibri Light" w:cs="Calibri Light"/>
          <w:b/>
          <w:bCs/>
          <w:color w:val="FFFFFF"/>
        </w:rPr>
        <w:t xml:space="preserve">Nationality: </w:t>
      </w:r>
      <w:r>
        <w:rPr>
          <w:rFonts w:ascii="Calibri Light" w:eastAsia="Calibri Light" w:hAnsi="Calibri Light" w:cs="Calibri Light"/>
          <w:color w:val="FFFFFF"/>
        </w:rPr>
        <w:t>Indian</w:t>
      </w:r>
      <w:r>
        <w:rPr>
          <w:rFonts w:ascii="Calibri Light" w:eastAsia="Calibri Light" w:hAnsi="Calibri Light" w:cs="Calibri Light"/>
          <w:b/>
          <w:bCs/>
          <w:color w:val="FFFFFF"/>
        </w:rPr>
        <w:t xml:space="preserve"> Driving License: </w:t>
      </w:r>
      <w:r>
        <w:rPr>
          <w:rFonts w:ascii="Calibri Light" w:eastAsia="Calibri Light" w:hAnsi="Calibri Light" w:cs="Calibri Light"/>
          <w:color w:val="FFFFFF"/>
        </w:rPr>
        <w:t>UAE</w:t>
      </w:r>
      <w:r>
        <w:rPr>
          <w:rFonts w:ascii="Calibri Light" w:eastAsia="Calibri Light" w:hAnsi="Calibri Light" w:cs="Calibri Light"/>
          <w:b/>
          <w:bCs/>
          <w:color w:val="FFFFFF"/>
        </w:rPr>
        <w:t xml:space="preserve"> </w:t>
      </w:r>
      <w:r>
        <w:rPr>
          <w:rFonts w:ascii="Calibri" w:eastAsia="Calibri" w:hAnsi="Calibri" w:cs="Calibri"/>
          <w:b/>
          <w:bCs/>
          <w:color w:val="FFFFFF"/>
        </w:rPr>
        <w:t xml:space="preserve">Language Fluency: </w:t>
      </w:r>
      <w:r>
        <w:rPr>
          <w:rFonts w:ascii="Calibri Light" w:eastAsia="Calibri Light" w:hAnsi="Calibri Light" w:cs="Calibri Light"/>
          <w:color w:val="FFFFFF"/>
        </w:rPr>
        <w:t>English,</w:t>
      </w:r>
      <w:r>
        <w:rPr>
          <w:rFonts w:ascii="Calibri" w:eastAsia="Calibri" w:hAnsi="Calibri" w:cs="Calibri"/>
          <w:b/>
          <w:bCs/>
          <w:color w:val="FFFFFF"/>
        </w:rPr>
        <w:t xml:space="preserve"> </w:t>
      </w:r>
      <w:r>
        <w:rPr>
          <w:rFonts w:ascii="Calibri Light" w:eastAsia="Calibri Light" w:hAnsi="Calibri Light" w:cs="Calibri Light"/>
          <w:color w:val="FFFFFF"/>
        </w:rPr>
        <w:t>Hindi &amp; Malayalam</w:t>
      </w:r>
    </w:p>
    <w:p w:rsidR="002F3241" w:rsidRDefault="002F3241">
      <w:pPr>
        <w:spacing w:line="129" w:lineRule="exact"/>
        <w:rPr>
          <w:sz w:val="24"/>
          <w:szCs w:val="24"/>
        </w:rPr>
      </w:pPr>
    </w:p>
    <w:p w:rsidR="002F3241" w:rsidRDefault="001C0FC1">
      <w:pPr>
        <w:rPr>
          <w:sz w:val="20"/>
          <w:szCs w:val="20"/>
        </w:rPr>
      </w:pPr>
      <w:r>
        <w:rPr>
          <w:rFonts w:ascii="Arial" w:eastAsia="Arial" w:hAnsi="Arial" w:cs="Arial"/>
          <w:b/>
          <w:bCs/>
          <w:color w:val="AE915A"/>
          <w:sz w:val="24"/>
          <w:szCs w:val="24"/>
        </w:rPr>
        <w:t>SKILLS SUMMARY</w:t>
      </w:r>
    </w:p>
    <w:p w:rsidR="002F3241" w:rsidRDefault="002F3241">
      <w:pPr>
        <w:spacing w:line="168" w:lineRule="exact"/>
        <w:rPr>
          <w:sz w:val="24"/>
          <w:szCs w:val="24"/>
        </w:rPr>
      </w:pPr>
    </w:p>
    <w:p w:rsidR="002F3241" w:rsidRDefault="001C0FC1">
      <w:pPr>
        <w:spacing w:line="236" w:lineRule="auto"/>
        <w:ind w:right="537"/>
        <w:rPr>
          <w:sz w:val="20"/>
          <w:szCs w:val="20"/>
        </w:rPr>
      </w:pPr>
      <w:r>
        <w:rPr>
          <w:rFonts w:ascii="Calibri Light" w:eastAsia="Calibri Light" w:hAnsi="Calibri Light" w:cs="Calibri Light"/>
          <w:color w:val="FFFFFF"/>
        </w:rPr>
        <w:t xml:space="preserve">Workshop Management Fleet Management Inventory Management Store Management Parts Management Maintenance Management Snag Management Controlling Workshop Costs Training of Subordinates Technical Advisory Excellent Communication &amp; Negotiation </w:t>
      </w:r>
      <w:r>
        <w:rPr>
          <w:rFonts w:ascii="Calibri Light" w:eastAsia="Calibri Light" w:hAnsi="Calibri Light" w:cs="Calibri Light"/>
          <w:color w:val="FFFFFF"/>
        </w:rPr>
        <w:t>Skills</w:t>
      </w:r>
    </w:p>
    <w:p w:rsidR="002F3241" w:rsidRDefault="002F3241">
      <w:pPr>
        <w:spacing w:line="124" w:lineRule="exact"/>
        <w:rPr>
          <w:sz w:val="24"/>
          <w:szCs w:val="24"/>
        </w:rPr>
      </w:pPr>
    </w:p>
    <w:p w:rsidR="002F3241" w:rsidRDefault="001C0FC1">
      <w:pPr>
        <w:rPr>
          <w:sz w:val="20"/>
          <w:szCs w:val="20"/>
        </w:rPr>
      </w:pPr>
      <w:r>
        <w:rPr>
          <w:rFonts w:ascii="Arial" w:eastAsia="Arial" w:hAnsi="Arial" w:cs="Arial"/>
          <w:b/>
          <w:bCs/>
          <w:color w:val="AE915A"/>
          <w:sz w:val="24"/>
          <w:szCs w:val="24"/>
        </w:rPr>
        <w:t>EDUCATION</w:t>
      </w:r>
    </w:p>
    <w:p w:rsidR="002F3241" w:rsidRDefault="002F3241">
      <w:pPr>
        <w:spacing w:line="119" w:lineRule="exact"/>
        <w:rPr>
          <w:sz w:val="24"/>
          <w:szCs w:val="24"/>
        </w:rPr>
      </w:pPr>
    </w:p>
    <w:p w:rsidR="002F3241" w:rsidRDefault="001C0FC1">
      <w:pPr>
        <w:rPr>
          <w:sz w:val="20"/>
          <w:szCs w:val="20"/>
        </w:rPr>
      </w:pPr>
      <w:r>
        <w:rPr>
          <w:rFonts w:ascii="Calibri" w:eastAsia="Calibri" w:hAnsi="Calibri" w:cs="Calibri"/>
          <w:b/>
          <w:bCs/>
          <w:color w:val="FFFFFF"/>
        </w:rPr>
        <w:t>Kerala University</w:t>
      </w:r>
    </w:p>
    <w:p w:rsidR="002F3241" w:rsidRDefault="002F3241">
      <w:pPr>
        <w:spacing w:line="49" w:lineRule="exact"/>
        <w:rPr>
          <w:sz w:val="24"/>
          <w:szCs w:val="24"/>
        </w:rPr>
      </w:pPr>
    </w:p>
    <w:p w:rsidR="002F3241" w:rsidRDefault="001C0FC1">
      <w:pPr>
        <w:spacing w:line="217" w:lineRule="auto"/>
        <w:ind w:right="217"/>
        <w:rPr>
          <w:sz w:val="20"/>
          <w:szCs w:val="20"/>
        </w:rPr>
      </w:pPr>
      <w:r>
        <w:rPr>
          <w:rFonts w:ascii="Calibri" w:eastAsia="Calibri" w:hAnsi="Calibri" w:cs="Calibri"/>
          <w:color w:val="FFFFFF"/>
        </w:rPr>
        <w:t>B Tech Mechanical Engineering (2009-2013)</w:t>
      </w:r>
    </w:p>
    <w:p w:rsidR="002F3241" w:rsidRDefault="001C0FC1">
      <w:pPr>
        <w:spacing w:line="20" w:lineRule="exact"/>
        <w:rPr>
          <w:sz w:val="24"/>
          <w:szCs w:val="24"/>
        </w:rPr>
      </w:pPr>
      <w:r>
        <w:rPr>
          <w:sz w:val="24"/>
          <w:szCs w:val="24"/>
        </w:rPr>
        <w:br w:type="column"/>
      </w:r>
    </w:p>
    <w:p w:rsidR="002F3241" w:rsidRDefault="001C0FC1">
      <w:pPr>
        <w:ind w:right="197"/>
        <w:jc w:val="center"/>
        <w:rPr>
          <w:sz w:val="20"/>
          <w:szCs w:val="20"/>
        </w:rPr>
      </w:pPr>
      <w:r>
        <w:rPr>
          <w:rFonts w:ascii="Arial" w:eastAsia="Arial" w:hAnsi="Arial" w:cs="Arial"/>
          <w:b/>
          <w:bCs/>
          <w:color w:val="27364C"/>
          <w:sz w:val="24"/>
          <w:szCs w:val="24"/>
        </w:rPr>
        <w:t>EXECUTIVE PROFILE</w:t>
      </w:r>
    </w:p>
    <w:p w:rsidR="002F3241" w:rsidRDefault="002F3241">
      <w:pPr>
        <w:spacing w:line="20" w:lineRule="exact"/>
        <w:rPr>
          <w:sz w:val="24"/>
          <w:szCs w:val="24"/>
        </w:rPr>
      </w:pPr>
      <w:r>
        <w:rPr>
          <w:sz w:val="24"/>
          <w:szCs w:val="24"/>
        </w:rPr>
        <w:pict>
          <v:line id="Shape 2" o:spid="_x0000_s1027" style="position:absolute;z-index:251657728;visibility:visible;mso-wrap-distance-left:0;mso-wrap-distance-right:0" from="-.95pt,-7.3pt" to="100.25pt,-7.3pt" o:allowincell="f" strokecolor="#27364c" strokeweight=".5pt"/>
        </w:pict>
      </w:r>
      <w:r>
        <w:rPr>
          <w:sz w:val="24"/>
          <w:szCs w:val="24"/>
        </w:rPr>
        <w:pict>
          <v:line id="Shape 3" o:spid="_x0000_s1028" style="position:absolute;z-index:251658752;visibility:visible;mso-wrap-distance-left:0;mso-wrap-distance-right:0" from="243.4pt,-7.3pt" to="351.35pt,-7.3pt" o:allowincell="f" strokecolor="#27364c" strokeweight=".5pt"/>
        </w:pict>
      </w:r>
    </w:p>
    <w:p w:rsidR="002F3241" w:rsidRDefault="002F3241">
      <w:pPr>
        <w:spacing w:line="192" w:lineRule="exact"/>
        <w:rPr>
          <w:sz w:val="24"/>
          <w:szCs w:val="24"/>
        </w:rPr>
      </w:pPr>
    </w:p>
    <w:p w:rsidR="002F3241" w:rsidRDefault="001C0FC1">
      <w:pPr>
        <w:spacing w:line="232" w:lineRule="auto"/>
        <w:ind w:left="3" w:right="200"/>
        <w:jc w:val="both"/>
        <w:rPr>
          <w:sz w:val="20"/>
          <w:szCs w:val="20"/>
        </w:rPr>
      </w:pPr>
      <w:r>
        <w:rPr>
          <w:rFonts w:ascii="Calibri" w:eastAsia="Calibri" w:hAnsi="Calibri" w:cs="Calibri"/>
        </w:rPr>
        <w:t>A mechanical engineer with 5+ years of experience in workshop and fleet management, maintenance, store and inventory management, procurement and parts m</w:t>
      </w:r>
      <w:r>
        <w:rPr>
          <w:rFonts w:ascii="Calibri" w:eastAsia="Calibri" w:hAnsi="Calibri" w:cs="Calibri"/>
        </w:rPr>
        <w:t>anagement in addition to technical coordination within the ready mix sector. Seeking a position to implement techno-commercial expertise in managing the operations of a workshop and fleet from end to end, at a leading organization in the market.</w:t>
      </w:r>
    </w:p>
    <w:p w:rsidR="002F3241" w:rsidRDefault="002F3241">
      <w:pPr>
        <w:spacing w:line="129" w:lineRule="exact"/>
        <w:rPr>
          <w:sz w:val="24"/>
          <w:szCs w:val="24"/>
        </w:rPr>
      </w:pPr>
    </w:p>
    <w:tbl>
      <w:tblPr>
        <w:tblW w:w="0" w:type="auto"/>
        <w:tblInd w:w="3" w:type="dxa"/>
        <w:tblLayout w:type="fixed"/>
        <w:tblCellMar>
          <w:left w:w="0" w:type="dxa"/>
          <w:right w:w="0" w:type="dxa"/>
        </w:tblCellMar>
        <w:tblLook w:val="04A0"/>
      </w:tblPr>
      <w:tblGrid>
        <w:gridCol w:w="2460"/>
        <w:gridCol w:w="1420"/>
        <w:gridCol w:w="3240"/>
        <w:gridCol w:w="20"/>
      </w:tblGrid>
      <w:tr w:rsidR="002F3241">
        <w:trPr>
          <w:trHeight w:val="110"/>
        </w:trPr>
        <w:tc>
          <w:tcPr>
            <w:tcW w:w="2460" w:type="dxa"/>
            <w:vMerge w:val="restart"/>
            <w:vAlign w:val="bottom"/>
          </w:tcPr>
          <w:p w:rsidR="002F3241" w:rsidRDefault="001C0FC1">
            <w:pPr>
              <w:rPr>
                <w:sz w:val="20"/>
                <w:szCs w:val="20"/>
              </w:rPr>
            </w:pPr>
            <w:r>
              <w:rPr>
                <w:rFonts w:ascii="Arial" w:eastAsia="Arial" w:hAnsi="Arial" w:cs="Arial"/>
                <w:b/>
                <w:bCs/>
                <w:color w:val="27364C"/>
              </w:rPr>
              <w:t>WORK EXPE</w:t>
            </w:r>
            <w:r>
              <w:rPr>
                <w:rFonts w:ascii="Arial" w:eastAsia="Arial" w:hAnsi="Arial" w:cs="Arial"/>
                <w:b/>
                <w:bCs/>
                <w:color w:val="27364C"/>
              </w:rPr>
              <w:t>RIENCE</w:t>
            </w:r>
          </w:p>
        </w:tc>
        <w:tc>
          <w:tcPr>
            <w:tcW w:w="1420" w:type="dxa"/>
            <w:tcBorders>
              <w:bottom w:val="single" w:sz="8" w:space="0" w:color="27364C"/>
            </w:tcBorders>
            <w:vAlign w:val="bottom"/>
          </w:tcPr>
          <w:p w:rsidR="002F3241" w:rsidRDefault="002F3241">
            <w:pPr>
              <w:rPr>
                <w:sz w:val="9"/>
                <w:szCs w:val="9"/>
              </w:rPr>
            </w:pPr>
          </w:p>
        </w:tc>
        <w:tc>
          <w:tcPr>
            <w:tcW w:w="3240" w:type="dxa"/>
            <w:tcBorders>
              <w:bottom w:val="single" w:sz="8" w:space="0" w:color="27364C"/>
            </w:tcBorders>
            <w:vAlign w:val="bottom"/>
          </w:tcPr>
          <w:p w:rsidR="002F3241" w:rsidRDefault="002F3241">
            <w:pPr>
              <w:rPr>
                <w:sz w:val="9"/>
                <w:szCs w:val="9"/>
              </w:rPr>
            </w:pPr>
          </w:p>
        </w:tc>
        <w:tc>
          <w:tcPr>
            <w:tcW w:w="0" w:type="dxa"/>
            <w:vAlign w:val="bottom"/>
          </w:tcPr>
          <w:p w:rsidR="002F3241" w:rsidRDefault="002F3241">
            <w:pPr>
              <w:rPr>
                <w:sz w:val="1"/>
                <w:szCs w:val="1"/>
              </w:rPr>
            </w:pPr>
          </w:p>
        </w:tc>
      </w:tr>
      <w:tr w:rsidR="002F3241">
        <w:trPr>
          <w:trHeight w:val="123"/>
        </w:trPr>
        <w:tc>
          <w:tcPr>
            <w:tcW w:w="2460" w:type="dxa"/>
            <w:vMerge/>
            <w:vAlign w:val="bottom"/>
          </w:tcPr>
          <w:p w:rsidR="002F3241" w:rsidRDefault="002F3241">
            <w:pPr>
              <w:rPr>
                <w:sz w:val="10"/>
                <w:szCs w:val="10"/>
              </w:rPr>
            </w:pPr>
          </w:p>
        </w:tc>
        <w:tc>
          <w:tcPr>
            <w:tcW w:w="1420" w:type="dxa"/>
            <w:vAlign w:val="bottom"/>
          </w:tcPr>
          <w:p w:rsidR="002F3241" w:rsidRDefault="002F3241">
            <w:pPr>
              <w:rPr>
                <w:sz w:val="10"/>
                <w:szCs w:val="10"/>
              </w:rPr>
            </w:pPr>
          </w:p>
        </w:tc>
        <w:tc>
          <w:tcPr>
            <w:tcW w:w="3240" w:type="dxa"/>
            <w:vAlign w:val="bottom"/>
          </w:tcPr>
          <w:p w:rsidR="002F3241" w:rsidRDefault="002F3241">
            <w:pPr>
              <w:rPr>
                <w:sz w:val="10"/>
                <w:szCs w:val="10"/>
              </w:rPr>
            </w:pPr>
          </w:p>
        </w:tc>
        <w:tc>
          <w:tcPr>
            <w:tcW w:w="0" w:type="dxa"/>
            <w:vAlign w:val="bottom"/>
          </w:tcPr>
          <w:p w:rsidR="002F3241" w:rsidRDefault="002F3241">
            <w:pPr>
              <w:rPr>
                <w:sz w:val="1"/>
                <w:szCs w:val="1"/>
              </w:rPr>
            </w:pPr>
          </w:p>
        </w:tc>
      </w:tr>
      <w:tr w:rsidR="002F3241">
        <w:trPr>
          <w:trHeight w:val="286"/>
        </w:trPr>
        <w:tc>
          <w:tcPr>
            <w:tcW w:w="3880" w:type="dxa"/>
            <w:gridSpan w:val="2"/>
            <w:vAlign w:val="bottom"/>
          </w:tcPr>
          <w:p w:rsidR="002F3241" w:rsidRDefault="001C0FC1">
            <w:pPr>
              <w:rPr>
                <w:sz w:val="20"/>
                <w:szCs w:val="20"/>
              </w:rPr>
            </w:pPr>
            <w:r>
              <w:rPr>
                <w:rFonts w:ascii="Calibri" w:eastAsia="Calibri" w:hAnsi="Calibri" w:cs="Calibri"/>
                <w:b/>
                <w:bCs/>
                <w:color w:val="AE915A"/>
              </w:rPr>
              <w:t>Assistant Workshop Manager</w:t>
            </w:r>
          </w:p>
        </w:tc>
        <w:tc>
          <w:tcPr>
            <w:tcW w:w="3240" w:type="dxa"/>
            <w:vAlign w:val="bottom"/>
          </w:tcPr>
          <w:p w:rsidR="002F3241" w:rsidRDefault="001C0FC1">
            <w:pPr>
              <w:ind w:left="1200"/>
              <w:rPr>
                <w:sz w:val="20"/>
                <w:szCs w:val="20"/>
              </w:rPr>
            </w:pPr>
            <w:r>
              <w:rPr>
                <w:rFonts w:ascii="Calibri Light" w:eastAsia="Calibri Light" w:hAnsi="Calibri Light" w:cs="Calibri Light"/>
                <w:b/>
                <w:bCs/>
                <w:color w:val="AE915A"/>
              </w:rPr>
              <w:t>January 2014 - Present</w:t>
            </w:r>
          </w:p>
        </w:tc>
        <w:tc>
          <w:tcPr>
            <w:tcW w:w="0" w:type="dxa"/>
            <w:vAlign w:val="bottom"/>
          </w:tcPr>
          <w:p w:rsidR="002F3241" w:rsidRDefault="002F3241">
            <w:pPr>
              <w:rPr>
                <w:sz w:val="1"/>
                <w:szCs w:val="1"/>
              </w:rPr>
            </w:pPr>
          </w:p>
        </w:tc>
      </w:tr>
      <w:tr w:rsidR="002F3241">
        <w:trPr>
          <w:trHeight w:val="269"/>
        </w:trPr>
        <w:tc>
          <w:tcPr>
            <w:tcW w:w="3880" w:type="dxa"/>
            <w:gridSpan w:val="2"/>
            <w:vAlign w:val="bottom"/>
          </w:tcPr>
          <w:p w:rsidR="002F3241" w:rsidRDefault="002F3241">
            <w:pPr>
              <w:rPr>
                <w:sz w:val="20"/>
                <w:szCs w:val="20"/>
              </w:rPr>
            </w:pPr>
          </w:p>
        </w:tc>
        <w:tc>
          <w:tcPr>
            <w:tcW w:w="3240" w:type="dxa"/>
            <w:vAlign w:val="bottom"/>
          </w:tcPr>
          <w:p w:rsidR="002F3241" w:rsidRDefault="002F3241">
            <w:pPr>
              <w:rPr>
                <w:sz w:val="23"/>
                <w:szCs w:val="23"/>
              </w:rPr>
            </w:pPr>
          </w:p>
        </w:tc>
        <w:tc>
          <w:tcPr>
            <w:tcW w:w="0" w:type="dxa"/>
            <w:vAlign w:val="bottom"/>
          </w:tcPr>
          <w:p w:rsidR="002F3241" w:rsidRDefault="002F3241">
            <w:pPr>
              <w:rPr>
                <w:sz w:val="1"/>
                <w:szCs w:val="1"/>
              </w:rPr>
            </w:pPr>
          </w:p>
        </w:tc>
      </w:tr>
    </w:tbl>
    <w:p w:rsidR="002F3241" w:rsidRDefault="002F3241">
      <w:pPr>
        <w:spacing w:line="269" w:lineRule="exact"/>
        <w:rPr>
          <w:sz w:val="24"/>
          <w:szCs w:val="24"/>
        </w:rPr>
      </w:pPr>
    </w:p>
    <w:p w:rsidR="002F3241" w:rsidRDefault="001C0FC1">
      <w:pPr>
        <w:ind w:left="3"/>
        <w:rPr>
          <w:sz w:val="20"/>
          <w:szCs w:val="20"/>
        </w:rPr>
      </w:pPr>
      <w:r>
        <w:rPr>
          <w:rFonts w:ascii="Calibri" w:eastAsia="Calibri" w:hAnsi="Calibri" w:cs="Calibri"/>
          <w:b/>
          <w:bCs/>
          <w:color w:val="AE915A"/>
        </w:rPr>
        <w:t>Designation Chronology:</w:t>
      </w:r>
    </w:p>
    <w:p w:rsidR="002F3241" w:rsidRDefault="001C0FC1">
      <w:pPr>
        <w:numPr>
          <w:ilvl w:val="0"/>
          <w:numId w:val="1"/>
        </w:numPr>
        <w:tabs>
          <w:tab w:val="left" w:pos="363"/>
        </w:tabs>
        <w:spacing w:line="181" w:lineRule="auto"/>
        <w:ind w:left="363" w:hanging="363"/>
        <w:rPr>
          <w:rFonts w:ascii="Wingdings" w:eastAsia="Wingdings" w:hAnsi="Wingdings" w:cs="Wingdings"/>
          <w:sz w:val="32"/>
          <w:szCs w:val="32"/>
          <w:vertAlign w:val="superscript"/>
        </w:rPr>
      </w:pPr>
      <w:r>
        <w:rPr>
          <w:rFonts w:ascii="Calibri" w:eastAsia="Calibri" w:hAnsi="Calibri" w:cs="Calibri"/>
          <w:sz w:val="18"/>
          <w:szCs w:val="18"/>
        </w:rPr>
        <w:t>Feb ‘19 – Present: Assistant Workshop Manager.</w:t>
      </w:r>
    </w:p>
    <w:p w:rsidR="002F3241" w:rsidRDefault="002F3241">
      <w:pPr>
        <w:spacing w:line="50" w:lineRule="exact"/>
        <w:rPr>
          <w:rFonts w:ascii="Wingdings" w:eastAsia="Wingdings" w:hAnsi="Wingdings" w:cs="Wingdings"/>
          <w:sz w:val="32"/>
          <w:szCs w:val="32"/>
          <w:vertAlign w:val="superscript"/>
        </w:rPr>
      </w:pPr>
    </w:p>
    <w:p w:rsidR="002F3241" w:rsidRDefault="001C0FC1">
      <w:pPr>
        <w:numPr>
          <w:ilvl w:val="0"/>
          <w:numId w:val="1"/>
        </w:numPr>
        <w:tabs>
          <w:tab w:val="left" w:pos="363"/>
        </w:tabs>
        <w:spacing w:line="182" w:lineRule="auto"/>
        <w:ind w:left="363" w:hanging="363"/>
        <w:rPr>
          <w:rFonts w:ascii="Wingdings" w:eastAsia="Wingdings" w:hAnsi="Wingdings" w:cs="Wingdings"/>
          <w:sz w:val="26"/>
          <w:szCs w:val="26"/>
          <w:vertAlign w:val="superscript"/>
        </w:rPr>
      </w:pPr>
      <w:r>
        <w:rPr>
          <w:rFonts w:ascii="Calibri" w:eastAsia="Calibri" w:hAnsi="Calibri" w:cs="Calibri"/>
          <w:sz w:val="16"/>
          <w:szCs w:val="16"/>
        </w:rPr>
        <w:t>Oct ’17 – Feb ‘19: Sr. Engineer - Workshop.</w:t>
      </w:r>
    </w:p>
    <w:p w:rsidR="002F3241" w:rsidRDefault="002F3241">
      <w:pPr>
        <w:spacing w:line="49" w:lineRule="exact"/>
        <w:rPr>
          <w:rFonts w:ascii="Wingdings" w:eastAsia="Wingdings" w:hAnsi="Wingdings" w:cs="Wingdings"/>
          <w:sz w:val="26"/>
          <w:szCs w:val="26"/>
          <w:vertAlign w:val="superscript"/>
        </w:rPr>
      </w:pPr>
    </w:p>
    <w:p w:rsidR="002F3241" w:rsidRDefault="001C0FC1">
      <w:pPr>
        <w:numPr>
          <w:ilvl w:val="0"/>
          <w:numId w:val="1"/>
        </w:numPr>
        <w:tabs>
          <w:tab w:val="left" w:pos="363"/>
        </w:tabs>
        <w:spacing w:line="182" w:lineRule="auto"/>
        <w:ind w:left="363" w:hanging="363"/>
        <w:rPr>
          <w:rFonts w:ascii="Wingdings" w:eastAsia="Wingdings" w:hAnsi="Wingdings" w:cs="Wingdings"/>
          <w:sz w:val="26"/>
          <w:szCs w:val="26"/>
          <w:vertAlign w:val="superscript"/>
        </w:rPr>
      </w:pPr>
      <w:r>
        <w:rPr>
          <w:rFonts w:ascii="Calibri" w:eastAsia="Calibri" w:hAnsi="Calibri" w:cs="Calibri"/>
          <w:sz w:val="16"/>
          <w:szCs w:val="16"/>
        </w:rPr>
        <w:t>Jan ’15 – Oct ‘17: Mechanical Engineer – Workshop</w:t>
      </w:r>
      <w:r>
        <w:rPr>
          <w:rFonts w:ascii="Calibri" w:eastAsia="Calibri" w:hAnsi="Calibri" w:cs="Calibri"/>
          <w:sz w:val="16"/>
          <w:szCs w:val="16"/>
        </w:rPr>
        <w:t xml:space="preserve"> &amp; Fleet.</w:t>
      </w:r>
    </w:p>
    <w:p w:rsidR="002F3241" w:rsidRDefault="002F3241">
      <w:pPr>
        <w:spacing w:line="47" w:lineRule="exact"/>
        <w:rPr>
          <w:rFonts w:ascii="Wingdings" w:eastAsia="Wingdings" w:hAnsi="Wingdings" w:cs="Wingdings"/>
          <w:sz w:val="26"/>
          <w:szCs w:val="26"/>
          <w:vertAlign w:val="superscript"/>
        </w:rPr>
      </w:pPr>
    </w:p>
    <w:p w:rsidR="002F3241" w:rsidRDefault="001C0FC1">
      <w:pPr>
        <w:numPr>
          <w:ilvl w:val="0"/>
          <w:numId w:val="1"/>
        </w:numPr>
        <w:tabs>
          <w:tab w:val="left" w:pos="363"/>
        </w:tabs>
        <w:spacing w:line="182" w:lineRule="auto"/>
        <w:ind w:left="363" w:hanging="363"/>
        <w:rPr>
          <w:rFonts w:ascii="Wingdings" w:eastAsia="Wingdings" w:hAnsi="Wingdings" w:cs="Wingdings"/>
          <w:sz w:val="26"/>
          <w:szCs w:val="26"/>
          <w:vertAlign w:val="superscript"/>
        </w:rPr>
      </w:pPr>
      <w:r>
        <w:rPr>
          <w:rFonts w:ascii="Calibri" w:eastAsia="Calibri" w:hAnsi="Calibri" w:cs="Calibri"/>
          <w:sz w:val="16"/>
          <w:szCs w:val="16"/>
        </w:rPr>
        <w:t>Jan ’14 – Dec ’14: Technical Coordinator.</w:t>
      </w:r>
    </w:p>
    <w:p w:rsidR="002F3241" w:rsidRDefault="002F3241">
      <w:pPr>
        <w:spacing w:line="292" w:lineRule="exact"/>
        <w:rPr>
          <w:sz w:val="24"/>
          <w:szCs w:val="24"/>
        </w:rPr>
      </w:pPr>
    </w:p>
    <w:p w:rsidR="002F3241" w:rsidRDefault="001C0FC1">
      <w:pPr>
        <w:ind w:left="3"/>
        <w:rPr>
          <w:sz w:val="20"/>
          <w:szCs w:val="20"/>
        </w:rPr>
      </w:pPr>
      <w:r>
        <w:rPr>
          <w:rFonts w:ascii="Calibri" w:eastAsia="Calibri" w:hAnsi="Calibri" w:cs="Calibri"/>
          <w:b/>
          <w:bCs/>
          <w:color w:val="AE915A"/>
        </w:rPr>
        <w:t>Key Responsibilities: (As Assistant Workshop Manager)</w:t>
      </w:r>
    </w:p>
    <w:p w:rsidR="002F3241" w:rsidRDefault="002F3241">
      <w:pPr>
        <w:spacing w:line="49" w:lineRule="exact"/>
        <w:rPr>
          <w:sz w:val="24"/>
          <w:szCs w:val="24"/>
        </w:rPr>
      </w:pPr>
    </w:p>
    <w:p w:rsidR="002F3241" w:rsidRDefault="001C0FC1">
      <w:pPr>
        <w:numPr>
          <w:ilvl w:val="0"/>
          <w:numId w:val="2"/>
        </w:numPr>
        <w:tabs>
          <w:tab w:val="left" w:pos="363"/>
        </w:tabs>
        <w:spacing w:line="185" w:lineRule="auto"/>
        <w:ind w:left="363" w:hanging="363"/>
        <w:jc w:val="both"/>
        <w:rPr>
          <w:rFonts w:ascii="Wingdings" w:eastAsia="Wingdings" w:hAnsi="Wingdings" w:cs="Wingdings"/>
          <w:sz w:val="42"/>
          <w:szCs w:val="42"/>
          <w:vertAlign w:val="superscript"/>
        </w:rPr>
      </w:pPr>
      <w:r>
        <w:rPr>
          <w:rFonts w:ascii="Calibri" w:eastAsia="Calibri" w:hAnsi="Calibri" w:cs="Calibri"/>
          <w:sz w:val="21"/>
          <w:szCs w:val="21"/>
        </w:rPr>
        <w:t xml:space="preserve">Assisting in developing and monitoring on a monthly basis the schedule of work, associated budget for the areas of responsibility and monitoring </w:t>
      </w:r>
      <w:r>
        <w:rPr>
          <w:rFonts w:ascii="Calibri" w:eastAsia="Calibri" w:hAnsi="Calibri" w:cs="Calibri"/>
          <w:sz w:val="21"/>
          <w:szCs w:val="21"/>
        </w:rPr>
        <w:t>performance against this.</w:t>
      </w:r>
    </w:p>
    <w:p w:rsidR="002F3241" w:rsidRDefault="002F3241">
      <w:pPr>
        <w:spacing w:line="51" w:lineRule="exact"/>
        <w:rPr>
          <w:rFonts w:ascii="Wingdings" w:eastAsia="Wingdings" w:hAnsi="Wingdings" w:cs="Wingdings"/>
          <w:sz w:val="42"/>
          <w:szCs w:val="42"/>
          <w:vertAlign w:val="superscript"/>
        </w:rPr>
      </w:pPr>
    </w:p>
    <w:p w:rsidR="002F3241" w:rsidRDefault="001C0FC1">
      <w:pPr>
        <w:numPr>
          <w:ilvl w:val="0"/>
          <w:numId w:val="2"/>
        </w:numPr>
        <w:tabs>
          <w:tab w:val="left" w:pos="363"/>
        </w:tabs>
        <w:spacing w:line="189" w:lineRule="auto"/>
        <w:ind w:left="363" w:hanging="363"/>
        <w:jc w:val="both"/>
        <w:rPr>
          <w:rFonts w:ascii="Wingdings" w:eastAsia="Wingdings" w:hAnsi="Wingdings" w:cs="Wingdings"/>
          <w:sz w:val="44"/>
          <w:szCs w:val="44"/>
          <w:vertAlign w:val="superscript"/>
        </w:rPr>
      </w:pPr>
      <w:r>
        <w:rPr>
          <w:rFonts w:ascii="Calibri" w:eastAsia="Calibri" w:hAnsi="Calibri" w:cs="Calibri"/>
        </w:rPr>
        <w:t>Establishing and continuously reviewing with Workshop Manager the workshop’s structure, work flows and job responsibilities in the workshop to ensure work is organized and carried out in the most efficient and effective manner.</w:t>
      </w:r>
    </w:p>
    <w:p w:rsidR="002F3241" w:rsidRDefault="002F3241">
      <w:pPr>
        <w:spacing w:line="53" w:lineRule="exact"/>
        <w:rPr>
          <w:rFonts w:ascii="Wingdings" w:eastAsia="Wingdings" w:hAnsi="Wingdings" w:cs="Wingdings"/>
          <w:sz w:val="44"/>
          <w:szCs w:val="44"/>
          <w:vertAlign w:val="superscript"/>
        </w:rPr>
      </w:pPr>
    </w:p>
    <w:p w:rsidR="002F3241" w:rsidRDefault="001C0FC1">
      <w:pPr>
        <w:numPr>
          <w:ilvl w:val="0"/>
          <w:numId w:val="2"/>
        </w:numPr>
        <w:tabs>
          <w:tab w:val="left" w:pos="363"/>
        </w:tabs>
        <w:spacing w:line="185" w:lineRule="auto"/>
        <w:ind w:left="363" w:hanging="363"/>
        <w:jc w:val="both"/>
        <w:rPr>
          <w:rFonts w:ascii="Wingdings" w:eastAsia="Wingdings" w:hAnsi="Wingdings" w:cs="Wingdings"/>
          <w:sz w:val="42"/>
          <w:szCs w:val="42"/>
          <w:vertAlign w:val="superscript"/>
        </w:rPr>
      </w:pPr>
      <w:r>
        <w:rPr>
          <w:rFonts w:ascii="Calibri" w:eastAsia="Calibri" w:hAnsi="Calibri" w:cs="Calibri"/>
          <w:sz w:val="21"/>
          <w:szCs w:val="21"/>
        </w:rPr>
        <w:t>Supporting service staff to ensure maintenance of tools and fleet is done on a timely basis to ensure costs of business is kept to minimum without compromising on the safety aspect.</w:t>
      </w:r>
    </w:p>
    <w:p w:rsidR="002F3241" w:rsidRDefault="002F3241">
      <w:pPr>
        <w:spacing w:line="51" w:lineRule="exact"/>
        <w:rPr>
          <w:rFonts w:ascii="Wingdings" w:eastAsia="Wingdings" w:hAnsi="Wingdings" w:cs="Wingdings"/>
          <w:sz w:val="42"/>
          <w:szCs w:val="42"/>
          <w:vertAlign w:val="superscript"/>
        </w:rPr>
      </w:pPr>
    </w:p>
    <w:p w:rsidR="002F3241" w:rsidRDefault="001C0FC1">
      <w:pPr>
        <w:numPr>
          <w:ilvl w:val="0"/>
          <w:numId w:val="2"/>
        </w:numPr>
        <w:tabs>
          <w:tab w:val="left" w:pos="363"/>
        </w:tabs>
        <w:spacing w:line="185" w:lineRule="auto"/>
        <w:ind w:left="363" w:hanging="363"/>
        <w:jc w:val="both"/>
        <w:rPr>
          <w:rFonts w:ascii="Wingdings" w:eastAsia="Wingdings" w:hAnsi="Wingdings" w:cs="Wingdings"/>
          <w:sz w:val="42"/>
          <w:szCs w:val="42"/>
          <w:vertAlign w:val="superscript"/>
        </w:rPr>
      </w:pPr>
      <w:r>
        <w:rPr>
          <w:rFonts w:ascii="Calibri" w:eastAsia="Calibri" w:hAnsi="Calibri" w:cs="Calibri"/>
          <w:sz w:val="21"/>
          <w:szCs w:val="21"/>
        </w:rPr>
        <w:t>Supervising the work of mechanics to ensure that the set workshop process</w:t>
      </w:r>
      <w:r>
        <w:rPr>
          <w:rFonts w:ascii="Calibri" w:eastAsia="Calibri" w:hAnsi="Calibri" w:cs="Calibri"/>
          <w:sz w:val="21"/>
          <w:szCs w:val="21"/>
        </w:rPr>
        <w:t>es are followed so that the work flow, quality standards, profit and customer satisfaction index is maintained.</w:t>
      </w:r>
    </w:p>
    <w:p w:rsidR="002F3241" w:rsidRDefault="002F3241">
      <w:pPr>
        <w:spacing w:line="52" w:lineRule="exact"/>
        <w:rPr>
          <w:rFonts w:ascii="Wingdings" w:eastAsia="Wingdings" w:hAnsi="Wingdings" w:cs="Wingdings"/>
          <w:sz w:val="42"/>
          <w:szCs w:val="42"/>
          <w:vertAlign w:val="superscript"/>
        </w:rPr>
      </w:pPr>
    </w:p>
    <w:p w:rsidR="002F3241" w:rsidRDefault="001C0FC1">
      <w:pPr>
        <w:numPr>
          <w:ilvl w:val="0"/>
          <w:numId w:val="2"/>
        </w:numPr>
        <w:tabs>
          <w:tab w:val="left" w:pos="363"/>
        </w:tabs>
        <w:spacing w:line="185" w:lineRule="auto"/>
        <w:ind w:left="363" w:hanging="363"/>
        <w:jc w:val="both"/>
        <w:rPr>
          <w:rFonts w:ascii="Wingdings" w:eastAsia="Wingdings" w:hAnsi="Wingdings" w:cs="Wingdings"/>
          <w:sz w:val="42"/>
          <w:szCs w:val="42"/>
          <w:vertAlign w:val="superscript"/>
        </w:rPr>
      </w:pPr>
      <w:r>
        <w:rPr>
          <w:rFonts w:ascii="Calibri" w:eastAsia="Calibri" w:hAnsi="Calibri" w:cs="Calibri"/>
          <w:sz w:val="21"/>
          <w:szCs w:val="21"/>
        </w:rPr>
        <w:t>Advising Team Leaders/ Technicians periodically about ways and means to improve technician productivity and implementation of manufacturer’s wa</w:t>
      </w:r>
      <w:r>
        <w:rPr>
          <w:rFonts w:ascii="Calibri" w:eastAsia="Calibri" w:hAnsi="Calibri" w:cs="Calibri"/>
          <w:sz w:val="21"/>
          <w:szCs w:val="21"/>
        </w:rPr>
        <w:t>rranty policy.</w:t>
      </w:r>
    </w:p>
    <w:p w:rsidR="002F3241" w:rsidRDefault="002F3241">
      <w:pPr>
        <w:spacing w:line="49" w:lineRule="exact"/>
        <w:rPr>
          <w:rFonts w:ascii="Wingdings" w:eastAsia="Wingdings" w:hAnsi="Wingdings" w:cs="Wingdings"/>
          <w:sz w:val="42"/>
          <w:szCs w:val="42"/>
          <w:vertAlign w:val="superscript"/>
        </w:rPr>
      </w:pPr>
    </w:p>
    <w:p w:rsidR="002F3241" w:rsidRDefault="001C0FC1">
      <w:pPr>
        <w:numPr>
          <w:ilvl w:val="0"/>
          <w:numId w:val="2"/>
        </w:numPr>
        <w:tabs>
          <w:tab w:val="left" w:pos="363"/>
        </w:tabs>
        <w:spacing w:line="185" w:lineRule="auto"/>
        <w:ind w:left="363" w:hanging="363"/>
        <w:rPr>
          <w:rFonts w:ascii="Wingdings" w:eastAsia="Wingdings" w:hAnsi="Wingdings" w:cs="Wingdings"/>
          <w:sz w:val="36"/>
          <w:szCs w:val="36"/>
          <w:vertAlign w:val="superscript"/>
        </w:rPr>
      </w:pPr>
      <w:r>
        <w:rPr>
          <w:rFonts w:ascii="Calibri" w:eastAsia="Calibri" w:hAnsi="Calibri" w:cs="Calibri"/>
          <w:sz w:val="19"/>
          <w:szCs w:val="19"/>
        </w:rPr>
        <w:t>Performing vehicle registration, insurance and documentation of fleets and maintain electronic databases</w:t>
      </w:r>
    </w:p>
    <w:p w:rsidR="002F3241" w:rsidRDefault="002F3241">
      <w:pPr>
        <w:spacing w:line="50" w:lineRule="exact"/>
        <w:rPr>
          <w:rFonts w:ascii="Wingdings" w:eastAsia="Wingdings" w:hAnsi="Wingdings" w:cs="Wingdings"/>
          <w:sz w:val="36"/>
          <w:szCs w:val="36"/>
          <w:vertAlign w:val="superscript"/>
        </w:rPr>
      </w:pPr>
    </w:p>
    <w:p w:rsidR="002F3241" w:rsidRDefault="001C0FC1">
      <w:pPr>
        <w:numPr>
          <w:ilvl w:val="0"/>
          <w:numId w:val="2"/>
        </w:numPr>
        <w:tabs>
          <w:tab w:val="left" w:pos="363"/>
        </w:tabs>
        <w:spacing w:line="185" w:lineRule="auto"/>
        <w:ind w:left="363" w:hanging="363"/>
        <w:rPr>
          <w:rFonts w:ascii="Wingdings" w:eastAsia="Wingdings" w:hAnsi="Wingdings" w:cs="Wingdings"/>
          <w:sz w:val="36"/>
          <w:szCs w:val="36"/>
          <w:vertAlign w:val="superscript"/>
        </w:rPr>
      </w:pPr>
      <w:r>
        <w:rPr>
          <w:rFonts w:ascii="Calibri" w:eastAsia="Calibri" w:hAnsi="Calibri" w:cs="Calibri"/>
          <w:sz w:val="19"/>
          <w:szCs w:val="19"/>
        </w:rPr>
        <w:t>Participating in various workshops and educational programs and maintaining knowledge on all industry relevant publications.</w:t>
      </w:r>
    </w:p>
    <w:p w:rsidR="002F3241" w:rsidRDefault="002F3241">
      <w:pPr>
        <w:spacing w:line="1" w:lineRule="exact"/>
        <w:rPr>
          <w:rFonts w:ascii="Wingdings" w:eastAsia="Wingdings" w:hAnsi="Wingdings" w:cs="Wingdings"/>
          <w:sz w:val="36"/>
          <w:szCs w:val="36"/>
          <w:vertAlign w:val="superscript"/>
        </w:rPr>
      </w:pPr>
    </w:p>
    <w:p w:rsidR="002F3241" w:rsidRDefault="001C0FC1">
      <w:pPr>
        <w:numPr>
          <w:ilvl w:val="0"/>
          <w:numId w:val="2"/>
        </w:numPr>
        <w:tabs>
          <w:tab w:val="left" w:pos="363"/>
        </w:tabs>
        <w:spacing w:line="181" w:lineRule="auto"/>
        <w:ind w:left="363" w:hanging="363"/>
        <w:rPr>
          <w:rFonts w:ascii="Wingdings" w:eastAsia="Wingdings" w:hAnsi="Wingdings" w:cs="Wingdings"/>
          <w:sz w:val="32"/>
          <w:szCs w:val="32"/>
          <w:vertAlign w:val="superscript"/>
        </w:rPr>
      </w:pPr>
      <w:r>
        <w:rPr>
          <w:rFonts w:ascii="Calibri" w:eastAsia="Calibri" w:hAnsi="Calibri" w:cs="Calibri"/>
          <w:sz w:val="18"/>
          <w:szCs w:val="18"/>
        </w:rPr>
        <w:t>Recruits</w:t>
      </w:r>
      <w:r>
        <w:rPr>
          <w:rFonts w:ascii="Calibri" w:eastAsia="Calibri" w:hAnsi="Calibri" w:cs="Calibri"/>
          <w:sz w:val="18"/>
          <w:szCs w:val="18"/>
        </w:rPr>
        <w:t xml:space="preserve"> and train new drivers and mechanics as per policy.</w:t>
      </w:r>
    </w:p>
    <w:p w:rsidR="002F3241" w:rsidRDefault="002F3241">
      <w:pPr>
        <w:spacing w:line="50" w:lineRule="exact"/>
        <w:rPr>
          <w:rFonts w:ascii="Wingdings" w:eastAsia="Wingdings" w:hAnsi="Wingdings" w:cs="Wingdings"/>
          <w:sz w:val="32"/>
          <w:szCs w:val="32"/>
          <w:vertAlign w:val="superscript"/>
        </w:rPr>
      </w:pPr>
    </w:p>
    <w:p w:rsidR="002F3241" w:rsidRDefault="001C0FC1">
      <w:pPr>
        <w:numPr>
          <w:ilvl w:val="0"/>
          <w:numId w:val="2"/>
        </w:numPr>
        <w:tabs>
          <w:tab w:val="left" w:pos="363"/>
        </w:tabs>
        <w:spacing w:line="185" w:lineRule="auto"/>
        <w:ind w:left="363" w:hanging="363"/>
        <w:rPr>
          <w:rFonts w:ascii="Wingdings" w:eastAsia="Wingdings" w:hAnsi="Wingdings" w:cs="Wingdings"/>
          <w:sz w:val="36"/>
          <w:szCs w:val="36"/>
          <w:vertAlign w:val="superscript"/>
        </w:rPr>
      </w:pPr>
      <w:r>
        <w:rPr>
          <w:rFonts w:ascii="Calibri" w:eastAsia="Calibri" w:hAnsi="Calibri" w:cs="Calibri"/>
          <w:sz w:val="19"/>
          <w:szCs w:val="19"/>
        </w:rPr>
        <w:t>Maintaining repeat job register and giving timely feedback to Team Leaders, on the trend. Analyze the register and take corrective measures.</w:t>
      </w:r>
    </w:p>
    <w:p w:rsidR="002F3241" w:rsidRDefault="002F3241">
      <w:pPr>
        <w:spacing w:line="50" w:lineRule="exact"/>
        <w:rPr>
          <w:rFonts w:ascii="Wingdings" w:eastAsia="Wingdings" w:hAnsi="Wingdings" w:cs="Wingdings"/>
          <w:sz w:val="36"/>
          <w:szCs w:val="36"/>
          <w:vertAlign w:val="superscript"/>
        </w:rPr>
      </w:pPr>
    </w:p>
    <w:p w:rsidR="002F3241" w:rsidRDefault="001C0FC1">
      <w:pPr>
        <w:numPr>
          <w:ilvl w:val="0"/>
          <w:numId w:val="2"/>
        </w:numPr>
        <w:tabs>
          <w:tab w:val="left" w:pos="363"/>
        </w:tabs>
        <w:spacing w:line="185" w:lineRule="auto"/>
        <w:ind w:left="363" w:hanging="363"/>
        <w:jc w:val="both"/>
        <w:rPr>
          <w:rFonts w:ascii="Wingdings" w:eastAsia="Wingdings" w:hAnsi="Wingdings" w:cs="Wingdings"/>
          <w:sz w:val="42"/>
          <w:szCs w:val="42"/>
          <w:vertAlign w:val="superscript"/>
        </w:rPr>
      </w:pPr>
      <w:r>
        <w:rPr>
          <w:rFonts w:ascii="Calibri" w:eastAsia="Calibri" w:hAnsi="Calibri" w:cs="Calibri"/>
          <w:sz w:val="21"/>
          <w:szCs w:val="21"/>
        </w:rPr>
        <w:t>Guiding and motivating subordinates to enhance performance an</w:t>
      </w:r>
      <w:r>
        <w:rPr>
          <w:rFonts w:ascii="Calibri" w:eastAsia="Calibri" w:hAnsi="Calibri" w:cs="Calibri"/>
          <w:sz w:val="21"/>
          <w:szCs w:val="21"/>
        </w:rPr>
        <w:t>d produce quality work, and ensuring that they are continuously developed for higher level roles.</w:t>
      </w:r>
    </w:p>
    <w:p w:rsidR="002F3241" w:rsidRDefault="002F3241">
      <w:pPr>
        <w:spacing w:line="49" w:lineRule="exact"/>
        <w:rPr>
          <w:rFonts w:ascii="Wingdings" w:eastAsia="Wingdings" w:hAnsi="Wingdings" w:cs="Wingdings"/>
          <w:sz w:val="42"/>
          <w:szCs w:val="42"/>
          <w:vertAlign w:val="superscript"/>
        </w:rPr>
      </w:pPr>
    </w:p>
    <w:p w:rsidR="002F3241" w:rsidRDefault="001C0FC1">
      <w:pPr>
        <w:numPr>
          <w:ilvl w:val="0"/>
          <w:numId w:val="2"/>
        </w:numPr>
        <w:tabs>
          <w:tab w:val="left" w:pos="363"/>
        </w:tabs>
        <w:spacing w:line="185" w:lineRule="auto"/>
        <w:ind w:left="363" w:hanging="363"/>
        <w:rPr>
          <w:rFonts w:ascii="Wingdings" w:eastAsia="Wingdings" w:hAnsi="Wingdings" w:cs="Wingdings"/>
          <w:sz w:val="36"/>
          <w:szCs w:val="36"/>
          <w:vertAlign w:val="superscript"/>
        </w:rPr>
      </w:pPr>
      <w:r>
        <w:rPr>
          <w:rFonts w:ascii="Calibri" w:eastAsia="Calibri" w:hAnsi="Calibri" w:cs="Calibri"/>
          <w:sz w:val="19"/>
          <w:szCs w:val="19"/>
        </w:rPr>
        <w:t>Handling accident vehicle estimation and motor claims, assisting in accident reporting and investigation as directed.</w:t>
      </w:r>
    </w:p>
    <w:p w:rsidR="002F3241" w:rsidRDefault="002F3241">
      <w:pPr>
        <w:spacing w:line="51" w:lineRule="exact"/>
        <w:rPr>
          <w:rFonts w:ascii="Wingdings" w:eastAsia="Wingdings" w:hAnsi="Wingdings" w:cs="Wingdings"/>
          <w:sz w:val="36"/>
          <w:szCs w:val="36"/>
          <w:vertAlign w:val="superscript"/>
        </w:rPr>
      </w:pPr>
    </w:p>
    <w:p w:rsidR="002F3241" w:rsidRDefault="001C0FC1">
      <w:pPr>
        <w:numPr>
          <w:ilvl w:val="0"/>
          <w:numId w:val="2"/>
        </w:numPr>
        <w:tabs>
          <w:tab w:val="left" w:pos="363"/>
        </w:tabs>
        <w:spacing w:line="185" w:lineRule="auto"/>
        <w:ind w:left="363" w:hanging="363"/>
        <w:rPr>
          <w:rFonts w:ascii="Wingdings" w:eastAsia="Wingdings" w:hAnsi="Wingdings" w:cs="Wingdings"/>
          <w:sz w:val="36"/>
          <w:szCs w:val="36"/>
          <w:vertAlign w:val="superscript"/>
        </w:rPr>
      </w:pPr>
      <w:r>
        <w:rPr>
          <w:rFonts w:ascii="Calibri" w:eastAsia="Calibri" w:hAnsi="Calibri" w:cs="Calibri"/>
          <w:sz w:val="19"/>
          <w:szCs w:val="19"/>
        </w:rPr>
        <w:t xml:space="preserve">Performing study of scrap tyres for </w:t>
      </w:r>
      <w:r>
        <w:rPr>
          <w:rFonts w:ascii="Calibri" w:eastAsia="Calibri" w:hAnsi="Calibri" w:cs="Calibri"/>
          <w:sz w:val="19"/>
          <w:szCs w:val="19"/>
        </w:rPr>
        <w:t>improving tyre life and safety and a study of fuel purchase and consumption.</w:t>
      </w:r>
    </w:p>
    <w:p w:rsidR="002F3241" w:rsidRDefault="002F3241">
      <w:pPr>
        <w:spacing w:line="124" w:lineRule="exact"/>
        <w:rPr>
          <w:sz w:val="24"/>
          <w:szCs w:val="24"/>
        </w:rPr>
      </w:pPr>
    </w:p>
    <w:p w:rsidR="002F3241" w:rsidRDefault="001C0FC1">
      <w:pPr>
        <w:ind w:left="3"/>
        <w:rPr>
          <w:sz w:val="20"/>
          <w:szCs w:val="20"/>
        </w:rPr>
      </w:pPr>
      <w:r>
        <w:rPr>
          <w:rFonts w:ascii="Calibri" w:eastAsia="Calibri" w:hAnsi="Calibri" w:cs="Calibri"/>
          <w:b/>
          <w:bCs/>
          <w:color w:val="AE915A"/>
        </w:rPr>
        <w:t>Key Responsibilities: (As Sr. Engineer - Workshop)</w:t>
      </w:r>
    </w:p>
    <w:p w:rsidR="002F3241" w:rsidRDefault="002F3241">
      <w:pPr>
        <w:spacing w:line="49" w:lineRule="exact"/>
        <w:rPr>
          <w:sz w:val="24"/>
          <w:szCs w:val="24"/>
        </w:rPr>
      </w:pPr>
    </w:p>
    <w:p w:rsidR="002F3241" w:rsidRDefault="001C0FC1">
      <w:pPr>
        <w:numPr>
          <w:ilvl w:val="0"/>
          <w:numId w:val="3"/>
        </w:numPr>
        <w:tabs>
          <w:tab w:val="left" w:pos="363"/>
        </w:tabs>
        <w:spacing w:line="185" w:lineRule="auto"/>
        <w:ind w:left="363" w:hanging="363"/>
        <w:jc w:val="both"/>
        <w:rPr>
          <w:rFonts w:ascii="Wingdings" w:eastAsia="Wingdings" w:hAnsi="Wingdings" w:cs="Wingdings"/>
          <w:sz w:val="36"/>
          <w:szCs w:val="36"/>
          <w:vertAlign w:val="superscript"/>
        </w:rPr>
      </w:pPr>
      <w:r>
        <w:rPr>
          <w:rFonts w:ascii="Calibri" w:eastAsia="Calibri" w:hAnsi="Calibri" w:cs="Calibri"/>
          <w:sz w:val="19"/>
          <w:szCs w:val="19"/>
        </w:rPr>
        <w:t xml:space="preserve">Performed Fleet/Workshop management and control, managed troubleshooting problems associated with Mechanical &amp; Hydraulic </w:t>
      </w:r>
      <w:r>
        <w:rPr>
          <w:rFonts w:ascii="Calibri" w:eastAsia="Calibri" w:hAnsi="Calibri" w:cs="Calibri"/>
          <w:sz w:val="19"/>
          <w:szCs w:val="19"/>
        </w:rPr>
        <w:t>systems.</w:t>
      </w:r>
    </w:p>
    <w:p w:rsidR="002F3241" w:rsidRDefault="002F3241">
      <w:pPr>
        <w:spacing w:line="48" w:lineRule="exact"/>
        <w:rPr>
          <w:rFonts w:ascii="Wingdings" w:eastAsia="Wingdings" w:hAnsi="Wingdings" w:cs="Wingdings"/>
          <w:sz w:val="36"/>
          <w:szCs w:val="36"/>
          <w:vertAlign w:val="superscript"/>
        </w:rPr>
      </w:pPr>
    </w:p>
    <w:p w:rsidR="002F3241" w:rsidRDefault="001C0FC1">
      <w:pPr>
        <w:numPr>
          <w:ilvl w:val="0"/>
          <w:numId w:val="3"/>
        </w:numPr>
        <w:tabs>
          <w:tab w:val="left" w:pos="363"/>
        </w:tabs>
        <w:spacing w:line="185" w:lineRule="auto"/>
        <w:ind w:left="363" w:hanging="363"/>
        <w:jc w:val="both"/>
        <w:rPr>
          <w:rFonts w:ascii="Wingdings" w:eastAsia="Wingdings" w:hAnsi="Wingdings" w:cs="Wingdings"/>
          <w:sz w:val="42"/>
          <w:szCs w:val="42"/>
          <w:vertAlign w:val="superscript"/>
        </w:rPr>
      </w:pPr>
      <w:r>
        <w:rPr>
          <w:rFonts w:ascii="Calibri" w:eastAsia="Calibri" w:hAnsi="Calibri" w:cs="Calibri"/>
          <w:sz w:val="21"/>
          <w:szCs w:val="21"/>
        </w:rPr>
        <w:t>Undertook Maintenance of TM's (MAN, MERCEDES, IVECO SINOTRUCK), MP's (PUTZMEISTER, SCHWING, SERMAC, MECBO, Shantui), Bulkers, Tipper Trailers, Shovels (CAT- 938, 966F, SDLG 968B, CASE), 1.5T, 3T, 7T pick-ups,</w:t>
      </w:r>
    </w:p>
    <w:p w:rsidR="002F3241" w:rsidRDefault="002F3241">
      <w:pPr>
        <w:sectPr w:rsidR="002F3241">
          <w:pgSz w:w="11900" w:h="16838"/>
          <w:pgMar w:top="713" w:right="426" w:bottom="618" w:left="640" w:header="0" w:footer="0" w:gutter="0"/>
          <w:cols w:num="2" w:space="720" w:equalWidth="0">
            <w:col w:w="2997" w:space="720"/>
            <w:col w:w="7123"/>
          </w:cols>
        </w:sectPr>
      </w:pPr>
    </w:p>
    <w:p w:rsidR="002F3241" w:rsidRDefault="001C0FC1">
      <w:pPr>
        <w:numPr>
          <w:ilvl w:val="0"/>
          <w:numId w:val="4"/>
        </w:numPr>
        <w:tabs>
          <w:tab w:val="left" w:pos="368"/>
        </w:tabs>
        <w:ind w:left="368" w:hanging="368"/>
        <w:rPr>
          <w:rFonts w:ascii="Wingdings" w:eastAsia="Wingdings" w:hAnsi="Wingdings" w:cs="Wingdings"/>
          <w:sz w:val="44"/>
          <w:szCs w:val="44"/>
          <w:vertAlign w:val="superscript"/>
        </w:rPr>
      </w:pPr>
      <w:r>
        <w:rPr>
          <w:rFonts w:ascii="Calibri" w:eastAsia="Calibri" w:hAnsi="Calibri" w:cs="Calibri"/>
        </w:rPr>
        <w:lastRenderedPageBreak/>
        <w:t xml:space="preserve">Placing </w:t>
      </w:r>
      <w:r>
        <w:rPr>
          <w:rFonts w:ascii="Calibri" w:eastAsia="Calibri" w:hAnsi="Calibri" w:cs="Calibri"/>
        </w:rPr>
        <w:t>Booms (ZOOMLION, PUTZMEISTER, TRUEMAX) etc. A total fleet of 250+ equipment.</w:t>
      </w:r>
    </w:p>
    <w:p w:rsidR="002F3241" w:rsidRDefault="002F3241">
      <w:pPr>
        <w:spacing w:line="70" w:lineRule="exact"/>
        <w:rPr>
          <w:rFonts w:ascii="Wingdings" w:eastAsia="Wingdings" w:hAnsi="Wingdings" w:cs="Wingdings"/>
          <w:sz w:val="44"/>
          <w:szCs w:val="44"/>
          <w:vertAlign w:val="superscript"/>
        </w:rPr>
      </w:pPr>
    </w:p>
    <w:p w:rsidR="002F3241" w:rsidRDefault="001C0FC1">
      <w:pPr>
        <w:numPr>
          <w:ilvl w:val="0"/>
          <w:numId w:val="4"/>
        </w:numPr>
        <w:tabs>
          <w:tab w:val="left" w:pos="368"/>
        </w:tabs>
        <w:spacing w:line="182" w:lineRule="auto"/>
        <w:ind w:left="368" w:hanging="368"/>
        <w:rPr>
          <w:rFonts w:ascii="Wingdings" w:eastAsia="Wingdings" w:hAnsi="Wingdings" w:cs="Wingdings"/>
          <w:sz w:val="26"/>
          <w:szCs w:val="26"/>
          <w:vertAlign w:val="superscript"/>
        </w:rPr>
      </w:pPr>
      <w:r>
        <w:rPr>
          <w:rFonts w:ascii="Calibri" w:eastAsia="Calibri" w:hAnsi="Calibri" w:cs="Calibri"/>
          <w:sz w:val="16"/>
          <w:szCs w:val="16"/>
        </w:rPr>
        <w:t>Leading and controlling manpower of 200 personnel.</w:t>
      </w:r>
    </w:p>
    <w:p w:rsidR="002F3241" w:rsidRDefault="002F3241">
      <w:pPr>
        <w:spacing w:line="71" w:lineRule="exact"/>
        <w:rPr>
          <w:rFonts w:ascii="Wingdings" w:eastAsia="Wingdings" w:hAnsi="Wingdings" w:cs="Wingdings"/>
          <w:sz w:val="26"/>
          <w:szCs w:val="26"/>
          <w:vertAlign w:val="superscript"/>
        </w:rPr>
      </w:pPr>
    </w:p>
    <w:p w:rsidR="002F3241" w:rsidRDefault="001C0FC1">
      <w:pPr>
        <w:numPr>
          <w:ilvl w:val="0"/>
          <w:numId w:val="4"/>
        </w:numPr>
        <w:tabs>
          <w:tab w:val="left" w:pos="368"/>
        </w:tabs>
        <w:spacing w:line="182" w:lineRule="auto"/>
        <w:ind w:left="368" w:hanging="368"/>
        <w:rPr>
          <w:rFonts w:ascii="Wingdings" w:eastAsia="Wingdings" w:hAnsi="Wingdings" w:cs="Wingdings"/>
          <w:sz w:val="26"/>
          <w:szCs w:val="26"/>
          <w:vertAlign w:val="superscript"/>
        </w:rPr>
      </w:pPr>
      <w:r>
        <w:rPr>
          <w:rFonts w:ascii="Calibri" w:eastAsia="Calibri" w:hAnsi="Calibri" w:cs="Calibri"/>
          <w:sz w:val="16"/>
          <w:szCs w:val="16"/>
        </w:rPr>
        <w:t>Coordinated with the Site Project engineers for the daily plans of heavy vehicle utilization.</w:t>
      </w:r>
    </w:p>
    <w:p w:rsidR="002F3241" w:rsidRDefault="002F3241">
      <w:pPr>
        <w:spacing w:line="69" w:lineRule="exact"/>
        <w:rPr>
          <w:rFonts w:ascii="Wingdings" w:eastAsia="Wingdings" w:hAnsi="Wingdings" w:cs="Wingdings"/>
          <w:sz w:val="26"/>
          <w:szCs w:val="26"/>
          <w:vertAlign w:val="superscript"/>
        </w:rPr>
      </w:pPr>
    </w:p>
    <w:p w:rsidR="002F3241" w:rsidRDefault="001C0FC1">
      <w:pPr>
        <w:numPr>
          <w:ilvl w:val="0"/>
          <w:numId w:val="4"/>
        </w:numPr>
        <w:tabs>
          <w:tab w:val="left" w:pos="368"/>
        </w:tabs>
        <w:spacing w:line="185" w:lineRule="auto"/>
        <w:ind w:left="368" w:hanging="368"/>
        <w:rPr>
          <w:rFonts w:ascii="Wingdings" w:eastAsia="Wingdings" w:hAnsi="Wingdings" w:cs="Wingdings"/>
          <w:sz w:val="36"/>
          <w:szCs w:val="36"/>
          <w:vertAlign w:val="superscript"/>
        </w:rPr>
      </w:pPr>
      <w:r>
        <w:rPr>
          <w:rFonts w:ascii="Calibri" w:eastAsia="Calibri" w:hAnsi="Calibri" w:cs="Calibri"/>
          <w:sz w:val="19"/>
          <w:szCs w:val="19"/>
        </w:rPr>
        <w:t>Initiated root cause failure an</w:t>
      </w:r>
      <w:r>
        <w:rPr>
          <w:rFonts w:ascii="Calibri" w:eastAsia="Calibri" w:hAnsi="Calibri" w:cs="Calibri"/>
          <w:sz w:val="19"/>
          <w:szCs w:val="19"/>
        </w:rPr>
        <w:t>alysis for major failures in addition to carrying out preventive maintenance and condition based monitoring (oil sampling &amp; analysis).</w:t>
      </w:r>
    </w:p>
    <w:p w:rsidR="002F3241" w:rsidRDefault="002F3241">
      <w:pPr>
        <w:spacing w:line="1" w:lineRule="exact"/>
        <w:rPr>
          <w:rFonts w:ascii="Wingdings" w:eastAsia="Wingdings" w:hAnsi="Wingdings" w:cs="Wingdings"/>
          <w:sz w:val="36"/>
          <w:szCs w:val="36"/>
          <w:vertAlign w:val="superscript"/>
        </w:rPr>
      </w:pPr>
    </w:p>
    <w:p w:rsidR="002F3241" w:rsidRDefault="001C0FC1">
      <w:pPr>
        <w:numPr>
          <w:ilvl w:val="0"/>
          <w:numId w:val="4"/>
        </w:numPr>
        <w:tabs>
          <w:tab w:val="left" w:pos="368"/>
        </w:tabs>
        <w:spacing w:line="181" w:lineRule="auto"/>
        <w:ind w:left="368" w:hanging="368"/>
        <w:rPr>
          <w:rFonts w:ascii="Wingdings" w:eastAsia="Wingdings" w:hAnsi="Wingdings" w:cs="Wingdings"/>
          <w:sz w:val="32"/>
          <w:szCs w:val="32"/>
          <w:vertAlign w:val="superscript"/>
        </w:rPr>
      </w:pPr>
      <w:r>
        <w:rPr>
          <w:rFonts w:ascii="Calibri" w:eastAsia="Calibri" w:hAnsi="Calibri" w:cs="Calibri"/>
          <w:sz w:val="18"/>
          <w:szCs w:val="18"/>
        </w:rPr>
        <w:t>Supported the ERP tool to maintain the daily routines (maintenance and purchasing) perspective.</w:t>
      </w:r>
    </w:p>
    <w:p w:rsidR="002F3241" w:rsidRDefault="002F3241">
      <w:pPr>
        <w:spacing w:line="50" w:lineRule="exact"/>
        <w:rPr>
          <w:rFonts w:ascii="Wingdings" w:eastAsia="Wingdings" w:hAnsi="Wingdings" w:cs="Wingdings"/>
          <w:sz w:val="32"/>
          <w:szCs w:val="32"/>
          <w:vertAlign w:val="superscript"/>
        </w:rPr>
      </w:pPr>
    </w:p>
    <w:p w:rsidR="002F3241" w:rsidRDefault="001C0FC1">
      <w:pPr>
        <w:numPr>
          <w:ilvl w:val="0"/>
          <w:numId w:val="4"/>
        </w:numPr>
        <w:tabs>
          <w:tab w:val="left" w:pos="368"/>
        </w:tabs>
        <w:spacing w:line="182" w:lineRule="auto"/>
        <w:ind w:left="368" w:hanging="368"/>
        <w:rPr>
          <w:rFonts w:ascii="Wingdings" w:eastAsia="Wingdings" w:hAnsi="Wingdings" w:cs="Wingdings"/>
          <w:sz w:val="26"/>
          <w:szCs w:val="26"/>
          <w:vertAlign w:val="superscript"/>
        </w:rPr>
      </w:pPr>
      <w:r>
        <w:rPr>
          <w:rFonts w:ascii="Calibri" w:eastAsia="Calibri" w:hAnsi="Calibri" w:cs="Calibri"/>
          <w:sz w:val="16"/>
          <w:szCs w:val="16"/>
        </w:rPr>
        <w:t xml:space="preserve">Prepared daily check </w:t>
      </w:r>
      <w:r>
        <w:rPr>
          <w:rFonts w:ascii="Calibri" w:eastAsia="Calibri" w:hAnsi="Calibri" w:cs="Calibri"/>
          <w:sz w:val="16"/>
          <w:szCs w:val="16"/>
        </w:rPr>
        <w:t>lists, maintenance reports and supervising maintenance daily to daily basis.</w:t>
      </w:r>
    </w:p>
    <w:p w:rsidR="002F3241" w:rsidRDefault="002F3241">
      <w:pPr>
        <w:spacing w:line="49" w:lineRule="exact"/>
        <w:rPr>
          <w:rFonts w:ascii="Wingdings" w:eastAsia="Wingdings" w:hAnsi="Wingdings" w:cs="Wingdings"/>
          <w:sz w:val="26"/>
          <w:szCs w:val="26"/>
          <w:vertAlign w:val="superscript"/>
        </w:rPr>
      </w:pPr>
    </w:p>
    <w:p w:rsidR="002F3241" w:rsidRDefault="001C0FC1">
      <w:pPr>
        <w:numPr>
          <w:ilvl w:val="0"/>
          <w:numId w:val="4"/>
        </w:numPr>
        <w:tabs>
          <w:tab w:val="left" w:pos="368"/>
        </w:tabs>
        <w:spacing w:line="185" w:lineRule="auto"/>
        <w:ind w:left="368" w:hanging="368"/>
        <w:rPr>
          <w:rFonts w:ascii="Wingdings" w:eastAsia="Wingdings" w:hAnsi="Wingdings" w:cs="Wingdings"/>
          <w:sz w:val="36"/>
          <w:szCs w:val="36"/>
          <w:vertAlign w:val="superscript"/>
        </w:rPr>
      </w:pPr>
      <w:r>
        <w:rPr>
          <w:rFonts w:ascii="Calibri" w:eastAsia="Calibri" w:hAnsi="Calibri" w:cs="Calibri"/>
          <w:sz w:val="19"/>
          <w:szCs w:val="19"/>
        </w:rPr>
        <w:t xml:space="preserve">Carried out functional audits related to the mechanical workshop, performed inventory management and technical evaluation of vendors in addition to managing cost control and P&amp;L </w:t>
      </w:r>
      <w:r>
        <w:rPr>
          <w:rFonts w:ascii="Calibri" w:eastAsia="Calibri" w:hAnsi="Calibri" w:cs="Calibri"/>
          <w:sz w:val="19"/>
          <w:szCs w:val="19"/>
        </w:rPr>
        <w:t>for the workshop.</w:t>
      </w:r>
    </w:p>
    <w:p w:rsidR="002F3241" w:rsidRDefault="002F3241">
      <w:pPr>
        <w:spacing w:line="1" w:lineRule="exact"/>
        <w:rPr>
          <w:rFonts w:ascii="Wingdings" w:eastAsia="Wingdings" w:hAnsi="Wingdings" w:cs="Wingdings"/>
          <w:sz w:val="36"/>
          <w:szCs w:val="36"/>
          <w:vertAlign w:val="superscript"/>
        </w:rPr>
      </w:pPr>
    </w:p>
    <w:p w:rsidR="002F3241" w:rsidRDefault="001C0FC1">
      <w:pPr>
        <w:numPr>
          <w:ilvl w:val="0"/>
          <w:numId w:val="4"/>
        </w:numPr>
        <w:tabs>
          <w:tab w:val="left" w:pos="368"/>
        </w:tabs>
        <w:spacing w:line="181" w:lineRule="auto"/>
        <w:ind w:left="368" w:hanging="368"/>
        <w:rPr>
          <w:rFonts w:ascii="Wingdings" w:eastAsia="Wingdings" w:hAnsi="Wingdings" w:cs="Wingdings"/>
          <w:sz w:val="32"/>
          <w:szCs w:val="32"/>
          <w:vertAlign w:val="superscript"/>
        </w:rPr>
      </w:pPr>
      <w:r>
        <w:rPr>
          <w:rFonts w:ascii="Calibri" w:eastAsia="Calibri" w:hAnsi="Calibri" w:cs="Calibri"/>
          <w:sz w:val="18"/>
          <w:szCs w:val="18"/>
        </w:rPr>
        <w:t>Timely Review of Contracts &amp; Quotations for the services offered by Third Party Suppliers/Agencies</w:t>
      </w:r>
    </w:p>
    <w:p w:rsidR="002F3241" w:rsidRDefault="002F3241">
      <w:pPr>
        <w:spacing w:line="50" w:lineRule="exact"/>
        <w:rPr>
          <w:rFonts w:ascii="Wingdings" w:eastAsia="Wingdings" w:hAnsi="Wingdings" w:cs="Wingdings"/>
          <w:sz w:val="32"/>
          <w:szCs w:val="32"/>
          <w:vertAlign w:val="superscript"/>
        </w:rPr>
      </w:pPr>
    </w:p>
    <w:p w:rsidR="002F3241" w:rsidRDefault="001C0FC1">
      <w:pPr>
        <w:numPr>
          <w:ilvl w:val="0"/>
          <w:numId w:val="4"/>
        </w:numPr>
        <w:tabs>
          <w:tab w:val="left" w:pos="368"/>
        </w:tabs>
        <w:spacing w:line="182" w:lineRule="auto"/>
        <w:ind w:left="368" w:hanging="368"/>
        <w:rPr>
          <w:rFonts w:ascii="Wingdings" w:eastAsia="Wingdings" w:hAnsi="Wingdings" w:cs="Wingdings"/>
          <w:sz w:val="26"/>
          <w:szCs w:val="26"/>
          <w:vertAlign w:val="superscript"/>
        </w:rPr>
      </w:pPr>
      <w:r>
        <w:rPr>
          <w:rFonts w:ascii="Calibri" w:eastAsia="Calibri" w:hAnsi="Calibri" w:cs="Calibri"/>
          <w:sz w:val="16"/>
          <w:szCs w:val="16"/>
        </w:rPr>
        <w:t>Maintained Minimum breakdown hours, &amp; utilizing maximum equipment availability for production.</w:t>
      </w:r>
    </w:p>
    <w:p w:rsidR="002F3241" w:rsidRDefault="002F3241">
      <w:pPr>
        <w:spacing w:line="263" w:lineRule="exact"/>
        <w:rPr>
          <w:sz w:val="20"/>
          <w:szCs w:val="20"/>
        </w:rPr>
      </w:pPr>
    </w:p>
    <w:p w:rsidR="002F3241" w:rsidRDefault="001C0FC1">
      <w:pPr>
        <w:ind w:left="8"/>
        <w:rPr>
          <w:sz w:val="20"/>
          <w:szCs w:val="20"/>
        </w:rPr>
      </w:pPr>
      <w:r>
        <w:rPr>
          <w:rFonts w:ascii="Calibri" w:eastAsia="Calibri" w:hAnsi="Calibri" w:cs="Calibri"/>
          <w:b/>
          <w:bCs/>
          <w:color w:val="AE915A"/>
        </w:rPr>
        <w:t>Key Responsibilities (As Mechanical Engin</w:t>
      </w:r>
      <w:r>
        <w:rPr>
          <w:rFonts w:ascii="Calibri" w:eastAsia="Calibri" w:hAnsi="Calibri" w:cs="Calibri"/>
          <w:b/>
          <w:bCs/>
          <w:color w:val="AE915A"/>
        </w:rPr>
        <w:t>eer - Workshop &amp; Fleet):</w:t>
      </w:r>
    </w:p>
    <w:p w:rsidR="002F3241" w:rsidRDefault="002F3241">
      <w:pPr>
        <w:spacing w:line="71" w:lineRule="exact"/>
        <w:rPr>
          <w:sz w:val="20"/>
          <w:szCs w:val="20"/>
        </w:rPr>
      </w:pPr>
    </w:p>
    <w:p w:rsidR="002F3241" w:rsidRDefault="001C0FC1">
      <w:pPr>
        <w:numPr>
          <w:ilvl w:val="0"/>
          <w:numId w:val="5"/>
        </w:numPr>
        <w:tabs>
          <w:tab w:val="left" w:pos="368"/>
        </w:tabs>
        <w:spacing w:line="180" w:lineRule="auto"/>
        <w:ind w:left="368" w:hanging="368"/>
        <w:rPr>
          <w:rFonts w:ascii="Wingdings" w:eastAsia="Wingdings" w:hAnsi="Wingdings" w:cs="Wingdings"/>
          <w:sz w:val="39"/>
          <w:szCs w:val="39"/>
          <w:vertAlign w:val="superscript"/>
        </w:rPr>
      </w:pPr>
      <w:r>
        <w:rPr>
          <w:rFonts w:ascii="Calibri" w:eastAsia="Calibri" w:hAnsi="Calibri" w:cs="Calibri"/>
          <w:sz w:val="20"/>
          <w:szCs w:val="20"/>
        </w:rPr>
        <w:t>Planned, scheduled and executed maintenance activities, monitored the maintenance activities based on the maintenance index, took corrective actions based on the same.</w:t>
      </w:r>
    </w:p>
    <w:p w:rsidR="002F3241" w:rsidRDefault="002F3241">
      <w:pPr>
        <w:spacing w:line="70" w:lineRule="exact"/>
        <w:rPr>
          <w:rFonts w:ascii="Wingdings" w:eastAsia="Wingdings" w:hAnsi="Wingdings" w:cs="Wingdings"/>
          <w:sz w:val="39"/>
          <w:szCs w:val="39"/>
          <w:vertAlign w:val="superscript"/>
        </w:rPr>
      </w:pPr>
    </w:p>
    <w:p w:rsidR="002F3241" w:rsidRDefault="001C0FC1">
      <w:pPr>
        <w:numPr>
          <w:ilvl w:val="0"/>
          <w:numId w:val="5"/>
        </w:numPr>
        <w:tabs>
          <w:tab w:val="left" w:pos="368"/>
        </w:tabs>
        <w:spacing w:line="180" w:lineRule="auto"/>
        <w:ind w:left="368" w:hanging="368"/>
        <w:rPr>
          <w:rFonts w:ascii="Wingdings" w:eastAsia="Wingdings" w:hAnsi="Wingdings" w:cs="Wingdings"/>
          <w:sz w:val="39"/>
          <w:szCs w:val="39"/>
          <w:vertAlign w:val="superscript"/>
        </w:rPr>
      </w:pPr>
      <w:r>
        <w:rPr>
          <w:rFonts w:ascii="Calibri" w:eastAsia="Calibri" w:hAnsi="Calibri" w:cs="Calibri"/>
          <w:sz w:val="20"/>
          <w:szCs w:val="20"/>
        </w:rPr>
        <w:t xml:space="preserve">Undertook internal audit to develop the process and register </w:t>
      </w:r>
      <w:r>
        <w:rPr>
          <w:rFonts w:ascii="Calibri" w:eastAsia="Calibri" w:hAnsi="Calibri" w:cs="Calibri"/>
          <w:sz w:val="20"/>
          <w:szCs w:val="20"/>
        </w:rPr>
        <w:t>improvements, maintained inventory level in the stores, tracked material/spares consumption cost and took corrective actions to maintain activities within budget.</w:t>
      </w:r>
    </w:p>
    <w:p w:rsidR="002F3241" w:rsidRDefault="002F3241">
      <w:pPr>
        <w:spacing w:line="2" w:lineRule="exact"/>
        <w:rPr>
          <w:rFonts w:ascii="Wingdings" w:eastAsia="Wingdings" w:hAnsi="Wingdings" w:cs="Wingdings"/>
          <w:sz w:val="39"/>
          <w:szCs w:val="39"/>
          <w:vertAlign w:val="superscript"/>
        </w:rPr>
      </w:pPr>
    </w:p>
    <w:p w:rsidR="002F3241" w:rsidRDefault="001C0FC1">
      <w:pPr>
        <w:numPr>
          <w:ilvl w:val="0"/>
          <w:numId w:val="5"/>
        </w:numPr>
        <w:tabs>
          <w:tab w:val="left" w:pos="368"/>
        </w:tabs>
        <w:spacing w:line="185" w:lineRule="auto"/>
        <w:ind w:left="368" w:hanging="368"/>
        <w:rPr>
          <w:rFonts w:ascii="Wingdings" w:eastAsia="Wingdings" w:hAnsi="Wingdings" w:cs="Wingdings"/>
          <w:sz w:val="34"/>
          <w:szCs w:val="34"/>
          <w:vertAlign w:val="superscript"/>
        </w:rPr>
      </w:pPr>
      <w:r>
        <w:rPr>
          <w:rFonts w:ascii="Calibri" w:eastAsia="Calibri" w:hAnsi="Calibri" w:cs="Calibri"/>
          <w:sz w:val="19"/>
          <w:szCs w:val="19"/>
        </w:rPr>
        <w:t>Created awareness among the employees on quality and safety concepts.</w:t>
      </w:r>
    </w:p>
    <w:p w:rsidR="002F3241" w:rsidRDefault="002F3241">
      <w:pPr>
        <w:spacing w:line="312" w:lineRule="exact"/>
        <w:rPr>
          <w:sz w:val="20"/>
          <w:szCs w:val="20"/>
        </w:rPr>
      </w:pPr>
    </w:p>
    <w:p w:rsidR="002F3241" w:rsidRDefault="001C0FC1">
      <w:pPr>
        <w:ind w:left="8"/>
        <w:rPr>
          <w:sz w:val="20"/>
          <w:szCs w:val="20"/>
        </w:rPr>
      </w:pPr>
      <w:r>
        <w:rPr>
          <w:rFonts w:ascii="Calibri" w:eastAsia="Calibri" w:hAnsi="Calibri" w:cs="Calibri"/>
          <w:b/>
          <w:bCs/>
          <w:color w:val="AE915A"/>
        </w:rPr>
        <w:t xml:space="preserve">Key Responsibilities </w:t>
      </w:r>
      <w:r>
        <w:rPr>
          <w:rFonts w:ascii="Calibri" w:eastAsia="Calibri" w:hAnsi="Calibri" w:cs="Calibri"/>
          <w:b/>
          <w:bCs/>
          <w:color w:val="AE915A"/>
        </w:rPr>
        <w:t>(As Technical Coordinator):</w:t>
      </w:r>
    </w:p>
    <w:p w:rsidR="002F3241" w:rsidRDefault="001C0FC1">
      <w:pPr>
        <w:numPr>
          <w:ilvl w:val="0"/>
          <w:numId w:val="6"/>
        </w:numPr>
        <w:tabs>
          <w:tab w:val="left" w:pos="368"/>
        </w:tabs>
        <w:spacing w:line="183" w:lineRule="auto"/>
        <w:ind w:left="368" w:hanging="368"/>
        <w:rPr>
          <w:rFonts w:ascii="Wingdings" w:eastAsia="Wingdings" w:hAnsi="Wingdings" w:cs="Wingdings"/>
          <w:sz w:val="34"/>
          <w:szCs w:val="34"/>
          <w:vertAlign w:val="superscript"/>
        </w:rPr>
      </w:pPr>
      <w:r>
        <w:rPr>
          <w:rFonts w:ascii="Calibri" w:eastAsia="Calibri" w:hAnsi="Calibri" w:cs="Calibri"/>
          <w:sz w:val="19"/>
          <w:szCs w:val="19"/>
        </w:rPr>
        <w:t>Handled a variety of functions ranging from workshop and stores to purchase, internal audit and fleet coordination.</w:t>
      </w:r>
    </w:p>
    <w:p w:rsidR="002F3241" w:rsidRDefault="002F3241">
      <w:pPr>
        <w:spacing w:line="71" w:lineRule="exact"/>
        <w:rPr>
          <w:rFonts w:ascii="Wingdings" w:eastAsia="Wingdings" w:hAnsi="Wingdings" w:cs="Wingdings"/>
          <w:sz w:val="34"/>
          <w:szCs w:val="34"/>
          <w:vertAlign w:val="superscript"/>
        </w:rPr>
      </w:pPr>
    </w:p>
    <w:p w:rsidR="002F3241" w:rsidRDefault="001C0FC1">
      <w:pPr>
        <w:numPr>
          <w:ilvl w:val="0"/>
          <w:numId w:val="6"/>
        </w:numPr>
        <w:tabs>
          <w:tab w:val="left" w:pos="368"/>
        </w:tabs>
        <w:ind w:left="368" w:right="20" w:hanging="368"/>
        <w:rPr>
          <w:rFonts w:ascii="Wingdings" w:eastAsia="Wingdings" w:hAnsi="Wingdings" w:cs="Wingdings"/>
          <w:sz w:val="42"/>
          <w:szCs w:val="42"/>
          <w:vertAlign w:val="superscript"/>
        </w:rPr>
      </w:pPr>
      <w:r>
        <w:rPr>
          <w:rFonts w:ascii="Calibri" w:eastAsia="Calibri" w:hAnsi="Calibri" w:cs="Calibri"/>
          <w:sz w:val="21"/>
          <w:szCs w:val="21"/>
        </w:rPr>
        <w:t xml:space="preserve">Ensured all technical requirements were well coordinated and all departments got what they needed on a timely </w:t>
      </w:r>
      <w:r>
        <w:rPr>
          <w:rFonts w:ascii="Calibri" w:eastAsia="Calibri" w:hAnsi="Calibri" w:cs="Calibri"/>
          <w:sz w:val="21"/>
          <w:szCs w:val="21"/>
        </w:rPr>
        <w:t>basis.</w:t>
      </w:r>
    </w:p>
    <w:p w:rsidR="002F3241" w:rsidRDefault="002F3241">
      <w:pPr>
        <w:spacing w:line="354" w:lineRule="exact"/>
        <w:rPr>
          <w:sz w:val="20"/>
          <w:szCs w:val="20"/>
        </w:rPr>
      </w:pPr>
    </w:p>
    <w:p w:rsidR="002F3241" w:rsidRDefault="001C0FC1">
      <w:pPr>
        <w:ind w:right="12"/>
        <w:jc w:val="center"/>
        <w:rPr>
          <w:sz w:val="20"/>
          <w:szCs w:val="20"/>
        </w:rPr>
      </w:pPr>
      <w:r>
        <w:rPr>
          <w:rFonts w:ascii="Calibri" w:eastAsia="Calibri" w:hAnsi="Calibri" w:cs="Calibri"/>
          <w:b/>
          <w:bCs/>
          <w:color w:val="002060"/>
        </w:rPr>
        <w:t>REFERENCES CAN BE PROVIDED UPON REQUEST</w:t>
      </w:r>
    </w:p>
    <w:sectPr w:rsidR="002F3241" w:rsidSect="002F3241">
      <w:pgSz w:w="11900" w:h="16838"/>
      <w:pgMar w:top="492" w:right="706" w:bottom="1440" w:left="432" w:header="0" w:footer="0" w:gutter="0"/>
      <w:cols w:space="720" w:equalWidth="0">
        <w:col w:w="1076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E2D47F54"/>
    <w:lvl w:ilvl="0" w:tplc="2D2A1970">
      <w:start w:val="1"/>
      <w:numFmt w:val="bullet"/>
      <w:lvlText w:val=""/>
      <w:lvlJc w:val="left"/>
    </w:lvl>
    <w:lvl w:ilvl="1" w:tplc="515E12BA">
      <w:numFmt w:val="decimal"/>
      <w:lvlText w:val=""/>
      <w:lvlJc w:val="left"/>
    </w:lvl>
    <w:lvl w:ilvl="2" w:tplc="F098945A">
      <w:numFmt w:val="decimal"/>
      <w:lvlText w:val=""/>
      <w:lvlJc w:val="left"/>
    </w:lvl>
    <w:lvl w:ilvl="3" w:tplc="BE9052A8">
      <w:numFmt w:val="decimal"/>
      <w:lvlText w:val=""/>
      <w:lvlJc w:val="left"/>
    </w:lvl>
    <w:lvl w:ilvl="4" w:tplc="62108108">
      <w:numFmt w:val="decimal"/>
      <w:lvlText w:val=""/>
      <w:lvlJc w:val="left"/>
    </w:lvl>
    <w:lvl w:ilvl="5" w:tplc="96EC4946">
      <w:numFmt w:val="decimal"/>
      <w:lvlText w:val=""/>
      <w:lvlJc w:val="left"/>
    </w:lvl>
    <w:lvl w:ilvl="6" w:tplc="70B41DBE">
      <w:numFmt w:val="decimal"/>
      <w:lvlText w:val=""/>
      <w:lvlJc w:val="left"/>
    </w:lvl>
    <w:lvl w:ilvl="7" w:tplc="62CA52A8">
      <w:numFmt w:val="decimal"/>
      <w:lvlText w:val=""/>
      <w:lvlJc w:val="left"/>
    </w:lvl>
    <w:lvl w:ilvl="8" w:tplc="5958F0C2">
      <w:numFmt w:val="decimal"/>
      <w:lvlText w:val=""/>
      <w:lvlJc w:val="left"/>
    </w:lvl>
  </w:abstractNum>
  <w:abstractNum w:abstractNumId="1">
    <w:nsid w:val="00002CD6"/>
    <w:multiLevelType w:val="hybridMultilevel"/>
    <w:tmpl w:val="3A4CC4A6"/>
    <w:lvl w:ilvl="0" w:tplc="B2B2E432">
      <w:start w:val="1"/>
      <w:numFmt w:val="bullet"/>
      <w:lvlText w:val=""/>
      <w:lvlJc w:val="left"/>
    </w:lvl>
    <w:lvl w:ilvl="1" w:tplc="E50EC624">
      <w:numFmt w:val="decimal"/>
      <w:lvlText w:val=""/>
      <w:lvlJc w:val="left"/>
    </w:lvl>
    <w:lvl w:ilvl="2" w:tplc="D74C3E52">
      <w:numFmt w:val="decimal"/>
      <w:lvlText w:val=""/>
      <w:lvlJc w:val="left"/>
    </w:lvl>
    <w:lvl w:ilvl="3" w:tplc="1C241838">
      <w:numFmt w:val="decimal"/>
      <w:lvlText w:val=""/>
      <w:lvlJc w:val="left"/>
    </w:lvl>
    <w:lvl w:ilvl="4" w:tplc="84B4654C">
      <w:numFmt w:val="decimal"/>
      <w:lvlText w:val=""/>
      <w:lvlJc w:val="left"/>
    </w:lvl>
    <w:lvl w:ilvl="5" w:tplc="9B9E613C">
      <w:numFmt w:val="decimal"/>
      <w:lvlText w:val=""/>
      <w:lvlJc w:val="left"/>
    </w:lvl>
    <w:lvl w:ilvl="6" w:tplc="C96CD150">
      <w:numFmt w:val="decimal"/>
      <w:lvlText w:val=""/>
      <w:lvlJc w:val="left"/>
    </w:lvl>
    <w:lvl w:ilvl="7" w:tplc="A9BC3E38">
      <w:numFmt w:val="decimal"/>
      <w:lvlText w:val=""/>
      <w:lvlJc w:val="left"/>
    </w:lvl>
    <w:lvl w:ilvl="8" w:tplc="3E3E25AE">
      <w:numFmt w:val="decimal"/>
      <w:lvlText w:val=""/>
      <w:lvlJc w:val="left"/>
    </w:lvl>
  </w:abstractNum>
  <w:abstractNum w:abstractNumId="2">
    <w:nsid w:val="00005F90"/>
    <w:multiLevelType w:val="hybridMultilevel"/>
    <w:tmpl w:val="858A7EEA"/>
    <w:lvl w:ilvl="0" w:tplc="4214471A">
      <w:start w:val="1"/>
      <w:numFmt w:val="bullet"/>
      <w:lvlText w:val=""/>
      <w:lvlJc w:val="left"/>
    </w:lvl>
    <w:lvl w:ilvl="1" w:tplc="430A2FE6">
      <w:numFmt w:val="decimal"/>
      <w:lvlText w:val=""/>
      <w:lvlJc w:val="left"/>
    </w:lvl>
    <w:lvl w:ilvl="2" w:tplc="04CC6C28">
      <w:numFmt w:val="decimal"/>
      <w:lvlText w:val=""/>
      <w:lvlJc w:val="left"/>
    </w:lvl>
    <w:lvl w:ilvl="3" w:tplc="D2AEDE06">
      <w:numFmt w:val="decimal"/>
      <w:lvlText w:val=""/>
      <w:lvlJc w:val="left"/>
    </w:lvl>
    <w:lvl w:ilvl="4" w:tplc="2E20FA5A">
      <w:numFmt w:val="decimal"/>
      <w:lvlText w:val=""/>
      <w:lvlJc w:val="left"/>
    </w:lvl>
    <w:lvl w:ilvl="5" w:tplc="1C4E58C0">
      <w:numFmt w:val="decimal"/>
      <w:lvlText w:val=""/>
      <w:lvlJc w:val="left"/>
    </w:lvl>
    <w:lvl w:ilvl="6" w:tplc="14CE78AC">
      <w:numFmt w:val="decimal"/>
      <w:lvlText w:val=""/>
      <w:lvlJc w:val="left"/>
    </w:lvl>
    <w:lvl w:ilvl="7" w:tplc="D0168792">
      <w:numFmt w:val="decimal"/>
      <w:lvlText w:val=""/>
      <w:lvlJc w:val="left"/>
    </w:lvl>
    <w:lvl w:ilvl="8" w:tplc="5524AFE2">
      <w:numFmt w:val="decimal"/>
      <w:lvlText w:val=""/>
      <w:lvlJc w:val="left"/>
    </w:lvl>
  </w:abstractNum>
  <w:abstractNum w:abstractNumId="3">
    <w:nsid w:val="00006952"/>
    <w:multiLevelType w:val="hybridMultilevel"/>
    <w:tmpl w:val="5F7A4466"/>
    <w:lvl w:ilvl="0" w:tplc="748A6312">
      <w:start w:val="1"/>
      <w:numFmt w:val="bullet"/>
      <w:lvlText w:val=""/>
      <w:lvlJc w:val="left"/>
    </w:lvl>
    <w:lvl w:ilvl="1" w:tplc="46687F32">
      <w:numFmt w:val="decimal"/>
      <w:lvlText w:val=""/>
      <w:lvlJc w:val="left"/>
    </w:lvl>
    <w:lvl w:ilvl="2" w:tplc="0BE83E4A">
      <w:numFmt w:val="decimal"/>
      <w:lvlText w:val=""/>
      <w:lvlJc w:val="left"/>
    </w:lvl>
    <w:lvl w:ilvl="3" w:tplc="F410CD10">
      <w:numFmt w:val="decimal"/>
      <w:lvlText w:val=""/>
      <w:lvlJc w:val="left"/>
    </w:lvl>
    <w:lvl w:ilvl="4" w:tplc="840887AA">
      <w:numFmt w:val="decimal"/>
      <w:lvlText w:val=""/>
      <w:lvlJc w:val="left"/>
    </w:lvl>
    <w:lvl w:ilvl="5" w:tplc="20442EDE">
      <w:numFmt w:val="decimal"/>
      <w:lvlText w:val=""/>
      <w:lvlJc w:val="left"/>
    </w:lvl>
    <w:lvl w:ilvl="6" w:tplc="5A5CE336">
      <w:numFmt w:val="decimal"/>
      <w:lvlText w:val=""/>
      <w:lvlJc w:val="left"/>
    </w:lvl>
    <w:lvl w:ilvl="7" w:tplc="522E1C76">
      <w:numFmt w:val="decimal"/>
      <w:lvlText w:val=""/>
      <w:lvlJc w:val="left"/>
    </w:lvl>
    <w:lvl w:ilvl="8" w:tplc="38685A6E">
      <w:numFmt w:val="decimal"/>
      <w:lvlText w:val=""/>
      <w:lvlJc w:val="left"/>
    </w:lvl>
  </w:abstractNum>
  <w:abstractNum w:abstractNumId="4">
    <w:nsid w:val="00006DF1"/>
    <w:multiLevelType w:val="hybridMultilevel"/>
    <w:tmpl w:val="FEA25732"/>
    <w:lvl w:ilvl="0" w:tplc="6FD83D6C">
      <w:start w:val="1"/>
      <w:numFmt w:val="bullet"/>
      <w:lvlText w:val=""/>
      <w:lvlJc w:val="left"/>
    </w:lvl>
    <w:lvl w:ilvl="1" w:tplc="CA409CDC">
      <w:numFmt w:val="decimal"/>
      <w:lvlText w:val=""/>
      <w:lvlJc w:val="left"/>
    </w:lvl>
    <w:lvl w:ilvl="2" w:tplc="12E43272">
      <w:numFmt w:val="decimal"/>
      <w:lvlText w:val=""/>
      <w:lvlJc w:val="left"/>
    </w:lvl>
    <w:lvl w:ilvl="3" w:tplc="9AA88652">
      <w:numFmt w:val="decimal"/>
      <w:lvlText w:val=""/>
      <w:lvlJc w:val="left"/>
    </w:lvl>
    <w:lvl w:ilvl="4" w:tplc="70FCD898">
      <w:numFmt w:val="decimal"/>
      <w:lvlText w:val=""/>
      <w:lvlJc w:val="left"/>
    </w:lvl>
    <w:lvl w:ilvl="5" w:tplc="D2103DCE">
      <w:numFmt w:val="decimal"/>
      <w:lvlText w:val=""/>
      <w:lvlJc w:val="left"/>
    </w:lvl>
    <w:lvl w:ilvl="6" w:tplc="6BA05354">
      <w:numFmt w:val="decimal"/>
      <w:lvlText w:val=""/>
      <w:lvlJc w:val="left"/>
    </w:lvl>
    <w:lvl w:ilvl="7" w:tplc="33B076D2">
      <w:numFmt w:val="decimal"/>
      <w:lvlText w:val=""/>
      <w:lvlJc w:val="left"/>
    </w:lvl>
    <w:lvl w:ilvl="8" w:tplc="CC1A9A9E">
      <w:numFmt w:val="decimal"/>
      <w:lvlText w:val=""/>
      <w:lvlJc w:val="left"/>
    </w:lvl>
  </w:abstractNum>
  <w:abstractNum w:abstractNumId="5">
    <w:nsid w:val="000072AE"/>
    <w:multiLevelType w:val="hybridMultilevel"/>
    <w:tmpl w:val="CB0AD6F0"/>
    <w:lvl w:ilvl="0" w:tplc="3BAA5226">
      <w:start w:val="1"/>
      <w:numFmt w:val="bullet"/>
      <w:lvlText w:val=""/>
      <w:lvlJc w:val="left"/>
    </w:lvl>
    <w:lvl w:ilvl="1" w:tplc="0BA063CC">
      <w:numFmt w:val="decimal"/>
      <w:lvlText w:val=""/>
      <w:lvlJc w:val="left"/>
    </w:lvl>
    <w:lvl w:ilvl="2" w:tplc="0A025B1E">
      <w:numFmt w:val="decimal"/>
      <w:lvlText w:val=""/>
      <w:lvlJc w:val="left"/>
    </w:lvl>
    <w:lvl w:ilvl="3" w:tplc="2A9894BC">
      <w:numFmt w:val="decimal"/>
      <w:lvlText w:val=""/>
      <w:lvlJc w:val="left"/>
    </w:lvl>
    <w:lvl w:ilvl="4" w:tplc="89D0525E">
      <w:numFmt w:val="decimal"/>
      <w:lvlText w:val=""/>
      <w:lvlJc w:val="left"/>
    </w:lvl>
    <w:lvl w:ilvl="5" w:tplc="39DE707A">
      <w:numFmt w:val="decimal"/>
      <w:lvlText w:val=""/>
      <w:lvlJc w:val="left"/>
    </w:lvl>
    <w:lvl w:ilvl="6" w:tplc="8BF229F2">
      <w:numFmt w:val="decimal"/>
      <w:lvlText w:val=""/>
      <w:lvlJc w:val="left"/>
    </w:lvl>
    <w:lvl w:ilvl="7" w:tplc="71FA08C2">
      <w:numFmt w:val="decimal"/>
      <w:lvlText w:val=""/>
      <w:lvlJc w:val="left"/>
    </w:lvl>
    <w:lvl w:ilvl="8" w:tplc="41BE826E">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3241"/>
    <w:rsid w:val="001C0FC1"/>
    <w:rsid w:val="002F3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u-394579@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2019-10-05T10:00:00Z</dcterms:created>
  <dcterms:modified xsi:type="dcterms:W3CDTF">2019-10-05T10:00:00Z</dcterms:modified>
</cp:coreProperties>
</file>