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54" w:rsidRDefault="00DA490C">
      <w:pPr>
        <w:pStyle w:val="Title"/>
      </w:pPr>
      <w:r>
        <w:rPr>
          <w:color w:val="FFFFFF"/>
        </w:rPr>
        <w:t xml:space="preserve">SHINIL </w:t>
      </w:r>
      <w:r>
        <w:rPr>
          <w:color w:val="FFFFFF"/>
        </w:rPr>
        <w:t>(COC)</w:t>
      </w:r>
    </w:p>
    <w:p w:rsidR="00A33954" w:rsidRDefault="00DA490C">
      <w:pPr>
        <w:pStyle w:val="Heading1"/>
        <w:spacing w:before="275"/>
      </w:pPr>
      <w:r>
        <w:rPr>
          <w:color w:val="FFFFFF"/>
          <w:w w:val="105"/>
        </w:rPr>
        <w:t>CERTIFIED MEDICAL CODER</w:t>
      </w:r>
    </w:p>
    <w:p w:rsidR="00A33954" w:rsidRDefault="00A33954">
      <w:pPr>
        <w:pStyle w:val="BodyText"/>
        <w:spacing w:before="9"/>
        <w:ind w:left="0"/>
        <w:rPr>
          <w:sz w:val="20"/>
        </w:rPr>
      </w:pPr>
    </w:p>
    <w:p w:rsidR="00A33954" w:rsidRDefault="00A33954">
      <w:pPr>
        <w:pStyle w:val="BodyText"/>
        <w:ind w:left="0"/>
        <w:rPr>
          <w:sz w:val="20"/>
        </w:rPr>
      </w:pPr>
    </w:p>
    <w:p w:rsidR="00DA490C" w:rsidRDefault="00DA490C">
      <w:pPr>
        <w:pStyle w:val="BodyText"/>
        <w:ind w:left="0"/>
        <w:rPr>
          <w:sz w:val="20"/>
        </w:rPr>
      </w:pPr>
    </w:p>
    <w:p w:rsidR="00A33954" w:rsidRDefault="00A33954">
      <w:pPr>
        <w:pStyle w:val="BodyText"/>
        <w:spacing w:before="3"/>
        <w:ind w:left="0"/>
        <w:rPr>
          <w:sz w:val="17"/>
        </w:rPr>
      </w:pPr>
    </w:p>
    <w:p w:rsidR="00A33954" w:rsidRDefault="00A33954">
      <w:pPr>
        <w:rPr>
          <w:sz w:val="17"/>
        </w:rPr>
        <w:sectPr w:rsidR="00A33954">
          <w:type w:val="continuous"/>
          <w:pgSz w:w="12960" w:h="20020"/>
          <w:pgMar w:top="180" w:right="1080" w:bottom="280" w:left="540" w:header="720" w:footer="720" w:gutter="0"/>
          <w:cols w:space="720"/>
        </w:sectPr>
      </w:pPr>
    </w:p>
    <w:p w:rsidR="00A33954" w:rsidRDefault="00DA490C">
      <w:pPr>
        <w:pStyle w:val="BodyText"/>
        <w:spacing w:before="67"/>
      </w:pPr>
      <w:r>
        <w:rPr>
          <w:color w:val="FFFFFF"/>
          <w:w w:val="105"/>
        </w:rPr>
        <w:lastRenderedPageBreak/>
        <w:t>CURRENT DESIGNATION</w:t>
      </w:r>
    </w:p>
    <w:p w:rsidR="00A33954" w:rsidRDefault="00DA490C">
      <w:pPr>
        <w:pStyle w:val="BodyText"/>
        <w:spacing w:before="105" w:line="362" w:lineRule="auto"/>
        <w:ind w:right="279"/>
      </w:pPr>
      <w:r>
        <w:rPr>
          <w:color w:val="FFFFFF"/>
        </w:rPr>
        <w:t>Quality controller cum medical coder WORK PROFILE</w:t>
      </w:r>
    </w:p>
    <w:p w:rsidR="00A33954" w:rsidRDefault="00DA490C">
      <w:pPr>
        <w:pStyle w:val="BodyText"/>
        <w:spacing w:line="194" w:lineRule="exact"/>
      </w:pPr>
      <w:r>
        <w:rPr>
          <w:color w:val="FFFFFF"/>
        </w:rPr>
        <w:t>Coding,</w:t>
      </w:r>
      <w:r>
        <w:rPr>
          <w:color w:val="FFFFFF"/>
          <w:spacing w:val="-15"/>
        </w:rPr>
        <w:t xml:space="preserve"> </w:t>
      </w:r>
      <w:r>
        <w:rPr>
          <w:color w:val="FFFFFF"/>
        </w:rPr>
        <w:t>Claim</w:t>
      </w:r>
      <w:r>
        <w:rPr>
          <w:color w:val="FFFFFF"/>
          <w:spacing w:val="-17"/>
        </w:rPr>
        <w:t xml:space="preserve"> </w:t>
      </w:r>
      <w:r>
        <w:rPr>
          <w:color w:val="FFFFFF"/>
        </w:rPr>
        <w:t>Submission</w:t>
      </w:r>
      <w:r>
        <w:rPr>
          <w:color w:val="FFFFFF"/>
          <w:spacing w:val="-15"/>
        </w:rPr>
        <w:t xml:space="preserve"> </w:t>
      </w:r>
      <w:r>
        <w:rPr>
          <w:color w:val="FFFFFF"/>
        </w:rPr>
        <w:t>and</w:t>
      </w:r>
      <w:r>
        <w:rPr>
          <w:color w:val="FFFFFF"/>
          <w:spacing w:val="-17"/>
        </w:rPr>
        <w:t xml:space="preserve"> </w:t>
      </w:r>
      <w:r>
        <w:rPr>
          <w:color w:val="FFFFFF"/>
        </w:rPr>
        <w:t>Resubmission</w:t>
      </w:r>
    </w:p>
    <w:p w:rsidR="00A33954" w:rsidRDefault="00DA490C">
      <w:pPr>
        <w:pStyle w:val="BodyText"/>
        <w:spacing w:before="105" w:line="362" w:lineRule="auto"/>
        <w:ind w:right="208"/>
      </w:pPr>
      <w:proofErr w:type="gramStart"/>
      <w:r>
        <w:rPr>
          <w:color w:val="FFFFFF"/>
        </w:rPr>
        <w:t>including</w:t>
      </w:r>
      <w:proofErr w:type="gramEnd"/>
      <w:r>
        <w:rPr>
          <w:color w:val="FFFFFF"/>
        </w:rPr>
        <w:t xml:space="preserve"> self-pay </w:t>
      </w:r>
      <w:r>
        <w:rPr>
          <w:color w:val="FFFFFF"/>
          <w:spacing w:val="-3"/>
        </w:rPr>
        <w:t xml:space="preserve">as </w:t>
      </w:r>
      <w:r>
        <w:rPr>
          <w:color w:val="FFFFFF"/>
        </w:rPr>
        <w:t xml:space="preserve">per HAAD, </w:t>
      </w:r>
      <w:r>
        <w:rPr>
          <w:color w:val="FFFFFF"/>
          <w:spacing w:val="-4"/>
        </w:rPr>
        <w:t xml:space="preserve">AHIMA </w:t>
      </w:r>
      <w:r>
        <w:rPr>
          <w:color w:val="FFFFFF"/>
          <w:spacing w:val="-3"/>
        </w:rPr>
        <w:t xml:space="preserve">&amp;INSURANCE </w:t>
      </w:r>
      <w:r>
        <w:rPr>
          <w:color w:val="FFFFFF"/>
        </w:rPr>
        <w:t>COM PANY</w:t>
      </w:r>
      <w:r>
        <w:rPr>
          <w:color w:val="FFFFFF"/>
          <w:spacing w:val="27"/>
        </w:rPr>
        <w:t xml:space="preserve"> </w:t>
      </w:r>
      <w:r>
        <w:rPr>
          <w:color w:val="FFFFFF"/>
        </w:rPr>
        <w:t>STANDARDS</w:t>
      </w:r>
    </w:p>
    <w:p w:rsidR="00A33954" w:rsidRDefault="00DA490C">
      <w:pPr>
        <w:pStyle w:val="BodyText"/>
        <w:spacing w:line="194" w:lineRule="exact"/>
      </w:pPr>
      <w:proofErr w:type="gramStart"/>
      <w:r>
        <w:rPr>
          <w:color w:val="FFFFFF"/>
        </w:rPr>
        <w:t>by</w:t>
      </w:r>
      <w:proofErr w:type="gramEnd"/>
      <w:r>
        <w:rPr>
          <w:color w:val="FFFFFF"/>
          <w:spacing w:val="-10"/>
        </w:rPr>
        <w:t xml:space="preserve"> </w:t>
      </w:r>
      <w:r>
        <w:rPr>
          <w:color w:val="FFFFFF"/>
        </w:rPr>
        <w:t>adhering</w:t>
      </w:r>
      <w:r>
        <w:rPr>
          <w:color w:val="FFFFFF"/>
          <w:spacing w:val="-18"/>
        </w:rPr>
        <w:t xml:space="preserve"> </w:t>
      </w:r>
      <w:r>
        <w:rPr>
          <w:color w:val="FFFFFF"/>
          <w:spacing w:val="-4"/>
        </w:rPr>
        <w:t>HAAD</w:t>
      </w:r>
      <w:r>
        <w:rPr>
          <w:color w:val="FFFFFF"/>
          <w:spacing w:val="-3"/>
        </w:rPr>
        <w:t xml:space="preserve"> </w:t>
      </w:r>
      <w:r>
        <w:rPr>
          <w:color w:val="FFFFFF"/>
        </w:rPr>
        <w:t>Claims</w:t>
      </w:r>
      <w:r>
        <w:rPr>
          <w:color w:val="FFFFFF"/>
          <w:spacing w:val="-9"/>
        </w:rPr>
        <w:t xml:space="preserve"> </w:t>
      </w:r>
      <w:r>
        <w:rPr>
          <w:color w:val="FFFFFF"/>
        </w:rPr>
        <w:t>&amp;</w:t>
      </w:r>
      <w:r>
        <w:rPr>
          <w:color w:val="FFFFFF"/>
          <w:spacing w:val="-8"/>
        </w:rPr>
        <w:t xml:space="preserve"> </w:t>
      </w:r>
      <w:r>
        <w:rPr>
          <w:color w:val="FFFFFF"/>
        </w:rPr>
        <w:t>Adjudication</w:t>
      </w:r>
      <w:r>
        <w:rPr>
          <w:color w:val="FFFFFF"/>
          <w:spacing w:val="-14"/>
        </w:rPr>
        <w:t xml:space="preserve"> </w:t>
      </w:r>
      <w:r>
        <w:rPr>
          <w:color w:val="FFFFFF"/>
        </w:rPr>
        <w:t>rules</w:t>
      </w:r>
    </w:p>
    <w:p w:rsidR="00A33954" w:rsidRDefault="00DA490C">
      <w:pPr>
        <w:pStyle w:val="BodyText"/>
        <w:spacing w:before="105" w:line="357" w:lineRule="auto"/>
        <w:ind w:right="14"/>
      </w:pPr>
      <w:proofErr w:type="gramStart"/>
      <w:r>
        <w:rPr>
          <w:color w:val="FFFFFF"/>
        </w:rPr>
        <w:t>and</w:t>
      </w:r>
      <w:proofErr w:type="gramEnd"/>
      <w:r>
        <w:rPr>
          <w:color w:val="FFFFFF"/>
        </w:rPr>
        <w:t xml:space="preserve"> ICD-10, CPT coding guidelines. Interacting with physicians, nurse and other </w:t>
      </w:r>
      <w:r>
        <w:rPr>
          <w:color w:val="FFFFFF"/>
          <w:spacing w:val="-3"/>
        </w:rPr>
        <w:t xml:space="preserve">staffs </w:t>
      </w:r>
      <w:r>
        <w:rPr>
          <w:color w:val="FFFFFF"/>
        </w:rPr>
        <w:t xml:space="preserve">regarding clinical documentation and </w:t>
      </w:r>
      <w:proofErr w:type="gramStart"/>
      <w:r>
        <w:rPr>
          <w:color w:val="FFFFFF"/>
        </w:rPr>
        <w:t>patients</w:t>
      </w:r>
      <w:proofErr w:type="gramEnd"/>
      <w:r>
        <w:rPr>
          <w:color w:val="FFFFFF"/>
        </w:rPr>
        <w:t xml:space="preserve"> demographic information for the purpose of quality of </w:t>
      </w:r>
      <w:r>
        <w:rPr>
          <w:color w:val="FFFFFF"/>
          <w:spacing w:val="-3"/>
        </w:rPr>
        <w:t xml:space="preserve">HER </w:t>
      </w:r>
      <w:r>
        <w:rPr>
          <w:color w:val="FFFFFF"/>
        </w:rPr>
        <w:t>b</w:t>
      </w:r>
      <w:r>
        <w:rPr>
          <w:color w:val="FFFFFF"/>
        </w:rPr>
        <w:t xml:space="preserve">efore submission of each claims. </w:t>
      </w:r>
      <w:proofErr w:type="gramStart"/>
      <w:r>
        <w:rPr>
          <w:color w:val="FFFFFF"/>
        </w:rPr>
        <w:t xml:space="preserve">Eligibility checking and taking pre authorization for necessary and appropriate procedure </w:t>
      </w:r>
      <w:r>
        <w:rPr>
          <w:color w:val="FFFFFF"/>
          <w:spacing w:val="-3"/>
        </w:rPr>
        <w:t xml:space="preserve">as </w:t>
      </w:r>
      <w:r>
        <w:rPr>
          <w:color w:val="FFFFFF"/>
        </w:rPr>
        <w:t>per medical necessity of the patient.</w:t>
      </w:r>
      <w:proofErr w:type="gramEnd"/>
    </w:p>
    <w:p w:rsidR="00A33954" w:rsidRDefault="00A33954">
      <w:pPr>
        <w:pStyle w:val="BodyText"/>
        <w:spacing w:before="2"/>
        <w:ind w:left="0"/>
        <w:rPr>
          <w:sz w:val="17"/>
        </w:rPr>
      </w:pPr>
    </w:p>
    <w:p w:rsidR="00A33954" w:rsidRDefault="00DA490C">
      <w:pPr>
        <w:pStyle w:val="BodyText"/>
        <w:spacing w:line="440" w:lineRule="atLeast"/>
      </w:pPr>
      <w:r>
        <w:rPr>
          <w:color w:val="FFFFFF"/>
        </w:rPr>
        <w:t xml:space="preserve">PERSONAL INFORMATION </w:t>
      </w:r>
    </w:p>
    <w:p w:rsidR="00DA490C" w:rsidRDefault="00DA490C">
      <w:pPr>
        <w:pStyle w:val="BodyText"/>
        <w:spacing w:before="97" w:line="362" w:lineRule="auto"/>
        <w:ind w:right="279"/>
        <w:rPr>
          <w:color w:val="FFFFFF"/>
          <w:w w:val="90"/>
        </w:rPr>
      </w:pPr>
      <w:r>
        <w:rPr>
          <w:color w:val="FFFFFF"/>
          <w:w w:val="90"/>
        </w:rPr>
        <w:t xml:space="preserve">Email: </w:t>
      </w:r>
      <w:hyperlink r:id="rId5" w:history="1">
        <w:r w:rsidRPr="00DA490C">
          <w:rPr>
            <w:rStyle w:val="Hyperlink"/>
            <w:w w:val="90"/>
          </w:rPr>
          <w:t>shinil-394631@2freemail.com</w:t>
        </w:r>
      </w:hyperlink>
    </w:p>
    <w:p w:rsidR="00A33954" w:rsidRDefault="00DA490C">
      <w:pPr>
        <w:pStyle w:val="BodyText"/>
        <w:spacing w:before="97" w:line="362" w:lineRule="auto"/>
        <w:ind w:right="279"/>
      </w:pPr>
      <w:r>
        <w:rPr>
          <w:color w:val="FFFFFF"/>
        </w:rPr>
        <w:t>Nationality: Indian</w:t>
      </w:r>
    </w:p>
    <w:p w:rsidR="00A33954" w:rsidRDefault="00DA490C">
      <w:pPr>
        <w:pStyle w:val="BodyText"/>
        <w:spacing w:line="206" w:lineRule="exact"/>
      </w:pPr>
      <w:r>
        <w:rPr>
          <w:color w:val="FFFFFF"/>
        </w:rPr>
        <w:t>Sex: Male</w:t>
      </w:r>
    </w:p>
    <w:p w:rsidR="00A33954" w:rsidRDefault="00DA490C">
      <w:pPr>
        <w:pStyle w:val="BodyText"/>
        <w:spacing w:before="93" w:line="362" w:lineRule="auto"/>
        <w:ind w:right="1633"/>
      </w:pPr>
      <w:r>
        <w:rPr>
          <w:color w:val="FFFFFF"/>
        </w:rPr>
        <w:t>Marital status: Single Date of birth: 02-02-1984</w:t>
      </w:r>
    </w:p>
    <w:p w:rsidR="00A33954" w:rsidRDefault="00DA490C">
      <w:pPr>
        <w:pStyle w:val="BodyText"/>
        <w:spacing w:before="93" w:line="362" w:lineRule="auto"/>
        <w:ind w:right="1713"/>
      </w:pPr>
      <w:r>
        <w:rPr>
          <w:color w:val="FFFFFF"/>
        </w:rPr>
        <w:t>LANGUAGE KNOWN</w:t>
      </w:r>
    </w:p>
    <w:p w:rsidR="00A33954" w:rsidRDefault="00DA490C">
      <w:pPr>
        <w:pStyle w:val="BodyText"/>
        <w:spacing w:before="95"/>
      </w:pPr>
      <w:r>
        <w:rPr>
          <w:color w:val="FFFFFF"/>
        </w:rPr>
        <w:t>English, Hindi, Malayalam, Tamil</w:t>
      </w:r>
    </w:p>
    <w:p w:rsidR="00A33954" w:rsidRDefault="00A33954">
      <w:pPr>
        <w:pStyle w:val="BodyText"/>
        <w:spacing w:before="5"/>
        <w:ind w:left="0"/>
        <w:rPr>
          <w:sz w:val="17"/>
        </w:rPr>
      </w:pPr>
    </w:p>
    <w:p w:rsidR="00A33954" w:rsidRDefault="00DA490C">
      <w:pPr>
        <w:pStyle w:val="BodyText"/>
        <w:spacing w:before="67"/>
      </w:pPr>
      <w:r>
        <w:br w:type="column"/>
      </w:r>
      <w:r>
        <w:rPr>
          <w:color w:val="FFFFFF"/>
        </w:rPr>
        <w:lastRenderedPageBreak/>
        <w:t>CARRIER OBJECTIVES</w:t>
      </w:r>
    </w:p>
    <w:p w:rsidR="00A33954" w:rsidRDefault="00A33954">
      <w:pPr>
        <w:pStyle w:val="BodyText"/>
        <w:spacing w:before="7"/>
        <w:ind w:left="0"/>
        <w:rPr>
          <w:sz w:val="20"/>
        </w:rPr>
      </w:pPr>
    </w:p>
    <w:p w:rsidR="00A33954" w:rsidRDefault="00DA490C">
      <w:pPr>
        <w:pStyle w:val="BodyText"/>
        <w:spacing w:line="273" w:lineRule="auto"/>
        <w:ind w:firstLine="48"/>
      </w:pPr>
      <w:r>
        <w:rPr>
          <w:color w:val="FFFFFF"/>
        </w:rPr>
        <w:t>To grow professionally to support the organization by bringing the quality and pro</w:t>
      </w:r>
      <w:r>
        <w:rPr>
          <w:color w:val="FFFFFF"/>
        </w:rPr>
        <w:t>duction in work,</w:t>
      </w:r>
      <w:r>
        <w:rPr>
          <w:color w:val="FFFFFF"/>
          <w:spacing w:val="-5"/>
        </w:rPr>
        <w:t xml:space="preserve"> </w:t>
      </w:r>
      <w:r>
        <w:rPr>
          <w:color w:val="FFFFFF"/>
        </w:rPr>
        <w:t>find</w:t>
      </w:r>
      <w:r>
        <w:rPr>
          <w:color w:val="FFFFFF"/>
          <w:spacing w:val="-16"/>
        </w:rPr>
        <w:t xml:space="preserve"> </w:t>
      </w:r>
      <w:r>
        <w:rPr>
          <w:color w:val="FFFFFF"/>
        </w:rPr>
        <w:t>the</w:t>
      </w:r>
      <w:r>
        <w:rPr>
          <w:color w:val="FFFFFF"/>
          <w:spacing w:val="-16"/>
        </w:rPr>
        <w:t xml:space="preserve"> </w:t>
      </w:r>
      <w:r>
        <w:rPr>
          <w:color w:val="FFFFFF"/>
        </w:rPr>
        <w:t>solutions</w:t>
      </w:r>
      <w:r>
        <w:rPr>
          <w:color w:val="FFFFFF"/>
          <w:spacing w:val="-20"/>
        </w:rPr>
        <w:t xml:space="preserve"> </w:t>
      </w:r>
      <w:r>
        <w:rPr>
          <w:color w:val="FFFFFF"/>
        </w:rPr>
        <w:t>and</w:t>
      </w:r>
      <w:r>
        <w:rPr>
          <w:color w:val="FFFFFF"/>
          <w:spacing w:val="-7"/>
        </w:rPr>
        <w:t xml:space="preserve"> </w:t>
      </w:r>
      <w:r>
        <w:rPr>
          <w:color w:val="FFFFFF"/>
        </w:rPr>
        <w:t>solve</w:t>
      </w:r>
      <w:r>
        <w:rPr>
          <w:color w:val="FFFFFF"/>
          <w:spacing w:val="-15"/>
        </w:rPr>
        <w:t xml:space="preserve"> </w:t>
      </w:r>
      <w:r>
        <w:rPr>
          <w:color w:val="FFFFFF"/>
        </w:rPr>
        <w:t>if</w:t>
      </w:r>
      <w:r>
        <w:rPr>
          <w:color w:val="FFFFFF"/>
          <w:spacing w:val="-10"/>
        </w:rPr>
        <w:t xml:space="preserve"> </w:t>
      </w:r>
      <w:r>
        <w:rPr>
          <w:color w:val="FFFFFF"/>
        </w:rPr>
        <w:t>there</w:t>
      </w:r>
      <w:r>
        <w:rPr>
          <w:color w:val="FFFFFF"/>
          <w:spacing w:val="-15"/>
        </w:rPr>
        <w:t xml:space="preserve"> </w:t>
      </w:r>
      <w:r>
        <w:rPr>
          <w:color w:val="FFFFFF"/>
        </w:rPr>
        <w:t>is</w:t>
      </w:r>
      <w:r>
        <w:rPr>
          <w:color w:val="FFFFFF"/>
          <w:spacing w:val="-11"/>
        </w:rPr>
        <w:t xml:space="preserve"> </w:t>
      </w:r>
      <w:r>
        <w:rPr>
          <w:color w:val="FFFFFF"/>
        </w:rPr>
        <w:t>any</w:t>
      </w:r>
      <w:r>
        <w:rPr>
          <w:color w:val="FFFFFF"/>
          <w:spacing w:val="-11"/>
        </w:rPr>
        <w:t xml:space="preserve"> </w:t>
      </w:r>
      <w:r>
        <w:rPr>
          <w:color w:val="FFFFFF"/>
        </w:rPr>
        <w:t>work</w:t>
      </w:r>
      <w:r>
        <w:rPr>
          <w:color w:val="FFFFFF"/>
          <w:spacing w:val="-12"/>
        </w:rPr>
        <w:t xml:space="preserve"> </w:t>
      </w:r>
      <w:r>
        <w:rPr>
          <w:color w:val="FFFFFF"/>
        </w:rPr>
        <w:t>related</w:t>
      </w:r>
      <w:r>
        <w:rPr>
          <w:color w:val="FFFFFF"/>
          <w:spacing w:val="29"/>
        </w:rPr>
        <w:t xml:space="preserve"> </w:t>
      </w:r>
      <w:r>
        <w:rPr>
          <w:color w:val="FFFFFF"/>
        </w:rPr>
        <w:t>issues</w:t>
      </w:r>
      <w:r>
        <w:rPr>
          <w:color w:val="FFFFFF"/>
          <w:spacing w:val="-11"/>
        </w:rPr>
        <w:t xml:space="preserve"> </w:t>
      </w:r>
      <w:r>
        <w:rPr>
          <w:color w:val="FFFFFF"/>
        </w:rPr>
        <w:t>by</w:t>
      </w:r>
      <w:r>
        <w:rPr>
          <w:color w:val="FFFFFF"/>
          <w:spacing w:val="-11"/>
        </w:rPr>
        <w:t xml:space="preserve"> </w:t>
      </w:r>
      <w:r>
        <w:rPr>
          <w:color w:val="FFFFFF"/>
        </w:rPr>
        <w:t>professional</w:t>
      </w:r>
      <w:r>
        <w:rPr>
          <w:color w:val="FFFFFF"/>
          <w:spacing w:val="-14"/>
        </w:rPr>
        <w:t xml:space="preserve"> </w:t>
      </w:r>
      <w:r>
        <w:rPr>
          <w:color w:val="FFFFFF"/>
        </w:rPr>
        <w:t>expertise</w:t>
      </w:r>
      <w:r>
        <w:rPr>
          <w:color w:val="FFFFFF"/>
          <w:spacing w:val="-15"/>
        </w:rPr>
        <w:t xml:space="preserve"> </w:t>
      </w:r>
      <w:r>
        <w:rPr>
          <w:color w:val="FFFFFF"/>
        </w:rPr>
        <w:t>and competency through continuous learning, reference and self updating by participating in work related</w:t>
      </w:r>
      <w:r>
        <w:rPr>
          <w:color w:val="FFFFFF"/>
          <w:spacing w:val="-16"/>
        </w:rPr>
        <w:t xml:space="preserve"> </w:t>
      </w:r>
      <w:r>
        <w:rPr>
          <w:color w:val="FFFFFF"/>
        </w:rPr>
        <w:t>program</w:t>
      </w:r>
      <w:r>
        <w:rPr>
          <w:color w:val="FFFFFF"/>
          <w:spacing w:val="3"/>
        </w:rPr>
        <w:t xml:space="preserve"> </w:t>
      </w:r>
      <w:r>
        <w:rPr>
          <w:color w:val="FFFFFF"/>
        </w:rPr>
        <w:t>&amp;</w:t>
      </w:r>
      <w:r>
        <w:rPr>
          <w:color w:val="FFFFFF"/>
          <w:spacing w:val="-18"/>
        </w:rPr>
        <w:t xml:space="preserve"> </w:t>
      </w:r>
      <w:r>
        <w:rPr>
          <w:color w:val="FFFFFF"/>
        </w:rPr>
        <w:t>seminars,</w:t>
      </w:r>
      <w:r>
        <w:rPr>
          <w:color w:val="FFFFFF"/>
          <w:spacing w:val="35"/>
        </w:rPr>
        <w:t xml:space="preserve"> </w:t>
      </w:r>
      <w:r>
        <w:rPr>
          <w:color w:val="FFFFFF"/>
        </w:rPr>
        <w:t>So</w:t>
      </w:r>
      <w:r>
        <w:rPr>
          <w:color w:val="FFFFFF"/>
          <w:spacing w:val="-13"/>
        </w:rPr>
        <w:t xml:space="preserve"> </w:t>
      </w:r>
      <w:r>
        <w:rPr>
          <w:color w:val="FFFFFF"/>
        </w:rPr>
        <w:t>I</w:t>
      </w:r>
      <w:r>
        <w:rPr>
          <w:color w:val="FFFFFF"/>
          <w:spacing w:val="-11"/>
        </w:rPr>
        <w:t xml:space="preserve"> </w:t>
      </w:r>
      <w:r>
        <w:rPr>
          <w:color w:val="FFFFFF"/>
          <w:spacing w:val="-3"/>
        </w:rPr>
        <w:t>can</w:t>
      </w:r>
      <w:r>
        <w:rPr>
          <w:color w:val="FFFFFF"/>
          <w:spacing w:val="4"/>
        </w:rPr>
        <w:t xml:space="preserve"> </w:t>
      </w:r>
      <w:r>
        <w:rPr>
          <w:color w:val="FFFFFF"/>
        </w:rPr>
        <w:t>contribute</w:t>
      </w:r>
      <w:r>
        <w:rPr>
          <w:color w:val="FFFFFF"/>
          <w:spacing w:val="-14"/>
        </w:rPr>
        <w:t xml:space="preserve"> </w:t>
      </w:r>
      <w:r>
        <w:rPr>
          <w:color w:val="FFFFFF"/>
        </w:rPr>
        <w:t>myself</w:t>
      </w:r>
      <w:r>
        <w:rPr>
          <w:color w:val="FFFFFF"/>
          <w:spacing w:val="-19"/>
        </w:rPr>
        <w:t xml:space="preserve"> </w:t>
      </w:r>
      <w:r>
        <w:rPr>
          <w:color w:val="FFFFFF"/>
        </w:rPr>
        <w:t>for</w:t>
      </w:r>
      <w:r>
        <w:rPr>
          <w:color w:val="FFFFFF"/>
          <w:spacing w:val="-9"/>
        </w:rPr>
        <w:t xml:space="preserve"> </w:t>
      </w:r>
      <w:r>
        <w:rPr>
          <w:color w:val="FFFFFF"/>
        </w:rPr>
        <w:t>the</w:t>
      </w:r>
      <w:r>
        <w:rPr>
          <w:color w:val="FFFFFF"/>
          <w:spacing w:val="-14"/>
        </w:rPr>
        <w:t xml:space="preserve"> </w:t>
      </w:r>
      <w:r>
        <w:rPr>
          <w:color w:val="FFFFFF"/>
        </w:rPr>
        <w:t>growth</w:t>
      </w:r>
      <w:r>
        <w:rPr>
          <w:color w:val="FFFFFF"/>
          <w:spacing w:val="-6"/>
        </w:rPr>
        <w:t xml:space="preserve"> </w:t>
      </w:r>
      <w:r>
        <w:rPr>
          <w:color w:val="FFFFFF"/>
        </w:rPr>
        <w:t>of</w:t>
      </w:r>
      <w:r>
        <w:rPr>
          <w:color w:val="FFFFFF"/>
          <w:spacing w:val="-18"/>
        </w:rPr>
        <w:t xml:space="preserve"> </w:t>
      </w:r>
      <w:r>
        <w:rPr>
          <w:color w:val="FFFFFF"/>
        </w:rPr>
        <w:t>Organization</w:t>
      </w:r>
      <w:r>
        <w:rPr>
          <w:color w:val="FFFFFF"/>
          <w:spacing w:val="-6"/>
        </w:rPr>
        <w:t xml:space="preserve"> </w:t>
      </w:r>
      <w:r>
        <w:rPr>
          <w:color w:val="FFFFFF"/>
          <w:spacing w:val="-3"/>
        </w:rPr>
        <w:t>as</w:t>
      </w:r>
      <w:r>
        <w:rPr>
          <w:color w:val="FFFFFF"/>
          <w:spacing w:val="-10"/>
        </w:rPr>
        <w:t xml:space="preserve"> </w:t>
      </w:r>
      <w:r>
        <w:rPr>
          <w:color w:val="FFFFFF"/>
          <w:spacing w:val="3"/>
        </w:rPr>
        <w:t>well.</w:t>
      </w:r>
    </w:p>
    <w:p w:rsidR="00A33954" w:rsidRDefault="00A33954">
      <w:pPr>
        <w:pStyle w:val="BodyText"/>
        <w:spacing w:before="1"/>
        <w:ind w:left="0"/>
        <w:rPr>
          <w:sz w:val="17"/>
        </w:rPr>
      </w:pPr>
    </w:p>
    <w:p w:rsidR="00A33954" w:rsidRDefault="00DA490C">
      <w:pPr>
        <w:pStyle w:val="BodyText"/>
        <w:spacing w:before="1"/>
      </w:pPr>
      <w:r>
        <w:rPr>
          <w:color w:val="FFFFFF"/>
          <w:w w:val="105"/>
        </w:rPr>
        <w:t>EDUCATIONAL QUALIFICATION</w:t>
      </w:r>
    </w:p>
    <w:p w:rsidR="00A33954" w:rsidRDefault="00DA490C">
      <w:pPr>
        <w:pStyle w:val="ListParagraph"/>
        <w:numPr>
          <w:ilvl w:val="0"/>
          <w:numId w:val="2"/>
        </w:numPr>
        <w:tabs>
          <w:tab w:val="left" w:pos="828"/>
          <w:tab w:val="left" w:pos="829"/>
        </w:tabs>
        <w:spacing w:before="44"/>
        <w:ind w:hanging="361"/>
        <w:rPr>
          <w:rFonts w:ascii="Calibri" w:hAnsi="Calibri"/>
          <w:sz w:val="18"/>
        </w:rPr>
      </w:pPr>
      <w:proofErr w:type="spellStart"/>
      <w:r>
        <w:rPr>
          <w:rFonts w:ascii="Calibri" w:hAnsi="Calibri"/>
          <w:color w:val="FFFFFF"/>
          <w:spacing w:val="-3"/>
          <w:sz w:val="18"/>
        </w:rPr>
        <w:t>Msc</w:t>
      </w:r>
      <w:proofErr w:type="spellEnd"/>
      <w:r>
        <w:rPr>
          <w:rFonts w:ascii="Calibri" w:hAnsi="Calibri"/>
          <w:color w:val="FFFFFF"/>
          <w:spacing w:val="-3"/>
          <w:sz w:val="18"/>
        </w:rPr>
        <w:t xml:space="preserve"> </w:t>
      </w:r>
      <w:r>
        <w:rPr>
          <w:rFonts w:ascii="Calibri" w:hAnsi="Calibri"/>
          <w:color w:val="FFFFFF"/>
          <w:sz w:val="18"/>
        </w:rPr>
        <w:t>biochemistry (Madras</w:t>
      </w:r>
      <w:r>
        <w:rPr>
          <w:rFonts w:ascii="Calibri" w:hAnsi="Calibri"/>
          <w:color w:val="FFFFFF"/>
          <w:spacing w:val="-1"/>
          <w:sz w:val="18"/>
        </w:rPr>
        <w:t xml:space="preserve"> </w:t>
      </w:r>
      <w:r>
        <w:rPr>
          <w:rFonts w:ascii="Calibri" w:hAnsi="Calibri"/>
          <w:color w:val="FFFFFF"/>
          <w:sz w:val="18"/>
        </w:rPr>
        <w:t>university)</w:t>
      </w:r>
    </w:p>
    <w:p w:rsidR="00A33954" w:rsidRDefault="00DA490C">
      <w:pPr>
        <w:pStyle w:val="ListParagraph"/>
        <w:numPr>
          <w:ilvl w:val="0"/>
          <w:numId w:val="2"/>
        </w:numPr>
        <w:tabs>
          <w:tab w:val="left" w:pos="828"/>
          <w:tab w:val="left" w:pos="829"/>
        </w:tabs>
        <w:spacing w:before="22"/>
        <w:ind w:hanging="361"/>
        <w:rPr>
          <w:rFonts w:ascii="Calibri" w:hAnsi="Calibri"/>
          <w:sz w:val="18"/>
        </w:rPr>
      </w:pPr>
      <w:r>
        <w:rPr>
          <w:rFonts w:ascii="Calibri" w:hAnsi="Calibri"/>
          <w:color w:val="FFFFFF"/>
          <w:sz w:val="18"/>
        </w:rPr>
        <w:t xml:space="preserve">Institute: SRM </w:t>
      </w:r>
      <w:r>
        <w:rPr>
          <w:rFonts w:ascii="Calibri" w:hAnsi="Calibri"/>
          <w:color w:val="FFFFFF"/>
          <w:spacing w:val="2"/>
          <w:sz w:val="18"/>
        </w:rPr>
        <w:t>College</w:t>
      </w:r>
      <w:r>
        <w:rPr>
          <w:rFonts w:ascii="Calibri" w:hAnsi="Calibri"/>
          <w:color w:val="FFFFFF"/>
          <w:spacing w:val="-31"/>
          <w:sz w:val="18"/>
        </w:rPr>
        <w:t xml:space="preserve"> </w:t>
      </w:r>
      <w:r>
        <w:rPr>
          <w:rFonts w:ascii="Calibri" w:hAnsi="Calibri"/>
          <w:color w:val="FFFFFF"/>
          <w:sz w:val="18"/>
        </w:rPr>
        <w:t>Chennai</w:t>
      </w:r>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z w:val="18"/>
        </w:rPr>
        <w:t>Year:</w:t>
      </w:r>
      <w:r>
        <w:rPr>
          <w:rFonts w:ascii="Calibri" w:hAnsi="Calibri"/>
          <w:color w:val="FFFFFF"/>
          <w:spacing w:val="6"/>
          <w:sz w:val="18"/>
        </w:rPr>
        <w:t xml:space="preserve"> </w:t>
      </w:r>
      <w:r>
        <w:rPr>
          <w:rFonts w:ascii="Calibri" w:hAnsi="Calibri"/>
          <w:color w:val="FFFFFF"/>
          <w:spacing w:val="-7"/>
          <w:sz w:val="18"/>
        </w:rPr>
        <w:t>2004-2006</w:t>
      </w:r>
    </w:p>
    <w:p w:rsidR="00A33954" w:rsidRDefault="00A33954">
      <w:pPr>
        <w:pStyle w:val="BodyText"/>
        <w:spacing w:before="6"/>
        <w:ind w:left="0"/>
        <w:rPr>
          <w:rFonts w:ascii="Calibri"/>
          <w:sz w:val="23"/>
        </w:rPr>
      </w:pPr>
    </w:p>
    <w:p w:rsidR="00A33954" w:rsidRDefault="00DA490C">
      <w:pPr>
        <w:pStyle w:val="ListParagraph"/>
        <w:numPr>
          <w:ilvl w:val="0"/>
          <w:numId w:val="2"/>
        </w:numPr>
        <w:tabs>
          <w:tab w:val="left" w:pos="828"/>
          <w:tab w:val="left" w:pos="829"/>
        </w:tabs>
        <w:spacing w:before="0"/>
        <w:ind w:hanging="361"/>
        <w:rPr>
          <w:rFonts w:ascii="Calibri" w:hAnsi="Calibri"/>
          <w:sz w:val="18"/>
        </w:rPr>
      </w:pPr>
      <w:proofErr w:type="spellStart"/>
      <w:r>
        <w:rPr>
          <w:rFonts w:ascii="Calibri" w:hAnsi="Calibri"/>
          <w:color w:val="FFFFFF"/>
          <w:sz w:val="18"/>
        </w:rPr>
        <w:t>Bsc</w:t>
      </w:r>
      <w:proofErr w:type="spellEnd"/>
      <w:r>
        <w:rPr>
          <w:rFonts w:ascii="Calibri" w:hAnsi="Calibri"/>
          <w:color w:val="FFFFFF"/>
          <w:sz w:val="18"/>
        </w:rPr>
        <w:t xml:space="preserve"> biochemistry (Calicut</w:t>
      </w:r>
      <w:r>
        <w:rPr>
          <w:rFonts w:ascii="Calibri" w:hAnsi="Calibri"/>
          <w:color w:val="FFFFFF"/>
          <w:spacing w:val="-28"/>
          <w:sz w:val="18"/>
        </w:rPr>
        <w:t xml:space="preserve"> </w:t>
      </w:r>
      <w:r>
        <w:rPr>
          <w:rFonts w:ascii="Calibri" w:hAnsi="Calibri"/>
          <w:color w:val="FFFFFF"/>
          <w:sz w:val="18"/>
        </w:rPr>
        <w:t>university)</w:t>
      </w:r>
    </w:p>
    <w:p w:rsidR="00A33954" w:rsidRDefault="00DA490C">
      <w:pPr>
        <w:pStyle w:val="ListParagraph"/>
        <w:numPr>
          <w:ilvl w:val="0"/>
          <w:numId w:val="2"/>
        </w:numPr>
        <w:tabs>
          <w:tab w:val="left" w:pos="828"/>
          <w:tab w:val="left" w:pos="829"/>
        </w:tabs>
        <w:spacing w:before="36"/>
        <w:ind w:hanging="361"/>
        <w:rPr>
          <w:rFonts w:ascii="Calibri" w:hAnsi="Calibri"/>
          <w:sz w:val="18"/>
        </w:rPr>
      </w:pPr>
      <w:proofErr w:type="spellStart"/>
      <w:r>
        <w:rPr>
          <w:rFonts w:ascii="Calibri" w:hAnsi="Calibri"/>
          <w:color w:val="FFFFFF"/>
          <w:sz w:val="18"/>
        </w:rPr>
        <w:t>Institute:Sree</w:t>
      </w:r>
      <w:proofErr w:type="spellEnd"/>
      <w:r>
        <w:rPr>
          <w:rFonts w:ascii="Calibri" w:hAnsi="Calibri"/>
          <w:color w:val="FFFFFF"/>
          <w:spacing w:val="-11"/>
          <w:sz w:val="18"/>
        </w:rPr>
        <w:t xml:space="preserve"> </w:t>
      </w:r>
      <w:r>
        <w:rPr>
          <w:rFonts w:ascii="Calibri" w:hAnsi="Calibri"/>
          <w:color w:val="FFFFFF"/>
          <w:sz w:val="18"/>
        </w:rPr>
        <w:t>Krishna</w:t>
      </w:r>
      <w:r>
        <w:rPr>
          <w:rFonts w:ascii="Calibri" w:hAnsi="Calibri"/>
          <w:color w:val="FFFFFF"/>
          <w:spacing w:val="-19"/>
          <w:sz w:val="18"/>
        </w:rPr>
        <w:t xml:space="preserve"> </w:t>
      </w:r>
      <w:r>
        <w:rPr>
          <w:rFonts w:ascii="Calibri" w:hAnsi="Calibri"/>
          <w:color w:val="FFFFFF"/>
          <w:sz w:val="18"/>
        </w:rPr>
        <w:t>college</w:t>
      </w:r>
      <w:r>
        <w:rPr>
          <w:rFonts w:ascii="Calibri" w:hAnsi="Calibri"/>
          <w:color w:val="FFFFFF"/>
          <w:spacing w:val="-11"/>
          <w:sz w:val="18"/>
        </w:rPr>
        <w:t xml:space="preserve"> </w:t>
      </w:r>
      <w:proofErr w:type="spellStart"/>
      <w:r>
        <w:rPr>
          <w:rFonts w:ascii="Calibri" w:hAnsi="Calibri"/>
          <w:color w:val="FFFFFF"/>
          <w:sz w:val="18"/>
        </w:rPr>
        <w:t>Guruvayoor</w:t>
      </w:r>
      <w:proofErr w:type="spellEnd"/>
    </w:p>
    <w:p w:rsidR="00A33954" w:rsidRDefault="00DA490C">
      <w:pPr>
        <w:pStyle w:val="ListParagraph"/>
        <w:numPr>
          <w:ilvl w:val="0"/>
          <w:numId w:val="2"/>
        </w:numPr>
        <w:tabs>
          <w:tab w:val="left" w:pos="828"/>
          <w:tab w:val="left" w:pos="829"/>
        </w:tabs>
        <w:spacing w:before="34"/>
        <w:ind w:hanging="361"/>
        <w:rPr>
          <w:rFonts w:ascii="Calibri" w:hAnsi="Calibri"/>
          <w:sz w:val="18"/>
        </w:rPr>
      </w:pPr>
      <w:r>
        <w:rPr>
          <w:rFonts w:ascii="Calibri" w:hAnsi="Calibri"/>
          <w:color w:val="FFFFFF"/>
          <w:sz w:val="18"/>
        </w:rPr>
        <w:t>Year:</w:t>
      </w:r>
      <w:r>
        <w:rPr>
          <w:rFonts w:ascii="Calibri" w:hAnsi="Calibri"/>
          <w:color w:val="FFFFFF"/>
          <w:spacing w:val="6"/>
          <w:sz w:val="18"/>
        </w:rPr>
        <w:t xml:space="preserve"> </w:t>
      </w:r>
      <w:r>
        <w:rPr>
          <w:rFonts w:ascii="Calibri" w:hAnsi="Calibri"/>
          <w:color w:val="FFFFFF"/>
          <w:spacing w:val="-7"/>
          <w:sz w:val="18"/>
        </w:rPr>
        <w:t>2001-2004</w:t>
      </w:r>
    </w:p>
    <w:p w:rsidR="00A33954" w:rsidRDefault="00A33954">
      <w:pPr>
        <w:pStyle w:val="BodyText"/>
        <w:spacing w:before="7"/>
        <w:ind w:left="0"/>
        <w:rPr>
          <w:rFonts w:ascii="Calibri"/>
          <w:sz w:val="23"/>
        </w:rPr>
      </w:pPr>
    </w:p>
    <w:p w:rsidR="00A33954" w:rsidRDefault="00DA490C">
      <w:pPr>
        <w:pStyle w:val="ListParagraph"/>
        <w:numPr>
          <w:ilvl w:val="0"/>
          <w:numId w:val="2"/>
        </w:numPr>
        <w:tabs>
          <w:tab w:val="left" w:pos="828"/>
          <w:tab w:val="left" w:pos="829"/>
        </w:tabs>
        <w:spacing w:before="0"/>
        <w:ind w:hanging="361"/>
        <w:rPr>
          <w:rFonts w:ascii="Calibri" w:hAnsi="Calibri"/>
          <w:sz w:val="18"/>
        </w:rPr>
      </w:pPr>
      <w:r>
        <w:rPr>
          <w:rFonts w:ascii="Calibri" w:hAnsi="Calibri"/>
          <w:color w:val="FFFFFF"/>
          <w:spacing w:val="2"/>
          <w:sz w:val="18"/>
        </w:rPr>
        <w:t>Plus</w:t>
      </w:r>
      <w:r>
        <w:rPr>
          <w:rFonts w:ascii="Calibri" w:hAnsi="Calibri"/>
          <w:color w:val="FFFFFF"/>
          <w:spacing w:val="-16"/>
          <w:sz w:val="18"/>
        </w:rPr>
        <w:t xml:space="preserve"> </w:t>
      </w:r>
      <w:r>
        <w:rPr>
          <w:rFonts w:ascii="Calibri" w:hAnsi="Calibri"/>
          <w:color w:val="FFFFFF"/>
          <w:sz w:val="18"/>
        </w:rPr>
        <w:t>two</w:t>
      </w:r>
    </w:p>
    <w:p w:rsidR="00A33954" w:rsidRDefault="00DA490C">
      <w:pPr>
        <w:pStyle w:val="ListParagraph"/>
        <w:numPr>
          <w:ilvl w:val="0"/>
          <w:numId w:val="2"/>
        </w:numPr>
        <w:tabs>
          <w:tab w:val="left" w:pos="828"/>
          <w:tab w:val="left" w:pos="829"/>
        </w:tabs>
        <w:spacing w:before="34"/>
        <w:ind w:hanging="361"/>
        <w:rPr>
          <w:rFonts w:ascii="Calibri" w:hAnsi="Calibri"/>
          <w:sz w:val="18"/>
        </w:rPr>
      </w:pPr>
      <w:r>
        <w:rPr>
          <w:rFonts w:ascii="Calibri" w:hAnsi="Calibri"/>
          <w:color w:val="FFFFFF"/>
          <w:sz w:val="18"/>
        </w:rPr>
        <w:t>Institute: SRKGVMHS</w:t>
      </w:r>
      <w:r>
        <w:rPr>
          <w:rFonts w:ascii="Calibri" w:hAnsi="Calibri"/>
          <w:color w:val="FFFFFF"/>
          <w:spacing w:val="-10"/>
          <w:sz w:val="18"/>
        </w:rPr>
        <w:t xml:space="preserve"> </w:t>
      </w:r>
      <w:proofErr w:type="spellStart"/>
      <w:r>
        <w:rPr>
          <w:rFonts w:ascii="Calibri" w:hAnsi="Calibri"/>
          <w:color w:val="FFFFFF"/>
          <w:sz w:val="18"/>
        </w:rPr>
        <w:t>Puranattukkara</w:t>
      </w:r>
      <w:proofErr w:type="spellEnd"/>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pacing w:val="-5"/>
          <w:sz w:val="18"/>
        </w:rPr>
        <w:t>Year:1999-2001</w:t>
      </w:r>
    </w:p>
    <w:p w:rsidR="00A33954" w:rsidRDefault="00A33954">
      <w:pPr>
        <w:pStyle w:val="BodyText"/>
        <w:spacing w:before="7"/>
        <w:ind w:left="0"/>
        <w:rPr>
          <w:rFonts w:ascii="Calibri"/>
          <w:sz w:val="22"/>
        </w:rPr>
      </w:pPr>
    </w:p>
    <w:p w:rsidR="00A33954" w:rsidRDefault="00DA490C">
      <w:pPr>
        <w:pStyle w:val="ListParagraph"/>
        <w:numPr>
          <w:ilvl w:val="0"/>
          <w:numId w:val="2"/>
        </w:numPr>
        <w:tabs>
          <w:tab w:val="left" w:pos="828"/>
          <w:tab w:val="left" w:pos="829"/>
        </w:tabs>
        <w:spacing w:before="0"/>
        <w:ind w:hanging="361"/>
        <w:rPr>
          <w:rFonts w:ascii="Calibri" w:hAnsi="Calibri"/>
          <w:sz w:val="18"/>
        </w:rPr>
      </w:pPr>
      <w:r>
        <w:rPr>
          <w:rFonts w:ascii="Calibri" w:hAnsi="Calibri"/>
          <w:color w:val="FFFFFF"/>
          <w:sz w:val="18"/>
        </w:rPr>
        <w:t>SSLC</w:t>
      </w:r>
    </w:p>
    <w:p w:rsidR="00A33954" w:rsidRDefault="00DA490C">
      <w:pPr>
        <w:pStyle w:val="ListParagraph"/>
        <w:numPr>
          <w:ilvl w:val="0"/>
          <w:numId w:val="2"/>
        </w:numPr>
        <w:tabs>
          <w:tab w:val="left" w:pos="828"/>
          <w:tab w:val="left" w:pos="829"/>
        </w:tabs>
        <w:spacing w:before="34"/>
        <w:ind w:hanging="361"/>
        <w:rPr>
          <w:rFonts w:ascii="Calibri" w:hAnsi="Calibri"/>
          <w:sz w:val="18"/>
        </w:rPr>
      </w:pPr>
      <w:r>
        <w:rPr>
          <w:rFonts w:ascii="Calibri" w:hAnsi="Calibri"/>
          <w:color w:val="FFFFFF"/>
          <w:sz w:val="18"/>
        </w:rPr>
        <w:t>Institute: SDVHS</w:t>
      </w:r>
      <w:r>
        <w:rPr>
          <w:rFonts w:ascii="Calibri" w:hAnsi="Calibri"/>
          <w:color w:val="FFFFFF"/>
          <w:spacing w:val="15"/>
          <w:sz w:val="18"/>
        </w:rPr>
        <w:t xml:space="preserve"> </w:t>
      </w:r>
      <w:proofErr w:type="spellStart"/>
      <w:r>
        <w:rPr>
          <w:rFonts w:ascii="Calibri" w:hAnsi="Calibri"/>
          <w:color w:val="FFFFFF"/>
          <w:sz w:val="18"/>
        </w:rPr>
        <w:t>Peramangalam</w:t>
      </w:r>
      <w:proofErr w:type="spellEnd"/>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z w:val="18"/>
        </w:rPr>
        <w:t>Year:</w:t>
      </w:r>
      <w:r>
        <w:rPr>
          <w:rFonts w:ascii="Calibri" w:hAnsi="Calibri"/>
          <w:color w:val="FFFFFF"/>
          <w:spacing w:val="5"/>
          <w:sz w:val="18"/>
        </w:rPr>
        <w:t xml:space="preserve"> </w:t>
      </w:r>
      <w:r>
        <w:rPr>
          <w:rFonts w:ascii="Calibri" w:hAnsi="Calibri"/>
          <w:color w:val="FFFFFF"/>
          <w:spacing w:val="-6"/>
          <w:sz w:val="18"/>
        </w:rPr>
        <w:t>1999</w:t>
      </w:r>
    </w:p>
    <w:p w:rsidR="00A33954" w:rsidRDefault="00A33954">
      <w:pPr>
        <w:pStyle w:val="BodyText"/>
        <w:spacing w:before="8"/>
        <w:ind w:left="0"/>
        <w:rPr>
          <w:rFonts w:ascii="Calibri"/>
          <w:sz w:val="22"/>
        </w:rPr>
      </w:pPr>
    </w:p>
    <w:p w:rsidR="00A33954" w:rsidRDefault="00DA490C">
      <w:pPr>
        <w:pStyle w:val="BodyText"/>
      </w:pPr>
      <w:r>
        <w:rPr>
          <w:color w:val="FFFFFF"/>
        </w:rPr>
        <w:t>PERFOMANCE PROFILE</w:t>
      </w:r>
    </w:p>
    <w:p w:rsidR="00A33954" w:rsidRDefault="00A33954">
      <w:pPr>
        <w:pStyle w:val="BodyText"/>
        <w:spacing w:before="7"/>
        <w:ind w:left="0"/>
        <w:rPr>
          <w:sz w:val="26"/>
        </w:rPr>
      </w:pPr>
    </w:p>
    <w:p w:rsidR="00A33954" w:rsidRDefault="00DA490C">
      <w:pPr>
        <w:pStyle w:val="BodyText"/>
        <w:spacing w:line="276" w:lineRule="auto"/>
        <w:ind w:right="113"/>
        <w:rPr>
          <w:rFonts w:ascii="Calibri"/>
        </w:rPr>
      </w:pPr>
      <w:r>
        <w:rPr>
          <w:rFonts w:ascii="Calibri"/>
          <w:color w:val="FFFFFF"/>
        </w:rPr>
        <w:t>Good knowledge about clinical documentation in EHR, quality driven coding by checking all exclusion in terms of diagnosis and CPT with medical necessity and specificity of each diagnosis and CPT. Nearly 5 year experience in outpatient coding, emergency dep</w:t>
      </w:r>
      <w:r>
        <w:rPr>
          <w:rFonts w:ascii="Calibri"/>
          <w:color w:val="FFFFFF"/>
        </w:rPr>
        <w:t xml:space="preserve">artment coding and E/M coding by using different EHR software 3M, EPIC, HBOC, ENCODER PRO and CLINIC PRO. More than 3 year coding experience in NAVIGANT CYMETRIX PVT LIMITED Trivandrum </w:t>
      </w:r>
      <w:proofErr w:type="gramStart"/>
      <w:r>
        <w:rPr>
          <w:rFonts w:ascii="Calibri"/>
          <w:color w:val="FFFFFF"/>
        </w:rPr>
        <w:t>India(</w:t>
      </w:r>
      <w:proofErr w:type="gramEnd"/>
      <w:r>
        <w:rPr>
          <w:rFonts w:ascii="Calibri"/>
          <w:color w:val="FFFFFF"/>
        </w:rPr>
        <w:t>Previously known to be REVENUEMED INDIA PVT LIMITED)</w:t>
      </w:r>
    </w:p>
    <w:p w:rsidR="00A33954" w:rsidRDefault="00DA490C">
      <w:pPr>
        <w:pStyle w:val="BodyText"/>
        <w:spacing w:line="216" w:lineRule="exact"/>
        <w:rPr>
          <w:rFonts w:ascii="Calibri"/>
        </w:rPr>
      </w:pPr>
      <w:r>
        <w:rPr>
          <w:rFonts w:ascii="Calibri"/>
          <w:color w:val="FFFFFF"/>
        </w:rPr>
        <w:t xml:space="preserve">Currently working in well health medical center L.L.C in Abu </w:t>
      </w:r>
      <w:proofErr w:type="spellStart"/>
      <w:proofErr w:type="gramStart"/>
      <w:r>
        <w:rPr>
          <w:rFonts w:ascii="Calibri"/>
          <w:color w:val="FFFFFF"/>
        </w:rPr>
        <w:t>dhabi</w:t>
      </w:r>
      <w:proofErr w:type="spellEnd"/>
      <w:proofErr w:type="gramEnd"/>
      <w:r>
        <w:rPr>
          <w:rFonts w:ascii="Calibri"/>
          <w:color w:val="FFFFFF"/>
        </w:rPr>
        <w:t xml:space="preserve"> as a Quality controller cum</w:t>
      </w:r>
    </w:p>
    <w:p w:rsidR="00A33954" w:rsidRDefault="00DA490C">
      <w:pPr>
        <w:pStyle w:val="BodyText"/>
        <w:spacing w:before="32"/>
        <w:rPr>
          <w:rFonts w:ascii="Calibri"/>
        </w:rPr>
      </w:pPr>
      <w:r>
        <w:rPr>
          <w:rFonts w:ascii="Calibri"/>
          <w:color w:val="FFFFFF"/>
        </w:rPr>
        <w:t>Medical coder in insurance department since April 2018 with the specialty;</w:t>
      </w:r>
    </w:p>
    <w:p w:rsidR="00A33954" w:rsidRDefault="00DA490C">
      <w:pPr>
        <w:pStyle w:val="ListParagraph"/>
        <w:numPr>
          <w:ilvl w:val="0"/>
          <w:numId w:val="2"/>
        </w:numPr>
        <w:tabs>
          <w:tab w:val="left" w:pos="828"/>
          <w:tab w:val="left" w:pos="829"/>
        </w:tabs>
        <w:spacing w:before="23"/>
        <w:ind w:hanging="361"/>
        <w:rPr>
          <w:rFonts w:ascii="Calibri" w:hAnsi="Calibri"/>
          <w:sz w:val="18"/>
        </w:rPr>
      </w:pPr>
      <w:r>
        <w:rPr>
          <w:rFonts w:ascii="Calibri" w:hAnsi="Calibri"/>
          <w:color w:val="FFFFFF"/>
          <w:sz w:val="18"/>
        </w:rPr>
        <w:t>OB&amp;GYNECOLOGY</w:t>
      </w:r>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z w:val="18"/>
        </w:rPr>
        <w:t>PEADIATRIC</w:t>
      </w:r>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pacing w:val="-3"/>
          <w:sz w:val="18"/>
        </w:rPr>
        <w:t>DERMATOLOGY</w:t>
      </w:r>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z w:val="18"/>
        </w:rPr>
        <w:t>INTERNAL</w:t>
      </w:r>
      <w:r>
        <w:rPr>
          <w:rFonts w:ascii="Calibri" w:hAnsi="Calibri"/>
          <w:color w:val="FFFFFF"/>
          <w:spacing w:val="-10"/>
          <w:sz w:val="18"/>
        </w:rPr>
        <w:t xml:space="preserve"> </w:t>
      </w:r>
      <w:r>
        <w:rPr>
          <w:rFonts w:ascii="Calibri" w:hAnsi="Calibri"/>
          <w:color w:val="FFFFFF"/>
          <w:sz w:val="18"/>
        </w:rPr>
        <w:t>MEDICINE</w:t>
      </w:r>
    </w:p>
    <w:p w:rsidR="00A33954" w:rsidRDefault="00DA490C">
      <w:pPr>
        <w:pStyle w:val="ListParagraph"/>
        <w:numPr>
          <w:ilvl w:val="0"/>
          <w:numId w:val="2"/>
        </w:numPr>
        <w:tabs>
          <w:tab w:val="left" w:pos="828"/>
          <w:tab w:val="left" w:pos="829"/>
        </w:tabs>
        <w:ind w:hanging="361"/>
        <w:rPr>
          <w:rFonts w:ascii="Calibri" w:hAnsi="Calibri"/>
          <w:sz w:val="18"/>
        </w:rPr>
      </w:pPr>
      <w:r>
        <w:rPr>
          <w:rFonts w:ascii="Calibri" w:hAnsi="Calibri"/>
          <w:color w:val="FFFFFF"/>
          <w:sz w:val="18"/>
        </w:rPr>
        <w:t>DENTAL</w:t>
      </w:r>
    </w:p>
    <w:p w:rsidR="00A33954" w:rsidRDefault="00A33954">
      <w:pPr>
        <w:pStyle w:val="BodyText"/>
        <w:spacing w:before="4"/>
        <w:ind w:left="0"/>
        <w:rPr>
          <w:rFonts w:ascii="Calibri"/>
          <w:sz w:val="21"/>
        </w:rPr>
      </w:pPr>
    </w:p>
    <w:p w:rsidR="00A33954" w:rsidRDefault="00DA490C">
      <w:pPr>
        <w:pStyle w:val="BodyText"/>
        <w:rPr>
          <w:rFonts w:ascii="Calibri"/>
        </w:rPr>
      </w:pPr>
      <w:r>
        <w:rPr>
          <w:rFonts w:ascii="Calibri"/>
          <w:color w:val="FFFFFF"/>
        </w:rPr>
        <w:t>ACHIEVMENT</w:t>
      </w:r>
    </w:p>
    <w:p w:rsidR="00A33954" w:rsidRDefault="00A33954">
      <w:pPr>
        <w:pStyle w:val="BodyText"/>
        <w:spacing w:before="7"/>
        <w:ind w:left="0"/>
        <w:rPr>
          <w:rFonts w:ascii="Calibri"/>
          <w:sz w:val="17"/>
        </w:rPr>
      </w:pPr>
    </w:p>
    <w:p w:rsidR="00A33954" w:rsidRDefault="00DA490C">
      <w:pPr>
        <w:pStyle w:val="ListParagraph"/>
        <w:numPr>
          <w:ilvl w:val="0"/>
          <w:numId w:val="2"/>
        </w:numPr>
        <w:tabs>
          <w:tab w:val="left" w:pos="828"/>
          <w:tab w:val="left" w:pos="829"/>
        </w:tabs>
        <w:spacing w:before="0"/>
        <w:ind w:hanging="361"/>
        <w:rPr>
          <w:rFonts w:ascii="Calibri" w:hAnsi="Calibri"/>
          <w:sz w:val="18"/>
        </w:rPr>
      </w:pPr>
      <w:r>
        <w:rPr>
          <w:rFonts w:ascii="Calibri" w:hAnsi="Calibri"/>
          <w:color w:val="FFFFFF"/>
          <w:sz w:val="18"/>
        </w:rPr>
        <w:t xml:space="preserve">Best </w:t>
      </w:r>
      <w:r>
        <w:rPr>
          <w:rFonts w:ascii="Calibri" w:hAnsi="Calibri"/>
          <w:color w:val="FFFFFF"/>
          <w:spacing w:val="2"/>
          <w:sz w:val="18"/>
        </w:rPr>
        <w:t xml:space="preserve">employee </w:t>
      </w:r>
      <w:r>
        <w:rPr>
          <w:rFonts w:ascii="Calibri" w:hAnsi="Calibri"/>
          <w:color w:val="FFFFFF"/>
          <w:sz w:val="18"/>
        </w:rPr>
        <w:t xml:space="preserve">award of month February </w:t>
      </w:r>
      <w:r>
        <w:rPr>
          <w:rFonts w:ascii="Calibri" w:hAnsi="Calibri"/>
          <w:color w:val="FFFFFF"/>
          <w:spacing w:val="-6"/>
          <w:sz w:val="18"/>
        </w:rPr>
        <w:t xml:space="preserve">2015 </w:t>
      </w:r>
      <w:r>
        <w:rPr>
          <w:rFonts w:ascii="Calibri" w:hAnsi="Calibri"/>
          <w:color w:val="FFFFFF"/>
          <w:spacing w:val="-3"/>
          <w:sz w:val="18"/>
        </w:rPr>
        <w:t xml:space="preserve">(REVENUEMED </w:t>
      </w:r>
      <w:r>
        <w:rPr>
          <w:rFonts w:ascii="Calibri" w:hAnsi="Calibri"/>
          <w:color w:val="FFFFFF"/>
          <w:spacing w:val="2"/>
          <w:sz w:val="18"/>
        </w:rPr>
        <w:t>PVT</w:t>
      </w:r>
      <w:r>
        <w:rPr>
          <w:rFonts w:ascii="Calibri" w:hAnsi="Calibri"/>
          <w:color w:val="FFFFFF"/>
          <w:spacing w:val="1"/>
          <w:sz w:val="18"/>
        </w:rPr>
        <w:t xml:space="preserve"> </w:t>
      </w:r>
      <w:r>
        <w:rPr>
          <w:rFonts w:ascii="Calibri" w:hAnsi="Calibri"/>
          <w:color w:val="FFFFFF"/>
          <w:spacing w:val="-3"/>
          <w:sz w:val="18"/>
        </w:rPr>
        <w:t>LIMITED</w:t>
      </w:r>
    </w:p>
    <w:p w:rsidR="00A33954" w:rsidRDefault="00DA490C">
      <w:pPr>
        <w:pStyle w:val="BodyText"/>
        <w:spacing w:before="9"/>
        <w:ind w:left="828"/>
        <w:rPr>
          <w:rFonts w:ascii="Calibri"/>
        </w:rPr>
      </w:pPr>
      <w:r>
        <w:rPr>
          <w:rFonts w:ascii="Calibri"/>
          <w:color w:val="FFFFFF"/>
        </w:rPr>
        <w:t>Trivandrum India)</w:t>
      </w:r>
    </w:p>
    <w:p w:rsidR="00A33954" w:rsidRDefault="00A33954">
      <w:pPr>
        <w:rPr>
          <w:rFonts w:ascii="Calibri"/>
        </w:rPr>
      </w:pPr>
    </w:p>
    <w:p w:rsidR="00DA490C" w:rsidRDefault="00DA490C">
      <w:pPr>
        <w:rPr>
          <w:rFonts w:ascii="Calibri"/>
        </w:rPr>
      </w:pPr>
    </w:p>
    <w:p w:rsidR="00DA490C" w:rsidRDefault="00DA490C">
      <w:pPr>
        <w:rPr>
          <w:rFonts w:ascii="Calibri"/>
        </w:rPr>
        <w:sectPr w:rsidR="00DA490C">
          <w:type w:val="continuous"/>
          <w:pgSz w:w="12960" w:h="20020"/>
          <w:pgMar w:top="180" w:right="1080" w:bottom="280" w:left="540" w:header="720" w:footer="720" w:gutter="0"/>
          <w:cols w:num="2" w:space="720" w:equalWidth="0">
            <w:col w:w="3616" w:space="540"/>
            <w:col w:w="7184"/>
          </w:cols>
        </w:sectPr>
      </w:pPr>
    </w:p>
    <w:p w:rsidR="00A33954" w:rsidRDefault="00A33954">
      <w:pPr>
        <w:pStyle w:val="BodyText"/>
        <w:ind w:left="0"/>
        <w:rPr>
          <w:rFonts w:ascii="Calibri"/>
          <w:sz w:val="20"/>
        </w:rPr>
      </w:pPr>
      <w:r w:rsidRPr="00A33954">
        <w:lastRenderedPageBreak/>
        <w:pict>
          <v:group id="_x0000_s1026" style="position:absolute;margin-left:22.1pt;margin-top:6.05pt;width:577.3pt;height:972.95pt;z-index:-251658240;mso-position-horizontal-relative:page;mso-position-vertical-relative:page" coordorigin="442,121" coordsize="11546,19459">
            <v:rect id="_x0000_s1041" style="position:absolute;left:478;top:2011;width:3821;height:11891" fillcolor="#30859c" stroked="f"/>
            <v:shape id="_x0000_s1040" style="position:absolute;left:445;top:1978;width:3886;height:11956" coordorigin="446,1979" coordsize="3886,11956" o:spt="100" adj="0,,0" path="m4299,1979r-3821,l465,1981r-10,7l448,1998r-2,13l446,13902r2,13l455,13925r10,7l478,13934r3821,l4312,13932r10,-7l4329,13915r,-2l472,13913r-5,-5l467,2005r5,-5l4329,2000r,-2l4322,1988r-10,-7l4299,1979xm4329,2000r-24,l4310,2005r,11903l4305,13913r24,l4331,13902r,-11891l4329,2000xm4288,2022r-3799,l489,13891r3799,l4288,13869r-3777,l511,2044r3777,l4288,2022xm4288,2044r-22,l4266,13869r22,l4288,2044xe" fillcolor="#585858" stroked="f">
              <v:stroke joinstyle="round"/>
              <v:formulas/>
              <v:path arrowok="t" o:connecttype="segments"/>
            </v:shape>
            <v:rect id="_x0000_s1039" style="position:absolute;left:4620;top:2010;width:7333;height:11890" fillcolor="#30859c" stroked="f"/>
            <v:shape id="_x0000_s1038" style="position:absolute;left:4587;top:1977;width:7398;height:11955" coordorigin="4587,1978" coordsize="7398,11955" o:spt="100" adj="0,,0" path="m11953,1978r-7333,l4607,1980r-10,7l4590,1997r-3,13l4587,13900r3,13l4597,13923r10,7l4620,13932r7333,l11966,13930r10,-7l11983,13913r,-2l4614,13911r-5,-5l4609,2004r5,-5l11983,1999r,-2l11976,1987r-10,-7l11953,1978xm11983,1999r-24,l11964,2004r,11902l11959,13911r24,l11985,13900r,-11890l11983,1999xm11942,2021r-7311,l4631,13889r7311,l11942,13867r-7290,l4652,2043r7290,l11942,2021xm11942,2043r-22,l11920,13867r22,l11942,2043xe" fillcolor="#585858" stroked="f">
              <v:stroke joinstyle="round"/>
              <v:formulas/>
              <v:path arrowok="t" o:connecttype="segments"/>
            </v:shape>
            <v:rect id="_x0000_s1037" style="position:absolute;left:476;top:13928;width:11478;height:2859" fillcolor="#30859c" stroked="f"/>
            <v:shape id="_x0000_s1036" style="position:absolute;left:443;top:13895;width:11543;height:2924" coordorigin="444,13895" coordsize="11543,2924" o:spt="100" adj="0,,0" path="m11954,13895r-11478,l463,13898r-10,7l446,13915r-2,13l444,16787r2,13l453,16810r10,7l476,16819r11478,l11967,16817r10,-7l11984,16800r,-2l470,16798r-5,-5l465,13922r5,-5l11984,13917r,-2l11977,13905r-10,-7l11954,13895xm11984,13917r-24,l11965,13922r,2871l11960,16798r24,l11986,16787r,-2859l11984,13917xm11943,13939r-11456,l487,16776r11456,l11943,16754r-11434,l509,13960r11434,l11943,13939xm11943,13960r-22,l11921,16754r22,l11943,13960xe" fillcolor="#585858" stroked="f">
              <v:stroke joinstyle="round"/>
              <v:formulas/>
              <v:path arrowok="t" o:connecttype="segments"/>
            </v:shape>
            <v:rect id="_x0000_s1035" style="position:absolute;left:477;top:16813;width:11478;height:1346" fillcolor="#30859c" stroked="f"/>
            <v:shape id="_x0000_s1034" style="position:absolute;left:444;top:16780;width:11544;height:1412" coordorigin="445,16780" coordsize="11544,1412" o:spt="100" adj="0,,0" path="m11955,16780r-11478,l464,16783r-10,7l447,16800r-2,13l445,18159r2,13l454,18182r10,7l477,18191r11478,l11968,18189r10,-7l11985,18172r,-2l471,18170r-5,-5l466,16807r5,-5l11985,16802r,-2l11978,16790r-10,-7l11955,16780xm11985,16802r-24,l11966,16807r,1358l11961,18170r24,l11988,18159r,-1346l11985,16802xm11944,16824r-11456,l488,18148r11456,l11944,18126r-11434,l510,16845r11434,l11944,16824xm11944,16845r-22,l11922,18126r22,l11944,16845xe" fillcolor="#585858" stroked="f">
              <v:stroke joinstyle="round"/>
              <v:formulas/>
              <v:path arrowok="t" o:connecttype="segments"/>
            </v:shape>
            <v:rect id="_x0000_s1033" style="position:absolute;left:477;top:18160;width:11478;height:890" fillcolor="#30859c" stroked="f"/>
            <v:shape id="_x0000_s1032" style="position:absolute;left:444;top:18127;width:11544;height:955" coordorigin="445,18128" coordsize="11544,955" o:spt="100" adj="0,,0" path="m11955,18128r-11478,l464,18130r-10,7l447,18147r-2,13l445,19050r2,13l454,19073r10,7l477,19083r11478,l11968,19080r10,-7l11985,19063r,-2l471,19061r-5,-5l466,18154r5,-5l11985,18149r,-2l11978,18137r-10,-7l11955,18128xm11985,18149r-24,l11966,18154r,902l11961,19061r24,l11988,19050r,-890l11985,18149xm11944,18171r-11456,l488,19039r11456,l11944,19018r-11434,l510,18193r11434,l11944,18171xm11944,18193r-22,l11922,19018r22,l11944,18193xe" fillcolor="#585858" stroked="f">
              <v:stroke joinstyle="round"/>
              <v:formulas/>
              <v:path arrowok="t" o:connecttype="segments"/>
            </v:shape>
            <v:rect id="_x0000_s1031" style="position:absolute;left:478;top:19050;width:11477;height:497" fillcolor="#30859c" stroked="f"/>
            <v:shape id="_x0000_s1030" style="position:absolute;left:445;top:19017;width:11542;height:562" coordorigin="446,19018" coordsize="11542,562" o:spt="100" adj="0,,0" path="m11955,19018r-11477,l465,19020r-10,7l448,19037r-2,13l446,19547r2,13l455,19570r10,7l478,19580r11477,l11968,19577r10,-7l11985,19560r,-2l472,19558r-5,-5l467,19044r5,-5l11985,19039r,-2l11978,19027r-10,-7l11955,19018xm11985,19039r-24,l11966,19044r,509l11961,19558r24,l11987,19547r,-497l11985,19039xm11944,19061r-11455,l489,19536r11455,l11944,19515r-11433,l511,19083r11433,l11944,19061xm11944,19083r-22,l11922,19515r22,l11944,19083xe" fillcolor="#585858" stroked="f">
              <v:stroke joinstyle="round"/>
              <v:formulas/>
              <v:path arrowok="t" o:connecttype="segments"/>
            </v:shape>
            <v:rect id="_x0000_s1029" style="position:absolute;left:477;top:156;width:11476;height:1728" fillcolor="#30859c" stroked="f"/>
            <v:shape id="_x0000_s1028" style="position:absolute;left:442;top:121;width:11546;height:1798" coordorigin="442,121" coordsize="11546,1798" o:spt="100" adj="0,,0" path="m11953,121l477,121r-14,3l452,131r-7,11l442,156r,1728l445,1898r7,11l463,1916r14,3l11953,1919r14,-3l11978,1909r7,-11l11986,1896r-11515,l465,1890r,-1740l471,144r11515,l11985,142r-7,-11l11967,124r-14,-3xm11986,144r-27,l11965,150r,1740l11959,1896r27,l11988,1884r,-1728l11986,144xm11941,168l489,168r,1704l11941,1872r,-23l512,1849r,-1658l11941,191r,-23xm11941,191r-23,l11918,1849r23,l11941,191xe" fillcolor="#7e7e7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852;top:168;width:1896;height:1692">
              <v:imagedata r:id="rId6" o:title=""/>
            </v:shape>
            <w10:wrap anchorx="page" anchory="page"/>
          </v:group>
        </w:pict>
      </w:r>
    </w:p>
    <w:p w:rsidR="00DA490C" w:rsidRDefault="00DA490C" w:rsidP="00DA490C">
      <w:pPr>
        <w:pStyle w:val="BodyText"/>
        <w:spacing w:before="67"/>
        <w:ind w:left="0"/>
        <w:rPr>
          <w:rFonts w:ascii="Calibri"/>
          <w:sz w:val="29"/>
        </w:rPr>
      </w:pPr>
    </w:p>
    <w:p w:rsidR="00A33954" w:rsidRDefault="00DA490C" w:rsidP="00DA490C">
      <w:pPr>
        <w:pStyle w:val="BodyText"/>
        <w:spacing w:before="67"/>
        <w:ind w:left="0"/>
      </w:pPr>
      <w:r>
        <w:rPr>
          <w:color w:val="FFFFFF"/>
        </w:rPr>
        <w:t>PROFFESIONAL EXPERIENCE</w:t>
      </w:r>
    </w:p>
    <w:p w:rsidR="00A33954" w:rsidRDefault="00A33954">
      <w:pPr>
        <w:pStyle w:val="BodyText"/>
        <w:spacing w:before="7"/>
        <w:ind w:left="0"/>
        <w:rPr>
          <w:sz w:val="21"/>
        </w:rPr>
      </w:pPr>
    </w:p>
    <w:p w:rsidR="00A33954" w:rsidRDefault="00DA490C">
      <w:pPr>
        <w:pStyle w:val="ListParagraph"/>
        <w:numPr>
          <w:ilvl w:val="0"/>
          <w:numId w:val="1"/>
        </w:numPr>
        <w:tabs>
          <w:tab w:val="left" w:pos="468"/>
          <w:tab w:val="left" w:pos="469"/>
        </w:tabs>
        <w:spacing w:before="0" w:line="261" w:lineRule="auto"/>
        <w:ind w:right="149"/>
        <w:rPr>
          <w:sz w:val="18"/>
        </w:rPr>
      </w:pPr>
      <w:r>
        <w:rPr>
          <w:color w:val="FFFFFF"/>
          <w:sz w:val="18"/>
        </w:rPr>
        <w:t>Interpret</w:t>
      </w:r>
      <w:r>
        <w:rPr>
          <w:color w:val="FFFFFF"/>
          <w:spacing w:val="-10"/>
          <w:sz w:val="18"/>
        </w:rPr>
        <w:t xml:space="preserve"> </w:t>
      </w:r>
      <w:r>
        <w:rPr>
          <w:color w:val="FFFFFF"/>
          <w:sz w:val="18"/>
        </w:rPr>
        <w:t>health</w:t>
      </w:r>
      <w:r>
        <w:rPr>
          <w:color w:val="FFFFFF"/>
          <w:spacing w:val="-18"/>
          <w:sz w:val="18"/>
        </w:rPr>
        <w:t xml:space="preserve"> </w:t>
      </w:r>
      <w:r>
        <w:rPr>
          <w:color w:val="FFFFFF"/>
          <w:sz w:val="18"/>
        </w:rPr>
        <w:t>record</w:t>
      </w:r>
      <w:r>
        <w:rPr>
          <w:color w:val="FFFFFF"/>
          <w:spacing w:val="-18"/>
          <w:sz w:val="18"/>
        </w:rPr>
        <w:t xml:space="preserve"> </w:t>
      </w:r>
      <w:r>
        <w:rPr>
          <w:color w:val="FFFFFF"/>
          <w:sz w:val="18"/>
        </w:rPr>
        <w:t>documentation</w:t>
      </w:r>
      <w:r>
        <w:rPr>
          <w:color w:val="FFFFFF"/>
          <w:spacing w:val="-18"/>
          <w:sz w:val="18"/>
        </w:rPr>
        <w:t xml:space="preserve"> </w:t>
      </w:r>
      <w:r>
        <w:rPr>
          <w:color w:val="FFFFFF"/>
          <w:sz w:val="18"/>
        </w:rPr>
        <w:t>using</w:t>
      </w:r>
      <w:r>
        <w:rPr>
          <w:color w:val="FFFFFF"/>
          <w:spacing w:val="-20"/>
          <w:sz w:val="18"/>
        </w:rPr>
        <w:t xml:space="preserve"> </w:t>
      </w:r>
      <w:r>
        <w:rPr>
          <w:color w:val="FFFFFF"/>
          <w:sz w:val="18"/>
        </w:rPr>
        <w:t>knowledge</w:t>
      </w:r>
      <w:r>
        <w:rPr>
          <w:color w:val="FFFFFF"/>
          <w:spacing w:val="-17"/>
          <w:sz w:val="18"/>
        </w:rPr>
        <w:t xml:space="preserve"> </w:t>
      </w:r>
      <w:r>
        <w:rPr>
          <w:color w:val="FFFFFF"/>
          <w:sz w:val="18"/>
        </w:rPr>
        <w:t>of</w:t>
      </w:r>
      <w:r>
        <w:rPr>
          <w:color w:val="FFFFFF"/>
          <w:spacing w:val="-12"/>
          <w:sz w:val="18"/>
        </w:rPr>
        <w:t xml:space="preserve"> </w:t>
      </w:r>
      <w:r>
        <w:rPr>
          <w:color w:val="FFFFFF"/>
          <w:sz w:val="18"/>
        </w:rPr>
        <w:t>Anatomy,</w:t>
      </w:r>
      <w:r>
        <w:rPr>
          <w:color w:val="FFFFFF"/>
          <w:spacing w:val="-8"/>
          <w:sz w:val="18"/>
        </w:rPr>
        <w:t xml:space="preserve"> </w:t>
      </w:r>
      <w:r>
        <w:rPr>
          <w:color w:val="FFFFFF"/>
          <w:sz w:val="18"/>
        </w:rPr>
        <w:t>Physiology,</w:t>
      </w:r>
      <w:r>
        <w:rPr>
          <w:color w:val="FFFFFF"/>
          <w:spacing w:val="-16"/>
          <w:sz w:val="18"/>
        </w:rPr>
        <w:t xml:space="preserve"> </w:t>
      </w:r>
      <w:r>
        <w:rPr>
          <w:color w:val="FFFFFF"/>
          <w:sz w:val="18"/>
        </w:rPr>
        <w:t>Clinical</w:t>
      </w:r>
      <w:r>
        <w:rPr>
          <w:color w:val="FFFFFF"/>
          <w:spacing w:val="-16"/>
          <w:sz w:val="18"/>
        </w:rPr>
        <w:t xml:space="preserve"> </w:t>
      </w:r>
      <w:r>
        <w:rPr>
          <w:color w:val="FFFFFF"/>
          <w:sz w:val="18"/>
        </w:rPr>
        <w:t>disease</w:t>
      </w:r>
      <w:r>
        <w:rPr>
          <w:color w:val="FFFFFF"/>
          <w:spacing w:val="-16"/>
          <w:sz w:val="18"/>
        </w:rPr>
        <w:t xml:space="preserve"> </w:t>
      </w:r>
      <w:r>
        <w:rPr>
          <w:color w:val="FFFFFF"/>
          <w:sz w:val="18"/>
        </w:rPr>
        <w:t>processes,</w:t>
      </w:r>
      <w:r>
        <w:rPr>
          <w:color w:val="FFFFFF"/>
          <w:spacing w:val="-8"/>
          <w:sz w:val="18"/>
        </w:rPr>
        <w:t xml:space="preserve"> </w:t>
      </w:r>
      <w:r>
        <w:rPr>
          <w:color w:val="FFFFFF"/>
          <w:sz w:val="18"/>
        </w:rPr>
        <w:t>Pharmacology</w:t>
      </w:r>
      <w:r>
        <w:rPr>
          <w:color w:val="FFFFFF"/>
          <w:spacing w:val="-12"/>
          <w:sz w:val="18"/>
        </w:rPr>
        <w:t xml:space="preserve"> </w:t>
      </w:r>
      <w:r>
        <w:rPr>
          <w:color w:val="FFFFFF"/>
          <w:sz w:val="18"/>
        </w:rPr>
        <w:t>and</w:t>
      </w:r>
      <w:r>
        <w:rPr>
          <w:color w:val="FFFFFF"/>
          <w:spacing w:val="-10"/>
          <w:sz w:val="18"/>
        </w:rPr>
        <w:t xml:space="preserve"> </w:t>
      </w:r>
      <w:r>
        <w:rPr>
          <w:color w:val="FFFFFF"/>
          <w:spacing w:val="-3"/>
          <w:sz w:val="18"/>
        </w:rPr>
        <w:t>Medical</w:t>
      </w:r>
      <w:r>
        <w:rPr>
          <w:color w:val="FFFFFF"/>
          <w:spacing w:val="-16"/>
          <w:sz w:val="18"/>
        </w:rPr>
        <w:t xml:space="preserve"> </w:t>
      </w:r>
      <w:r>
        <w:rPr>
          <w:color w:val="FFFFFF"/>
          <w:sz w:val="18"/>
        </w:rPr>
        <w:t>terminology</w:t>
      </w:r>
      <w:r>
        <w:rPr>
          <w:color w:val="FFFFFF"/>
          <w:spacing w:val="-21"/>
          <w:sz w:val="18"/>
        </w:rPr>
        <w:t xml:space="preserve"> </w:t>
      </w:r>
      <w:r>
        <w:rPr>
          <w:color w:val="FFFFFF"/>
          <w:sz w:val="18"/>
        </w:rPr>
        <w:t>to identify</w:t>
      </w:r>
      <w:r>
        <w:rPr>
          <w:color w:val="FFFFFF"/>
          <w:spacing w:val="-14"/>
          <w:sz w:val="18"/>
        </w:rPr>
        <w:t xml:space="preserve"> </w:t>
      </w:r>
      <w:proofErr w:type="spellStart"/>
      <w:r>
        <w:rPr>
          <w:color w:val="FFFFFF"/>
          <w:sz w:val="18"/>
        </w:rPr>
        <w:t>codable</w:t>
      </w:r>
      <w:proofErr w:type="spellEnd"/>
      <w:r>
        <w:rPr>
          <w:color w:val="FFFFFF"/>
          <w:spacing w:val="-7"/>
          <w:sz w:val="18"/>
        </w:rPr>
        <w:t xml:space="preserve"> </w:t>
      </w:r>
      <w:r>
        <w:rPr>
          <w:color w:val="FFFFFF"/>
          <w:sz w:val="18"/>
        </w:rPr>
        <w:t>diagnosis</w:t>
      </w:r>
      <w:r>
        <w:rPr>
          <w:color w:val="FFFFFF"/>
          <w:spacing w:val="-13"/>
          <w:sz w:val="18"/>
        </w:rPr>
        <w:t xml:space="preserve"> </w:t>
      </w:r>
      <w:r>
        <w:rPr>
          <w:color w:val="FFFFFF"/>
          <w:sz w:val="18"/>
        </w:rPr>
        <w:t>and</w:t>
      </w:r>
      <w:r>
        <w:rPr>
          <w:color w:val="FFFFFF"/>
          <w:spacing w:val="3"/>
          <w:sz w:val="18"/>
        </w:rPr>
        <w:t xml:space="preserve"> </w:t>
      </w:r>
      <w:r>
        <w:rPr>
          <w:color w:val="FFFFFF"/>
          <w:sz w:val="18"/>
        </w:rPr>
        <w:t>procedure</w:t>
      </w:r>
      <w:r>
        <w:rPr>
          <w:color w:val="FFFFFF"/>
          <w:spacing w:val="-7"/>
          <w:sz w:val="18"/>
        </w:rPr>
        <w:t xml:space="preserve"> </w:t>
      </w:r>
      <w:r>
        <w:rPr>
          <w:color w:val="FFFFFF"/>
          <w:spacing w:val="-3"/>
          <w:sz w:val="18"/>
        </w:rPr>
        <w:t>as</w:t>
      </w:r>
      <w:r>
        <w:rPr>
          <w:color w:val="FFFFFF"/>
          <w:spacing w:val="10"/>
          <w:sz w:val="18"/>
        </w:rPr>
        <w:t xml:space="preserve"> </w:t>
      </w:r>
      <w:r>
        <w:rPr>
          <w:color w:val="FFFFFF"/>
          <w:spacing w:val="4"/>
          <w:sz w:val="18"/>
        </w:rPr>
        <w:t>per</w:t>
      </w:r>
      <w:r>
        <w:rPr>
          <w:color w:val="FFFFFF"/>
          <w:spacing w:val="-12"/>
          <w:sz w:val="18"/>
        </w:rPr>
        <w:t xml:space="preserve"> </w:t>
      </w:r>
      <w:r>
        <w:rPr>
          <w:color w:val="FFFFFF"/>
          <w:sz w:val="18"/>
        </w:rPr>
        <w:t>ICD-10</w:t>
      </w:r>
      <w:r>
        <w:rPr>
          <w:color w:val="FFFFFF"/>
          <w:spacing w:val="9"/>
          <w:sz w:val="18"/>
        </w:rPr>
        <w:t xml:space="preserve"> </w:t>
      </w:r>
      <w:r>
        <w:rPr>
          <w:color w:val="FFFFFF"/>
          <w:sz w:val="18"/>
        </w:rPr>
        <w:t>CM</w:t>
      </w:r>
      <w:r>
        <w:rPr>
          <w:color w:val="FFFFFF"/>
          <w:spacing w:val="-3"/>
          <w:sz w:val="18"/>
        </w:rPr>
        <w:t xml:space="preserve"> </w:t>
      </w:r>
      <w:r>
        <w:rPr>
          <w:color w:val="FFFFFF"/>
          <w:sz w:val="18"/>
        </w:rPr>
        <w:t>and</w:t>
      </w:r>
      <w:r>
        <w:rPr>
          <w:color w:val="FFFFFF"/>
          <w:spacing w:val="3"/>
          <w:sz w:val="18"/>
        </w:rPr>
        <w:t xml:space="preserve"> </w:t>
      </w:r>
      <w:r>
        <w:rPr>
          <w:color w:val="FFFFFF"/>
          <w:sz w:val="18"/>
        </w:rPr>
        <w:t>CPT</w:t>
      </w:r>
      <w:r>
        <w:rPr>
          <w:color w:val="FFFFFF"/>
          <w:spacing w:val="-13"/>
          <w:sz w:val="18"/>
        </w:rPr>
        <w:t xml:space="preserve"> </w:t>
      </w:r>
      <w:r>
        <w:rPr>
          <w:color w:val="FFFFFF"/>
          <w:sz w:val="18"/>
        </w:rPr>
        <w:t>coding guidelines.</w:t>
      </w:r>
    </w:p>
    <w:p w:rsidR="00A33954" w:rsidRDefault="00DA490C">
      <w:pPr>
        <w:pStyle w:val="ListParagraph"/>
        <w:numPr>
          <w:ilvl w:val="0"/>
          <w:numId w:val="1"/>
        </w:numPr>
        <w:tabs>
          <w:tab w:val="left" w:pos="468"/>
          <w:tab w:val="left" w:pos="469"/>
        </w:tabs>
        <w:spacing w:before="27"/>
        <w:rPr>
          <w:sz w:val="18"/>
        </w:rPr>
      </w:pPr>
      <w:r>
        <w:rPr>
          <w:color w:val="FFFFFF"/>
          <w:sz w:val="18"/>
        </w:rPr>
        <w:t>Broad medical</w:t>
      </w:r>
      <w:r>
        <w:rPr>
          <w:color w:val="FFFFFF"/>
          <w:spacing w:val="-9"/>
          <w:sz w:val="18"/>
        </w:rPr>
        <w:t xml:space="preserve"> </w:t>
      </w:r>
      <w:r>
        <w:rPr>
          <w:color w:val="FFFFFF"/>
          <w:sz w:val="18"/>
        </w:rPr>
        <w:t>coding</w:t>
      </w:r>
      <w:r>
        <w:rPr>
          <w:color w:val="FFFFFF"/>
          <w:spacing w:val="-3"/>
          <w:sz w:val="18"/>
        </w:rPr>
        <w:t xml:space="preserve"> </w:t>
      </w:r>
      <w:r>
        <w:rPr>
          <w:color w:val="FFFFFF"/>
          <w:sz w:val="18"/>
        </w:rPr>
        <w:t>experience</w:t>
      </w:r>
      <w:r>
        <w:rPr>
          <w:color w:val="FFFFFF"/>
          <w:spacing w:val="-11"/>
          <w:sz w:val="18"/>
        </w:rPr>
        <w:t xml:space="preserve"> </w:t>
      </w:r>
      <w:r>
        <w:rPr>
          <w:color w:val="FFFFFF"/>
          <w:sz w:val="18"/>
        </w:rPr>
        <w:t>also</w:t>
      </w:r>
      <w:r>
        <w:rPr>
          <w:color w:val="FFFFFF"/>
          <w:spacing w:val="-10"/>
          <w:sz w:val="18"/>
        </w:rPr>
        <w:t xml:space="preserve"> </w:t>
      </w:r>
      <w:r>
        <w:rPr>
          <w:color w:val="FFFFFF"/>
          <w:sz w:val="18"/>
        </w:rPr>
        <w:t>includes</w:t>
      </w:r>
      <w:r>
        <w:rPr>
          <w:color w:val="FFFFFF"/>
          <w:spacing w:val="-15"/>
          <w:sz w:val="18"/>
        </w:rPr>
        <w:t xml:space="preserve"> </w:t>
      </w:r>
      <w:r>
        <w:rPr>
          <w:color w:val="FFFFFF"/>
          <w:spacing w:val="2"/>
          <w:sz w:val="18"/>
        </w:rPr>
        <w:t>Billing,</w:t>
      </w:r>
      <w:r>
        <w:rPr>
          <w:color w:val="FFFFFF"/>
          <w:spacing w:val="-8"/>
          <w:sz w:val="18"/>
        </w:rPr>
        <w:t xml:space="preserve"> </w:t>
      </w:r>
      <w:r>
        <w:rPr>
          <w:color w:val="FFFFFF"/>
          <w:sz w:val="18"/>
        </w:rPr>
        <w:t>Reimbursement,</w:t>
      </w:r>
      <w:r>
        <w:rPr>
          <w:color w:val="FFFFFF"/>
          <w:spacing w:val="-9"/>
          <w:sz w:val="18"/>
        </w:rPr>
        <w:t xml:space="preserve"> </w:t>
      </w:r>
      <w:r>
        <w:rPr>
          <w:color w:val="FFFFFF"/>
          <w:sz w:val="18"/>
        </w:rPr>
        <w:t>HIPPA</w:t>
      </w:r>
      <w:r>
        <w:rPr>
          <w:color w:val="FFFFFF"/>
          <w:spacing w:val="-17"/>
          <w:sz w:val="18"/>
        </w:rPr>
        <w:t xml:space="preserve"> </w:t>
      </w:r>
      <w:r>
        <w:rPr>
          <w:color w:val="FFFFFF"/>
          <w:sz w:val="18"/>
        </w:rPr>
        <w:t>rules,</w:t>
      </w:r>
      <w:r>
        <w:rPr>
          <w:color w:val="FFFFFF"/>
          <w:spacing w:val="-8"/>
          <w:sz w:val="18"/>
        </w:rPr>
        <w:t xml:space="preserve"> </w:t>
      </w:r>
      <w:r>
        <w:rPr>
          <w:color w:val="FFFFFF"/>
          <w:sz w:val="18"/>
        </w:rPr>
        <w:t>Insurance</w:t>
      </w:r>
      <w:r>
        <w:rPr>
          <w:color w:val="FFFFFF"/>
          <w:spacing w:val="-11"/>
          <w:sz w:val="18"/>
        </w:rPr>
        <w:t xml:space="preserve"> </w:t>
      </w:r>
      <w:r>
        <w:rPr>
          <w:color w:val="FFFFFF"/>
          <w:sz w:val="18"/>
        </w:rPr>
        <w:t>verification,</w:t>
      </w:r>
      <w:r>
        <w:rPr>
          <w:color w:val="FFFFFF"/>
          <w:spacing w:val="-8"/>
          <w:sz w:val="18"/>
        </w:rPr>
        <w:t xml:space="preserve"> </w:t>
      </w:r>
      <w:r>
        <w:rPr>
          <w:color w:val="FFFFFF"/>
          <w:sz w:val="18"/>
        </w:rPr>
        <w:t>scheduling,</w:t>
      </w:r>
      <w:r>
        <w:rPr>
          <w:color w:val="FFFFFF"/>
          <w:spacing w:val="-8"/>
          <w:sz w:val="18"/>
        </w:rPr>
        <w:t xml:space="preserve"> </w:t>
      </w:r>
      <w:r>
        <w:rPr>
          <w:color w:val="FFFFFF"/>
          <w:sz w:val="18"/>
        </w:rPr>
        <w:t>and</w:t>
      </w:r>
      <w:r>
        <w:rPr>
          <w:color w:val="FFFFFF"/>
          <w:spacing w:val="-11"/>
          <w:sz w:val="18"/>
        </w:rPr>
        <w:t xml:space="preserve"> </w:t>
      </w:r>
      <w:r>
        <w:rPr>
          <w:color w:val="FFFFFF"/>
          <w:sz w:val="18"/>
        </w:rPr>
        <w:t>report</w:t>
      </w:r>
      <w:r>
        <w:rPr>
          <w:color w:val="FFFFFF"/>
          <w:spacing w:val="-12"/>
          <w:sz w:val="18"/>
        </w:rPr>
        <w:t xml:space="preserve"> </w:t>
      </w:r>
      <w:r>
        <w:rPr>
          <w:color w:val="FFFFFF"/>
          <w:sz w:val="18"/>
        </w:rPr>
        <w:t>creation.</w:t>
      </w:r>
    </w:p>
    <w:p w:rsidR="00A33954" w:rsidRDefault="00DA490C">
      <w:pPr>
        <w:pStyle w:val="ListParagraph"/>
        <w:numPr>
          <w:ilvl w:val="0"/>
          <w:numId w:val="1"/>
        </w:numPr>
        <w:tabs>
          <w:tab w:val="left" w:pos="504"/>
          <w:tab w:val="left" w:pos="505"/>
        </w:tabs>
        <w:spacing w:before="7"/>
        <w:ind w:left="505" w:hanging="397"/>
        <w:rPr>
          <w:sz w:val="18"/>
        </w:rPr>
      </w:pPr>
      <w:r>
        <w:rPr>
          <w:color w:val="FFFFFF"/>
          <w:sz w:val="18"/>
        </w:rPr>
        <w:t xml:space="preserve">Ensure healthcare providers meet specific documentation requirements that </w:t>
      </w:r>
      <w:r>
        <w:rPr>
          <w:color w:val="FFFFFF"/>
          <w:spacing w:val="-3"/>
          <w:sz w:val="18"/>
        </w:rPr>
        <w:t xml:space="preserve">are </w:t>
      </w:r>
      <w:r>
        <w:rPr>
          <w:color w:val="FFFFFF"/>
          <w:sz w:val="18"/>
        </w:rPr>
        <w:t>essential in proper recordkeeping and claim</w:t>
      </w:r>
      <w:r>
        <w:rPr>
          <w:color w:val="FFFFFF"/>
          <w:spacing w:val="-2"/>
          <w:sz w:val="18"/>
        </w:rPr>
        <w:t xml:space="preserve"> </w:t>
      </w:r>
      <w:r>
        <w:rPr>
          <w:color w:val="FFFFFF"/>
          <w:sz w:val="18"/>
        </w:rPr>
        <w:t>reimbursement.</w:t>
      </w:r>
    </w:p>
    <w:p w:rsidR="00A33954" w:rsidRDefault="00DA490C">
      <w:pPr>
        <w:pStyle w:val="ListParagraph"/>
        <w:numPr>
          <w:ilvl w:val="0"/>
          <w:numId w:val="1"/>
        </w:numPr>
        <w:tabs>
          <w:tab w:val="left" w:pos="504"/>
          <w:tab w:val="left" w:pos="505"/>
        </w:tabs>
        <w:spacing w:before="8"/>
        <w:ind w:left="505" w:hanging="397"/>
        <w:rPr>
          <w:sz w:val="18"/>
        </w:rPr>
      </w:pPr>
      <w:r>
        <w:rPr>
          <w:color w:val="FFFFFF"/>
          <w:sz w:val="18"/>
        </w:rPr>
        <w:t>Ensure</w:t>
      </w:r>
      <w:r>
        <w:rPr>
          <w:color w:val="FFFFFF"/>
          <w:spacing w:val="1"/>
          <w:sz w:val="18"/>
        </w:rPr>
        <w:t xml:space="preserve"> </w:t>
      </w:r>
      <w:r>
        <w:rPr>
          <w:color w:val="FFFFFF"/>
          <w:sz w:val="18"/>
        </w:rPr>
        <w:t>all</w:t>
      </w:r>
      <w:r>
        <w:rPr>
          <w:color w:val="FFFFFF"/>
          <w:spacing w:val="-7"/>
          <w:sz w:val="18"/>
        </w:rPr>
        <w:t xml:space="preserve"> </w:t>
      </w:r>
      <w:r>
        <w:rPr>
          <w:color w:val="FFFFFF"/>
          <w:sz w:val="18"/>
        </w:rPr>
        <w:t>coded</w:t>
      </w:r>
      <w:r>
        <w:rPr>
          <w:color w:val="FFFFFF"/>
          <w:spacing w:val="-10"/>
          <w:sz w:val="18"/>
        </w:rPr>
        <w:t xml:space="preserve"> </w:t>
      </w:r>
      <w:r>
        <w:rPr>
          <w:color w:val="FFFFFF"/>
          <w:sz w:val="18"/>
        </w:rPr>
        <w:t>data</w:t>
      </w:r>
      <w:r>
        <w:rPr>
          <w:color w:val="FFFFFF"/>
          <w:spacing w:val="6"/>
          <w:sz w:val="18"/>
        </w:rPr>
        <w:t xml:space="preserve"> </w:t>
      </w:r>
      <w:r>
        <w:rPr>
          <w:color w:val="FFFFFF"/>
          <w:sz w:val="18"/>
        </w:rPr>
        <w:t>accurately</w:t>
      </w:r>
      <w:r>
        <w:rPr>
          <w:color w:val="FFFFFF"/>
          <w:spacing w:val="-4"/>
          <w:sz w:val="18"/>
        </w:rPr>
        <w:t xml:space="preserve"> </w:t>
      </w:r>
      <w:r>
        <w:rPr>
          <w:color w:val="FFFFFF"/>
          <w:sz w:val="18"/>
        </w:rPr>
        <w:t>reflects</w:t>
      </w:r>
      <w:r>
        <w:rPr>
          <w:color w:val="FFFFFF"/>
          <w:spacing w:val="-4"/>
          <w:sz w:val="18"/>
        </w:rPr>
        <w:t xml:space="preserve"> </w:t>
      </w:r>
      <w:r>
        <w:rPr>
          <w:color w:val="FFFFFF"/>
          <w:sz w:val="18"/>
        </w:rPr>
        <w:t>service</w:t>
      </w:r>
      <w:r>
        <w:rPr>
          <w:color w:val="FFFFFF"/>
          <w:spacing w:val="2"/>
          <w:sz w:val="18"/>
        </w:rPr>
        <w:t xml:space="preserve"> </w:t>
      </w:r>
      <w:r>
        <w:rPr>
          <w:color w:val="FFFFFF"/>
          <w:sz w:val="18"/>
        </w:rPr>
        <w:t>provided,</w:t>
      </w:r>
      <w:r>
        <w:rPr>
          <w:color w:val="FFFFFF"/>
          <w:spacing w:val="-7"/>
          <w:sz w:val="18"/>
        </w:rPr>
        <w:t xml:space="preserve"> </w:t>
      </w:r>
      <w:r>
        <w:rPr>
          <w:color w:val="FFFFFF"/>
          <w:sz w:val="18"/>
        </w:rPr>
        <w:t>based</w:t>
      </w:r>
      <w:r>
        <w:rPr>
          <w:color w:val="FFFFFF"/>
          <w:spacing w:val="-10"/>
          <w:sz w:val="18"/>
        </w:rPr>
        <w:t xml:space="preserve"> </w:t>
      </w:r>
      <w:r>
        <w:rPr>
          <w:color w:val="FFFFFF"/>
          <w:sz w:val="18"/>
        </w:rPr>
        <w:t>on</w:t>
      </w:r>
      <w:r>
        <w:rPr>
          <w:color w:val="FFFFFF"/>
          <w:spacing w:val="-10"/>
          <w:sz w:val="18"/>
        </w:rPr>
        <w:t xml:space="preserve"> </w:t>
      </w:r>
      <w:r>
        <w:rPr>
          <w:color w:val="FFFFFF"/>
          <w:sz w:val="18"/>
        </w:rPr>
        <w:t>documentation,</w:t>
      </w:r>
      <w:r>
        <w:rPr>
          <w:color w:val="FFFFFF"/>
          <w:spacing w:val="-7"/>
          <w:sz w:val="18"/>
        </w:rPr>
        <w:t xml:space="preserve"> </w:t>
      </w:r>
      <w:r>
        <w:rPr>
          <w:color w:val="FFFFFF"/>
          <w:sz w:val="18"/>
        </w:rPr>
        <w:t>guarding</w:t>
      </w:r>
      <w:r>
        <w:rPr>
          <w:color w:val="FFFFFF"/>
          <w:spacing w:val="-14"/>
          <w:sz w:val="18"/>
        </w:rPr>
        <w:t xml:space="preserve"> </w:t>
      </w:r>
      <w:r>
        <w:rPr>
          <w:color w:val="FFFFFF"/>
          <w:sz w:val="18"/>
        </w:rPr>
        <w:t>against</w:t>
      </w:r>
      <w:r>
        <w:rPr>
          <w:color w:val="FFFFFF"/>
          <w:spacing w:val="1"/>
          <w:sz w:val="18"/>
        </w:rPr>
        <w:t xml:space="preserve"> </w:t>
      </w:r>
      <w:r>
        <w:rPr>
          <w:color w:val="FFFFFF"/>
          <w:sz w:val="18"/>
        </w:rPr>
        <w:t>fraud</w:t>
      </w:r>
      <w:r>
        <w:rPr>
          <w:color w:val="FFFFFF"/>
          <w:spacing w:val="1"/>
          <w:sz w:val="18"/>
        </w:rPr>
        <w:t xml:space="preserve"> </w:t>
      </w:r>
      <w:r>
        <w:rPr>
          <w:color w:val="FFFFFF"/>
          <w:sz w:val="18"/>
        </w:rPr>
        <w:t>and</w:t>
      </w:r>
      <w:r>
        <w:rPr>
          <w:color w:val="FFFFFF"/>
          <w:spacing w:val="1"/>
          <w:sz w:val="18"/>
        </w:rPr>
        <w:t xml:space="preserve"> </w:t>
      </w:r>
      <w:r>
        <w:rPr>
          <w:color w:val="FFFFFF"/>
          <w:sz w:val="18"/>
        </w:rPr>
        <w:t>abuse.</w:t>
      </w:r>
    </w:p>
    <w:p w:rsidR="00A33954" w:rsidRDefault="00DA490C">
      <w:pPr>
        <w:pStyle w:val="ListParagraph"/>
        <w:numPr>
          <w:ilvl w:val="0"/>
          <w:numId w:val="1"/>
        </w:numPr>
        <w:tabs>
          <w:tab w:val="left" w:pos="504"/>
          <w:tab w:val="left" w:pos="505"/>
        </w:tabs>
        <w:spacing w:before="8"/>
        <w:ind w:left="505" w:hanging="397"/>
        <w:rPr>
          <w:sz w:val="18"/>
        </w:rPr>
      </w:pPr>
      <w:r>
        <w:rPr>
          <w:color w:val="FFFFFF"/>
          <w:sz w:val="18"/>
        </w:rPr>
        <w:t xml:space="preserve">Serve </w:t>
      </w:r>
      <w:r>
        <w:rPr>
          <w:color w:val="FFFFFF"/>
          <w:spacing w:val="-3"/>
          <w:sz w:val="18"/>
        </w:rPr>
        <w:t xml:space="preserve">as </w:t>
      </w:r>
      <w:r>
        <w:rPr>
          <w:color w:val="FFFFFF"/>
          <w:sz w:val="18"/>
        </w:rPr>
        <w:t xml:space="preserve">a liaison between the healthcare providers and </w:t>
      </w:r>
      <w:r>
        <w:rPr>
          <w:color w:val="FFFFFF"/>
          <w:spacing w:val="3"/>
          <w:sz w:val="18"/>
        </w:rPr>
        <w:t>billing</w:t>
      </w:r>
      <w:r>
        <w:rPr>
          <w:color w:val="FFFFFF"/>
          <w:spacing w:val="30"/>
          <w:sz w:val="18"/>
        </w:rPr>
        <w:t xml:space="preserve"> </w:t>
      </w:r>
      <w:r>
        <w:rPr>
          <w:color w:val="FFFFFF"/>
          <w:sz w:val="18"/>
        </w:rPr>
        <w:t>department.</w:t>
      </w:r>
    </w:p>
    <w:p w:rsidR="00A33954" w:rsidRDefault="00DA490C">
      <w:pPr>
        <w:pStyle w:val="ListParagraph"/>
        <w:numPr>
          <w:ilvl w:val="0"/>
          <w:numId w:val="1"/>
        </w:numPr>
        <w:tabs>
          <w:tab w:val="left" w:pos="504"/>
          <w:tab w:val="left" w:pos="505"/>
        </w:tabs>
        <w:spacing w:before="7"/>
        <w:ind w:left="505" w:hanging="397"/>
        <w:rPr>
          <w:sz w:val="18"/>
        </w:rPr>
      </w:pPr>
      <w:r>
        <w:rPr>
          <w:color w:val="FFFFFF"/>
          <w:sz w:val="18"/>
        </w:rPr>
        <w:t>Sound</w:t>
      </w:r>
      <w:r>
        <w:rPr>
          <w:color w:val="FFFFFF"/>
          <w:spacing w:val="-8"/>
          <w:sz w:val="18"/>
        </w:rPr>
        <w:t xml:space="preserve"> </w:t>
      </w:r>
      <w:r>
        <w:rPr>
          <w:color w:val="FFFFFF"/>
          <w:sz w:val="18"/>
        </w:rPr>
        <w:t>knowledge</w:t>
      </w:r>
      <w:r>
        <w:rPr>
          <w:color w:val="FFFFFF"/>
          <w:spacing w:val="-7"/>
          <w:sz w:val="18"/>
        </w:rPr>
        <w:t xml:space="preserve"> </w:t>
      </w:r>
      <w:r>
        <w:rPr>
          <w:color w:val="FFFFFF"/>
          <w:sz w:val="18"/>
        </w:rPr>
        <w:t xml:space="preserve">regarding </w:t>
      </w:r>
      <w:r>
        <w:rPr>
          <w:color w:val="FFFFFF"/>
          <w:spacing w:val="-3"/>
          <w:sz w:val="18"/>
        </w:rPr>
        <w:t>EHR</w:t>
      </w:r>
      <w:r>
        <w:rPr>
          <w:color w:val="FFFFFF"/>
          <w:spacing w:val="5"/>
          <w:sz w:val="18"/>
        </w:rPr>
        <w:t xml:space="preserve"> </w:t>
      </w:r>
      <w:r>
        <w:rPr>
          <w:color w:val="FFFFFF"/>
          <w:sz w:val="18"/>
        </w:rPr>
        <w:t>documentation</w:t>
      </w:r>
      <w:r>
        <w:rPr>
          <w:color w:val="FFFFFF"/>
          <w:spacing w:val="-8"/>
          <w:sz w:val="18"/>
        </w:rPr>
        <w:t xml:space="preserve"> </w:t>
      </w:r>
      <w:r>
        <w:rPr>
          <w:color w:val="FFFFFF"/>
          <w:sz w:val="18"/>
        </w:rPr>
        <w:t>and</w:t>
      </w:r>
      <w:r>
        <w:rPr>
          <w:color w:val="FFFFFF"/>
          <w:spacing w:val="-8"/>
          <w:sz w:val="18"/>
        </w:rPr>
        <w:t xml:space="preserve"> </w:t>
      </w:r>
      <w:r>
        <w:rPr>
          <w:color w:val="FFFFFF"/>
          <w:sz w:val="18"/>
        </w:rPr>
        <w:t>importance</w:t>
      </w:r>
      <w:r>
        <w:rPr>
          <w:color w:val="FFFFFF"/>
          <w:spacing w:val="-7"/>
          <w:sz w:val="18"/>
        </w:rPr>
        <w:t xml:space="preserve"> </w:t>
      </w:r>
      <w:r>
        <w:rPr>
          <w:color w:val="FFFFFF"/>
          <w:sz w:val="18"/>
        </w:rPr>
        <w:t>of each</w:t>
      </w:r>
      <w:r>
        <w:rPr>
          <w:color w:val="FFFFFF"/>
          <w:spacing w:val="4"/>
          <w:sz w:val="18"/>
        </w:rPr>
        <w:t xml:space="preserve"> </w:t>
      </w:r>
      <w:r>
        <w:rPr>
          <w:color w:val="FFFFFF"/>
          <w:sz w:val="18"/>
        </w:rPr>
        <w:t>element</w:t>
      </w:r>
      <w:r>
        <w:rPr>
          <w:color w:val="FFFFFF"/>
          <w:spacing w:val="-9"/>
          <w:sz w:val="18"/>
        </w:rPr>
        <w:t xml:space="preserve"> </w:t>
      </w:r>
      <w:r>
        <w:rPr>
          <w:color w:val="FFFFFF"/>
          <w:sz w:val="18"/>
        </w:rPr>
        <w:t>in</w:t>
      </w:r>
      <w:r>
        <w:rPr>
          <w:color w:val="FFFFFF"/>
          <w:spacing w:val="-8"/>
          <w:sz w:val="18"/>
        </w:rPr>
        <w:t xml:space="preserve"> </w:t>
      </w:r>
      <w:r>
        <w:rPr>
          <w:color w:val="FFFFFF"/>
          <w:sz w:val="18"/>
        </w:rPr>
        <w:t>the</w:t>
      </w:r>
      <w:r>
        <w:rPr>
          <w:color w:val="FFFFFF"/>
          <w:spacing w:val="-7"/>
          <w:sz w:val="18"/>
        </w:rPr>
        <w:t xml:space="preserve"> </w:t>
      </w:r>
      <w:r>
        <w:rPr>
          <w:color w:val="FFFFFF"/>
          <w:sz w:val="18"/>
        </w:rPr>
        <w:t>EHR.</w:t>
      </w:r>
    </w:p>
    <w:p w:rsidR="00A33954" w:rsidRDefault="00DA490C">
      <w:pPr>
        <w:pStyle w:val="ListParagraph"/>
        <w:numPr>
          <w:ilvl w:val="0"/>
          <w:numId w:val="1"/>
        </w:numPr>
        <w:tabs>
          <w:tab w:val="left" w:pos="468"/>
          <w:tab w:val="left" w:pos="469"/>
        </w:tabs>
        <w:spacing w:before="8" w:line="249" w:lineRule="auto"/>
        <w:ind w:right="103"/>
        <w:rPr>
          <w:sz w:val="18"/>
        </w:rPr>
      </w:pPr>
      <w:r>
        <w:rPr>
          <w:color w:val="FFFFFF"/>
          <w:sz w:val="18"/>
        </w:rPr>
        <w:t xml:space="preserve">Experience in </w:t>
      </w:r>
      <w:r>
        <w:rPr>
          <w:color w:val="FFFFFF"/>
          <w:spacing w:val="-4"/>
          <w:sz w:val="18"/>
        </w:rPr>
        <w:t xml:space="preserve">TASNEEF </w:t>
      </w:r>
      <w:r>
        <w:rPr>
          <w:color w:val="FFFFFF"/>
          <w:sz w:val="18"/>
        </w:rPr>
        <w:t xml:space="preserve">AUDIT. Sound knowledge in </w:t>
      </w:r>
      <w:r>
        <w:rPr>
          <w:color w:val="FFFFFF"/>
          <w:spacing w:val="-4"/>
          <w:sz w:val="18"/>
        </w:rPr>
        <w:t xml:space="preserve">HAAD </w:t>
      </w:r>
      <w:r>
        <w:rPr>
          <w:color w:val="FFFFFF"/>
          <w:sz w:val="18"/>
        </w:rPr>
        <w:t xml:space="preserve">Adjudication rules, icd-10, CPT guidelines, Evaluation and management coding and </w:t>
      </w:r>
      <w:r>
        <w:rPr>
          <w:color w:val="FFFFFF"/>
          <w:spacing w:val="-4"/>
          <w:sz w:val="18"/>
        </w:rPr>
        <w:t xml:space="preserve">E/M </w:t>
      </w:r>
      <w:r>
        <w:rPr>
          <w:color w:val="FFFFFF"/>
          <w:sz w:val="18"/>
        </w:rPr>
        <w:t>leveling, Outpatient coding, Emergency, Ancillary and Radiology</w:t>
      </w:r>
      <w:r>
        <w:rPr>
          <w:color w:val="FFFFFF"/>
          <w:spacing w:val="32"/>
          <w:sz w:val="18"/>
        </w:rPr>
        <w:t xml:space="preserve"> </w:t>
      </w:r>
      <w:r>
        <w:rPr>
          <w:color w:val="FFFFFF"/>
          <w:sz w:val="18"/>
        </w:rPr>
        <w:t>coding</w:t>
      </w:r>
    </w:p>
    <w:p w:rsidR="00A33954" w:rsidRDefault="00A33954">
      <w:pPr>
        <w:pStyle w:val="BodyText"/>
        <w:spacing w:before="6"/>
        <w:ind w:left="0"/>
        <w:rPr>
          <w:sz w:val="25"/>
        </w:rPr>
      </w:pPr>
    </w:p>
    <w:p w:rsidR="00A33954" w:rsidRDefault="00DA490C">
      <w:pPr>
        <w:pStyle w:val="BodyText"/>
        <w:spacing w:before="67"/>
      </w:pPr>
      <w:r>
        <w:rPr>
          <w:color w:val="FFFFFF"/>
          <w:w w:val="105"/>
        </w:rPr>
        <w:t>STRENGTH</w:t>
      </w:r>
    </w:p>
    <w:p w:rsidR="00A33954" w:rsidRDefault="00DA490C">
      <w:pPr>
        <w:pStyle w:val="ListParagraph"/>
        <w:numPr>
          <w:ilvl w:val="1"/>
          <w:numId w:val="1"/>
        </w:numPr>
        <w:tabs>
          <w:tab w:val="left" w:pos="829"/>
          <w:tab w:val="left" w:pos="830"/>
        </w:tabs>
        <w:spacing w:before="32"/>
        <w:rPr>
          <w:sz w:val="18"/>
        </w:rPr>
      </w:pPr>
      <w:r>
        <w:rPr>
          <w:color w:val="FFFFFF"/>
          <w:sz w:val="18"/>
        </w:rPr>
        <w:t>Self-motivated,</w:t>
      </w:r>
      <w:r>
        <w:rPr>
          <w:color w:val="FFFFFF"/>
          <w:spacing w:val="-7"/>
          <w:sz w:val="18"/>
        </w:rPr>
        <w:t xml:space="preserve"> </w:t>
      </w:r>
      <w:r>
        <w:rPr>
          <w:color w:val="FFFFFF"/>
          <w:sz w:val="18"/>
        </w:rPr>
        <w:t>Loyal,</w:t>
      </w:r>
      <w:r>
        <w:rPr>
          <w:color w:val="FFFFFF"/>
          <w:spacing w:val="-6"/>
          <w:sz w:val="18"/>
        </w:rPr>
        <w:t xml:space="preserve"> </w:t>
      </w:r>
      <w:r>
        <w:rPr>
          <w:color w:val="FFFFFF"/>
          <w:sz w:val="18"/>
        </w:rPr>
        <w:t>Team worker,</w:t>
      </w:r>
      <w:r>
        <w:rPr>
          <w:color w:val="FFFFFF"/>
          <w:spacing w:val="-6"/>
          <w:sz w:val="18"/>
        </w:rPr>
        <w:t xml:space="preserve"> </w:t>
      </w:r>
      <w:r>
        <w:rPr>
          <w:color w:val="FFFFFF"/>
          <w:sz w:val="18"/>
        </w:rPr>
        <w:t>Self-improvement</w:t>
      </w:r>
      <w:r>
        <w:rPr>
          <w:color w:val="FFFFFF"/>
          <w:spacing w:val="-9"/>
          <w:sz w:val="18"/>
        </w:rPr>
        <w:t xml:space="preserve"> </w:t>
      </w:r>
      <w:r>
        <w:rPr>
          <w:color w:val="FFFFFF"/>
          <w:sz w:val="18"/>
        </w:rPr>
        <w:t>by</w:t>
      </w:r>
      <w:r>
        <w:rPr>
          <w:color w:val="FFFFFF"/>
          <w:spacing w:val="-14"/>
          <w:sz w:val="18"/>
        </w:rPr>
        <w:t xml:space="preserve"> </w:t>
      </w:r>
      <w:r>
        <w:rPr>
          <w:color w:val="FFFFFF"/>
          <w:sz w:val="18"/>
        </w:rPr>
        <w:t>learning</w:t>
      </w:r>
      <w:r>
        <w:rPr>
          <w:color w:val="FFFFFF"/>
          <w:spacing w:val="-13"/>
          <w:sz w:val="18"/>
        </w:rPr>
        <w:t xml:space="preserve"> </w:t>
      </w:r>
      <w:r>
        <w:rPr>
          <w:color w:val="FFFFFF"/>
          <w:sz w:val="18"/>
        </w:rPr>
        <w:t>from mistakes</w:t>
      </w:r>
    </w:p>
    <w:p w:rsidR="00A33954" w:rsidRDefault="00DA490C">
      <w:pPr>
        <w:pStyle w:val="ListParagraph"/>
        <w:numPr>
          <w:ilvl w:val="1"/>
          <w:numId w:val="1"/>
        </w:numPr>
        <w:tabs>
          <w:tab w:val="left" w:pos="829"/>
          <w:tab w:val="left" w:pos="830"/>
        </w:tabs>
        <w:spacing w:before="8"/>
        <w:rPr>
          <w:sz w:val="18"/>
        </w:rPr>
      </w:pPr>
      <w:r>
        <w:rPr>
          <w:color w:val="FFFFFF"/>
          <w:sz w:val="18"/>
        </w:rPr>
        <w:t>Optimistic,</w:t>
      </w:r>
      <w:r>
        <w:rPr>
          <w:color w:val="FFFFFF"/>
          <w:sz w:val="18"/>
        </w:rPr>
        <w:t xml:space="preserve"> Smart worker, and Adaptability to</w:t>
      </w:r>
      <w:r>
        <w:rPr>
          <w:color w:val="FFFFFF"/>
          <w:spacing w:val="-12"/>
          <w:sz w:val="18"/>
        </w:rPr>
        <w:t xml:space="preserve"> </w:t>
      </w:r>
      <w:r>
        <w:rPr>
          <w:color w:val="FFFFFF"/>
          <w:sz w:val="18"/>
        </w:rPr>
        <w:t>change</w:t>
      </w:r>
    </w:p>
    <w:p w:rsidR="00A33954" w:rsidRDefault="00DA490C">
      <w:pPr>
        <w:pStyle w:val="ListParagraph"/>
        <w:numPr>
          <w:ilvl w:val="1"/>
          <w:numId w:val="1"/>
        </w:numPr>
        <w:tabs>
          <w:tab w:val="left" w:pos="829"/>
          <w:tab w:val="left" w:pos="830"/>
        </w:tabs>
        <w:spacing w:before="8"/>
        <w:rPr>
          <w:sz w:val="18"/>
        </w:rPr>
      </w:pPr>
      <w:r>
        <w:rPr>
          <w:color w:val="FFFFFF"/>
          <w:sz w:val="18"/>
        </w:rPr>
        <w:t>Versatile and performance driven</w:t>
      </w:r>
      <w:r>
        <w:rPr>
          <w:color w:val="FFFFFF"/>
          <w:spacing w:val="-7"/>
          <w:sz w:val="18"/>
        </w:rPr>
        <w:t xml:space="preserve"> </w:t>
      </w:r>
      <w:r>
        <w:rPr>
          <w:color w:val="FFFFFF"/>
          <w:sz w:val="18"/>
        </w:rPr>
        <w:t>personality</w:t>
      </w:r>
    </w:p>
    <w:p w:rsidR="00A33954" w:rsidRDefault="00A33954">
      <w:pPr>
        <w:pStyle w:val="BodyText"/>
        <w:ind w:left="0"/>
        <w:rPr>
          <w:sz w:val="20"/>
        </w:rPr>
      </w:pPr>
    </w:p>
    <w:p w:rsidR="00A33954" w:rsidRDefault="00A33954">
      <w:pPr>
        <w:pStyle w:val="BodyText"/>
        <w:spacing w:before="10"/>
        <w:ind w:left="0"/>
      </w:pPr>
    </w:p>
    <w:p w:rsidR="00A33954" w:rsidRDefault="00DA490C">
      <w:pPr>
        <w:pStyle w:val="BodyText"/>
        <w:spacing w:line="230" w:lineRule="auto"/>
        <w:ind w:right="1"/>
      </w:pPr>
      <w:r>
        <w:rPr>
          <w:color w:val="FFFFFF"/>
        </w:rPr>
        <w:t>I</w:t>
      </w:r>
      <w:r>
        <w:rPr>
          <w:color w:val="FFFFFF"/>
          <w:spacing w:val="-9"/>
        </w:rPr>
        <w:t xml:space="preserve"> </w:t>
      </w:r>
      <w:r>
        <w:rPr>
          <w:color w:val="FFFFFF"/>
        </w:rPr>
        <w:t>hereby</w:t>
      </w:r>
      <w:r>
        <w:rPr>
          <w:color w:val="FFFFFF"/>
          <w:spacing w:val="-18"/>
        </w:rPr>
        <w:t xml:space="preserve"> </w:t>
      </w:r>
      <w:r>
        <w:rPr>
          <w:color w:val="FFFFFF"/>
        </w:rPr>
        <w:t>declare</w:t>
      </w:r>
      <w:r>
        <w:rPr>
          <w:color w:val="FFFFFF"/>
          <w:spacing w:val="-2"/>
        </w:rPr>
        <w:t xml:space="preserve"> </w:t>
      </w:r>
      <w:r>
        <w:rPr>
          <w:color w:val="FFFFFF"/>
        </w:rPr>
        <w:t>that</w:t>
      </w:r>
      <w:r>
        <w:rPr>
          <w:color w:val="FFFFFF"/>
          <w:spacing w:val="-3"/>
        </w:rPr>
        <w:t xml:space="preserve"> </w:t>
      </w:r>
      <w:r>
        <w:rPr>
          <w:color w:val="FFFFFF"/>
        </w:rPr>
        <w:t>the</w:t>
      </w:r>
      <w:r>
        <w:rPr>
          <w:color w:val="FFFFFF"/>
          <w:spacing w:val="-13"/>
        </w:rPr>
        <w:t xml:space="preserve"> </w:t>
      </w:r>
      <w:r>
        <w:rPr>
          <w:color w:val="FFFFFF"/>
        </w:rPr>
        <w:t>above</w:t>
      </w:r>
      <w:r>
        <w:rPr>
          <w:color w:val="FFFFFF"/>
          <w:spacing w:val="-2"/>
        </w:rPr>
        <w:t xml:space="preserve"> </w:t>
      </w:r>
      <w:r>
        <w:rPr>
          <w:color w:val="FFFFFF"/>
        </w:rPr>
        <w:t>information</w:t>
      </w:r>
      <w:r>
        <w:rPr>
          <w:color w:val="FFFFFF"/>
          <w:spacing w:val="-13"/>
        </w:rPr>
        <w:t xml:space="preserve"> </w:t>
      </w:r>
      <w:r>
        <w:rPr>
          <w:color w:val="FFFFFF"/>
        </w:rPr>
        <w:t>provided</w:t>
      </w:r>
      <w:r>
        <w:rPr>
          <w:color w:val="FFFFFF"/>
          <w:spacing w:val="-13"/>
        </w:rPr>
        <w:t xml:space="preserve"> </w:t>
      </w:r>
      <w:r>
        <w:rPr>
          <w:color w:val="FFFFFF"/>
        </w:rPr>
        <w:t>by</w:t>
      </w:r>
      <w:r>
        <w:rPr>
          <w:color w:val="FFFFFF"/>
          <w:spacing w:val="-18"/>
        </w:rPr>
        <w:t xml:space="preserve"> </w:t>
      </w:r>
      <w:r>
        <w:rPr>
          <w:color w:val="FFFFFF"/>
        </w:rPr>
        <w:t>me</w:t>
      </w:r>
      <w:r>
        <w:rPr>
          <w:color w:val="FFFFFF"/>
          <w:spacing w:val="-2"/>
        </w:rPr>
        <w:t xml:space="preserve"> </w:t>
      </w:r>
      <w:r>
        <w:rPr>
          <w:color w:val="FFFFFF"/>
        </w:rPr>
        <w:t>is</w:t>
      </w:r>
      <w:r>
        <w:rPr>
          <w:color w:val="FFFFFF"/>
          <w:spacing w:val="-18"/>
        </w:rPr>
        <w:t xml:space="preserve"> </w:t>
      </w:r>
      <w:r>
        <w:rPr>
          <w:color w:val="FFFFFF"/>
        </w:rPr>
        <w:t>true</w:t>
      </w:r>
      <w:r>
        <w:rPr>
          <w:color w:val="FFFFFF"/>
          <w:spacing w:val="-13"/>
        </w:rPr>
        <w:t xml:space="preserve"> </w:t>
      </w:r>
      <w:r>
        <w:rPr>
          <w:color w:val="FFFFFF"/>
        </w:rPr>
        <w:t>to</w:t>
      </w:r>
      <w:r>
        <w:rPr>
          <w:color w:val="FFFFFF"/>
          <w:spacing w:val="-2"/>
        </w:rPr>
        <w:t xml:space="preserve"> </w:t>
      </w:r>
      <w:r>
        <w:rPr>
          <w:color w:val="FFFFFF"/>
        </w:rPr>
        <w:t>the</w:t>
      </w:r>
      <w:r>
        <w:rPr>
          <w:color w:val="FFFFFF"/>
          <w:spacing w:val="-13"/>
        </w:rPr>
        <w:t xml:space="preserve"> </w:t>
      </w:r>
      <w:r>
        <w:rPr>
          <w:color w:val="FFFFFF"/>
        </w:rPr>
        <w:t>best</w:t>
      </w:r>
      <w:r>
        <w:rPr>
          <w:color w:val="FFFFFF"/>
          <w:spacing w:val="-13"/>
        </w:rPr>
        <w:t xml:space="preserve"> </w:t>
      </w:r>
      <w:r>
        <w:rPr>
          <w:color w:val="FFFFFF"/>
        </w:rPr>
        <w:t>of</w:t>
      </w:r>
      <w:r>
        <w:rPr>
          <w:color w:val="FFFFFF"/>
          <w:spacing w:val="-7"/>
        </w:rPr>
        <w:t xml:space="preserve"> </w:t>
      </w:r>
      <w:r>
        <w:rPr>
          <w:color w:val="FFFFFF"/>
        </w:rPr>
        <w:t>my</w:t>
      </w:r>
      <w:r>
        <w:rPr>
          <w:color w:val="FFFFFF"/>
          <w:spacing w:val="-7"/>
        </w:rPr>
        <w:t xml:space="preserve"> </w:t>
      </w:r>
      <w:r>
        <w:rPr>
          <w:color w:val="FFFFFF"/>
        </w:rPr>
        <w:t>knowledge</w:t>
      </w:r>
      <w:r>
        <w:rPr>
          <w:color w:val="FFFFFF"/>
          <w:spacing w:val="-13"/>
        </w:rPr>
        <w:t xml:space="preserve"> </w:t>
      </w:r>
      <w:r>
        <w:rPr>
          <w:color w:val="FFFFFF"/>
        </w:rPr>
        <w:t>and</w:t>
      </w:r>
      <w:r>
        <w:rPr>
          <w:color w:val="FFFFFF"/>
          <w:spacing w:val="-3"/>
        </w:rPr>
        <w:t xml:space="preserve"> </w:t>
      </w:r>
      <w:proofErr w:type="gramStart"/>
      <w:r>
        <w:rPr>
          <w:color w:val="FFFFFF"/>
          <w:spacing w:val="2"/>
        </w:rPr>
        <w:t>belief</w:t>
      </w:r>
      <w:r>
        <w:rPr>
          <w:color w:val="FFFFFF"/>
          <w:spacing w:val="-17"/>
        </w:rPr>
        <w:t xml:space="preserve"> </w:t>
      </w:r>
      <w:r>
        <w:rPr>
          <w:color w:val="FFFFFF"/>
        </w:rPr>
        <w:t>.</w:t>
      </w:r>
      <w:proofErr w:type="gramEnd"/>
      <w:r>
        <w:rPr>
          <w:color w:val="FFFFFF"/>
          <w:spacing w:val="-12"/>
        </w:rPr>
        <w:t xml:space="preserve"> </w:t>
      </w:r>
      <w:r>
        <w:rPr>
          <w:color w:val="FFFFFF"/>
        </w:rPr>
        <w:t>I</w:t>
      </w:r>
      <w:r>
        <w:rPr>
          <w:color w:val="FFFFFF"/>
          <w:spacing w:val="-8"/>
        </w:rPr>
        <w:t xml:space="preserve"> </w:t>
      </w:r>
      <w:r>
        <w:rPr>
          <w:color w:val="FFFFFF"/>
        </w:rPr>
        <w:t>aspire</w:t>
      </w:r>
      <w:r>
        <w:rPr>
          <w:color w:val="FFFFFF"/>
          <w:spacing w:val="-3"/>
        </w:rPr>
        <w:t xml:space="preserve"> </w:t>
      </w:r>
      <w:r>
        <w:rPr>
          <w:color w:val="FFFFFF"/>
        </w:rPr>
        <w:t>to</w:t>
      </w:r>
      <w:r>
        <w:rPr>
          <w:color w:val="FFFFFF"/>
          <w:spacing w:val="-12"/>
        </w:rPr>
        <w:t xml:space="preserve"> </w:t>
      </w:r>
      <w:proofErr w:type="spellStart"/>
      <w:r>
        <w:rPr>
          <w:color w:val="FFFFFF"/>
        </w:rPr>
        <w:t>provi</w:t>
      </w:r>
      <w:proofErr w:type="spellEnd"/>
      <w:r>
        <w:rPr>
          <w:color w:val="FFFFFF"/>
          <w:spacing w:val="-23"/>
        </w:rPr>
        <w:t xml:space="preserve"> </w:t>
      </w:r>
      <w:r>
        <w:rPr>
          <w:color w:val="FFFFFF"/>
        </w:rPr>
        <w:t>de</w:t>
      </w:r>
      <w:r>
        <w:rPr>
          <w:color w:val="FFFFFF"/>
          <w:spacing w:val="-13"/>
        </w:rPr>
        <w:t xml:space="preserve"> </w:t>
      </w:r>
      <w:r>
        <w:rPr>
          <w:color w:val="FFFFFF"/>
        </w:rPr>
        <w:t>exceptional</w:t>
      </w:r>
      <w:r>
        <w:rPr>
          <w:color w:val="FFFFFF"/>
          <w:spacing w:val="-11"/>
        </w:rPr>
        <w:t xml:space="preserve"> </w:t>
      </w:r>
      <w:r>
        <w:rPr>
          <w:color w:val="FFFFFF"/>
        </w:rPr>
        <w:t>service</w:t>
      </w:r>
      <w:r>
        <w:rPr>
          <w:color w:val="FFFFFF"/>
          <w:spacing w:val="-2"/>
        </w:rPr>
        <w:t xml:space="preserve"> </w:t>
      </w:r>
      <w:r>
        <w:rPr>
          <w:color w:val="FFFFFF"/>
        </w:rPr>
        <w:t>with</w:t>
      </w:r>
      <w:r>
        <w:rPr>
          <w:color w:val="FFFFFF"/>
          <w:spacing w:val="-13"/>
        </w:rPr>
        <w:t xml:space="preserve"> </w:t>
      </w:r>
      <w:r>
        <w:rPr>
          <w:color w:val="FFFFFF"/>
        </w:rPr>
        <w:t xml:space="preserve">good quality in coding and production </w:t>
      </w:r>
      <w:r>
        <w:rPr>
          <w:color w:val="FFFFFF"/>
          <w:spacing w:val="-3"/>
        </w:rPr>
        <w:t xml:space="preserve">as </w:t>
      </w:r>
      <w:r>
        <w:rPr>
          <w:color w:val="FFFFFF"/>
        </w:rPr>
        <w:t xml:space="preserve">well, according to </w:t>
      </w:r>
      <w:r>
        <w:rPr>
          <w:color w:val="FFFFFF"/>
          <w:spacing w:val="-3"/>
        </w:rPr>
        <w:t xml:space="preserve">HAAD </w:t>
      </w:r>
      <w:r>
        <w:rPr>
          <w:color w:val="FFFFFF"/>
        </w:rPr>
        <w:t xml:space="preserve">Adjudication rules, </w:t>
      </w:r>
      <w:r>
        <w:rPr>
          <w:color w:val="FFFFFF"/>
          <w:spacing w:val="-4"/>
        </w:rPr>
        <w:t xml:space="preserve">AHIMA </w:t>
      </w:r>
      <w:r>
        <w:rPr>
          <w:color w:val="FFFFFF"/>
        </w:rPr>
        <w:t xml:space="preserve">standard of coding ethics and also </w:t>
      </w:r>
      <w:r>
        <w:rPr>
          <w:color w:val="FFFFFF"/>
          <w:spacing w:val="-3"/>
        </w:rPr>
        <w:t xml:space="preserve">as </w:t>
      </w:r>
      <w:r>
        <w:rPr>
          <w:color w:val="FFFFFF"/>
        </w:rPr>
        <w:t>per standard of organizations where I</w:t>
      </w:r>
      <w:r>
        <w:rPr>
          <w:color w:val="FFFFFF"/>
          <w:spacing w:val="-11"/>
        </w:rPr>
        <w:t xml:space="preserve"> </w:t>
      </w:r>
      <w:r>
        <w:rPr>
          <w:color w:val="FFFFFF"/>
        </w:rPr>
        <w:t>belong.</w:t>
      </w:r>
    </w:p>
    <w:p w:rsidR="00A33954" w:rsidRDefault="00A33954">
      <w:pPr>
        <w:pStyle w:val="BodyText"/>
        <w:spacing w:before="11"/>
        <w:ind w:left="0"/>
        <w:rPr>
          <w:sz w:val="17"/>
        </w:rPr>
      </w:pPr>
    </w:p>
    <w:p w:rsidR="00A33954" w:rsidRDefault="00DA490C">
      <w:pPr>
        <w:pStyle w:val="BodyText"/>
        <w:tabs>
          <w:tab w:val="left" w:pos="9308"/>
        </w:tabs>
        <w:spacing w:before="67"/>
      </w:pPr>
      <w:r>
        <w:rPr>
          <w:color w:val="FFFFFF"/>
        </w:rPr>
        <w:t>PLACE:</w:t>
      </w:r>
      <w:r>
        <w:rPr>
          <w:color w:val="FFFFFF"/>
          <w:spacing w:val="8"/>
        </w:rPr>
        <w:t xml:space="preserve"> </w:t>
      </w:r>
      <w:r>
        <w:rPr>
          <w:color w:val="FFFFFF"/>
          <w:spacing w:val="-3"/>
        </w:rPr>
        <w:t>INDIA</w:t>
      </w:r>
      <w:r>
        <w:rPr>
          <w:color w:val="FFFFFF"/>
          <w:spacing w:val="-3"/>
        </w:rPr>
        <w:tab/>
        <w:t>SHINIL</w:t>
      </w:r>
      <w:r>
        <w:rPr>
          <w:color w:val="FFFFFF"/>
          <w:spacing w:val="13"/>
        </w:rPr>
        <w:t xml:space="preserve"> </w:t>
      </w:r>
    </w:p>
    <w:sectPr w:rsidR="00A33954" w:rsidSect="00A33954">
      <w:type w:val="continuous"/>
      <w:pgSz w:w="12960" w:h="20020"/>
      <w:pgMar w:top="180" w:right="108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708"/>
    <w:multiLevelType w:val="hybridMultilevel"/>
    <w:tmpl w:val="E834D5CE"/>
    <w:lvl w:ilvl="0" w:tplc="E550D89E">
      <w:numFmt w:val="bullet"/>
      <w:lvlText w:val=""/>
      <w:lvlJc w:val="left"/>
      <w:pPr>
        <w:ind w:left="469" w:hanging="361"/>
      </w:pPr>
      <w:rPr>
        <w:rFonts w:ascii="Symbol" w:eastAsia="Symbol" w:hAnsi="Symbol" w:cs="Symbol" w:hint="default"/>
        <w:color w:val="FFFFFF"/>
        <w:w w:val="100"/>
        <w:sz w:val="18"/>
        <w:szCs w:val="18"/>
        <w:lang w:val="en-US" w:eastAsia="en-US" w:bidi="en-US"/>
      </w:rPr>
    </w:lvl>
    <w:lvl w:ilvl="1" w:tplc="CB0E67BE">
      <w:numFmt w:val="bullet"/>
      <w:lvlText w:val=""/>
      <w:lvlJc w:val="left"/>
      <w:pPr>
        <w:ind w:left="829" w:hanging="361"/>
      </w:pPr>
      <w:rPr>
        <w:rFonts w:ascii="Symbol" w:eastAsia="Symbol" w:hAnsi="Symbol" w:cs="Symbol" w:hint="default"/>
        <w:color w:val="FFFFFF"/>
        <w:w w:val="100"/>
        <w:sz w:val="18"/>
        <w:szCs w:val="18"/>
        <w:lang w:val="en-US" w:eastAsia="en-US" w:bidi="en-US"/>
      </w:rPr>
    </w:lvl>
    <w:lvl w:ilvl="2" w:tplc="82904BB0">
      <w:numFmt w:val="bullet"/>
      <w:lvlText w:val="•"/>
      <w:lvlJc w:val="left"/>
      <w:pPr>
        <w:ind w:left="1988" w:hanging="361"/>
      </w:pPr>
      <w:rPr>
        <w:rFonts w:hint="default"/>
        <w:lang w:val="en-US" w:eastAsia="en-US" w:bidi="en-US"/>
      </w:rPr>
    </w:lvl>
    <w:lvl w:ilvl="3" w:tplc="372AAE3C">
      <w:numFmt w:val="bullet"/>
      <w:lvlText w:val="•"/>
      <w:lvlJc w:val="left"/>
      <w:pPr>
        <w:ind w:left="3157" w:hanging="361"/>
      </w:pPr>
      <w:rPr>
        <w:rFonts w:hint="default"/>
        <w:lang w:val="en-US" w:eastAsia="en-US" w:bidi="en-US"/>
      </w:rPr>
    </w:lvl>
    <w:lvl w:ilvl="4" w:tplc="BF6889CC">
      <w:numFmt w:val="bullet"/>
      <w:lvlText w:val="•"/>
      <w:lvlJc w:val="left"/>
      <w:pPr>
        <w:ind w:left="4326" w:hanging="361"/>
      </w:pPr>
      <w:rPr>
        <w:rFonts w:hint="default"/>
        <w:lang w:val="en-US" w:eastAsia="en-US" w:bidi="en-US"/>
      </w:rPr>
    </w:lvl>
    <w:lvl w:ilvl="5" w:tplc="FA7056E6">
      <w:numFmt w:val="bullet"/>
      <w:lvlText w:val="•"/>
      <w:lvlJc w:val="left"/>
      <w:pPr>
        <w:ind w:left="5495" w:hanging="361"/>
      </w:pPr>
      <w:rPr>
        <w:rFonts w:hint="default"/>
        <w:lang w:val="en-US" w:eastAsia="en-US" w:bidi="en-US"/>
      </w:rPr>
    </w:lvl>
    <w:lvl w:ilvl="6" w:tplc="3E8ABBC8">
      <w:numFmt w:val="bullet"/>
      <w:lvlText w:val="•"/>
      <w:lvlJc w:val="left"/>
      <w:pPr>
        <w:ind w:left="6664" w:hanging="361"/>
      </w:pPr>
      <w:rPr>
        <w:rFonts w:hint="default"/>
        <w:lang w:val="en-US" w:eastAsia="en-US" w:bidi="en-US"/>
      </w:rPr>
    </w:lvl>
    <w:lvl w:ilvl="7" w:tplc="662E6F5A">
      <w:numFmt w:val="bullet"/>
      <w:lvlText w:val="•"/>
      <w:lvlJc w:val="left"/>
      <w:pPr>
        <w:ind w:left="7833" w:hanging="361"/>
      </w:pPr>
      <w:rPr>
        <w:rFonts w:hint="default"/>
        <w:lang w:val="en-US" w:eastAsia="en-US" w:bidi="en-US"/>
      </w:rPr>
    </w:lvl>
    <w:lvl w:ilvl="8" w:tplc="564E4446">
      <w:numFmt w:val="bullet"/>
      <w:lvlText w:val="•"/>
      <w:lvlJc w:val="left"/>
      <w:pPr>
        <w:ind w:left="9002" w:hanging="361"/>
      </w:pPr>
      <w:rPr>
        <w:rFonts w:hint="default"/>
        <w:lang w:val="en-US" w:eastAsia="en-US" w:bidi="en-US"/>
      </w:rPr>
    </w:lvl>
  </w:abstractNum>
  <w:abstractNum w:abstractNumId="1">
    <w:nsid w:val="64486DEA"/>
    <w:multiLevelType w:val="hybridMultilevel"/>
    <w:tmpl w:val="CD98DF0A"/>
    <w:lvl w:ilvl="0" w:tplc="0C0A24BC">
      <w:numFmt w:val="bullet"/>
      <w:lvlText w:val=""/>
      <w:lvlJc w:val="left"/>
      <w:pPr>
        <w:ind w:left="828" w:hanging="360"/>
      </w:pPr>
      <w:rPr>
        <w:rFonts w:ascii="Symbol" w:eastAsia="Symbol" w:hAnsi="Symbol" w:cs="Symbol" w:hint="default"/>
        <w:color w:val="FFFFFF"/>
        <w:w w:val="100"/>
        <w:sz w:val="18"/>
        <w:szCs w:val="18"/>
        <w:lang w:val="en-US" w:eastAsia="en-US" w:bidi="en-US"/>
      </w:rPr>
    </w:lvl>
    <w:lvl w:ilvl="1" w:tplc="8B4A1A68">
      <w:numFmt w:val="bullet"/>
      <w:lvlText w:val="•"/>
      <w:lvlJc w:val="left"/>
      <w:pPr>
        <w:ind w:left="1456" w:hanging="360"/>
      </w:pPr>
      <w:rPr>
        <w:rFonts w:hint="default"/>
        <w:lang w:val="en-US" w:eastAsia="en-US" w:bidi="en-US"/>
      </w:rPr>
    </w:lvl>
    <w:lvl w:ilvl="2" w:tplc="70AE53C4">
      <w:numFmt w:val="bullet"/>
      <w:lvlText w:val="•"/>
      <w:lvlJc w:val="left"/>
      <w:pPr>
        <w:ind w:left="2092" w:hanging="360"/>
      </w:pPr>
      <w:rPr>
        <w:rFonts w:hint="default"/>
        <w:lang w:val="en-US" w:eastAsia="en-US" w:bidi="en-US"/>
      </w:rPr>
    </w:lvl>
    <w:lvl w:ilvl="3" w:tplc="0B7011A8">
      <w:numFmt w:val="bullet"/>
      <w:lvlText w:val="•"/>
      <w:lvlJc w:val="left"/>
      <w:pPr>
        <w:ind w:left="2729" w:hanging="360"/>
      </w:pPr>
      <w:rPr>
        <w:rFonts w:hint="default"/>
        <w:lang w:val="en-US" w:eastAsia="en-US" w:bidi="en-US"/>
      </w:rPr>
    </w:lvl>
    <w:lvl w:ilvl="4" w:tplc="9E4659DE">
      <w:numFmt w:val="bullet"/>
      <w:lvlText w:val="•"/>
      <w:lvlJc w:val="left"/>
      <w:pPr>
        <w:ind w:left="3365" w:hanging="360"/>
      </w:pPr>
      <w:rPr>
        <w:rFonts w:hint="default"/>
        <w:lang w:val="en-US" w:eastAsia="en-US" w:bidi="en-US"/>
      </w:rPr>
    </w:lvl>
    <w:lvl w:ilvl="5" w:tplc="F5429D4E">
      <w:numFmt w:val="bullet"/>
      <w:lvlText w:val="•"/>
      <w:lvlJc w:val="left"/>
      <w:pPr>
        <w:ind w:left="4001" w:hanging="360"/>
      </w:pPr>
      <w:rPr>
        <w:rFonts w:hint="default"/>
        <w:lang w:val="en-US" w:eastAsia="en-US" w:bidi="en-US"/>
      </w:rPr>
    </w:lvl>
    <w:lvl w:ilvl="6" w:tplc="53880AE2">
      <w:numFmt w:val="bullet"/>
      <w:lvlText w:val="•"/>
      <w:lvlJc w:val="left"/>
      <w:pPr>
        <w:ind w:left="4638" w:hanging="360"/>
      </w:pPr>
      <w:rPr>
        <w:rFonts w:hint="default"/>
        <w:lang w:val="en-US" w:eastAsia="en-US" w:bidi="en-US"/>
      </w:rPr>
    </w:lvl>
    <w:lvl w:ilvl="7" w:tplc="C4FC934C">
      <w:numFmt w:val="bullet"/>
      <w:lvlText w:val="•"/>
      <w:lvlJc w:val="left"/>
      <w:pPr>
        <w:ind w:left="5274" w:hanging="360"/>
      </w:pPr>
      <w:rPr>
        <w:rFonts w:hint="default"/>
        <w:lang w:val="en-US" w:eastAsia="en-US" w:bidi="en-US"/>
      </w:rPr>
    </w:lvl>
    <w:lvl w:ilvl="8" w:tplc="6012FBDA">
      <w:numFmt w:val="bullet"/>
      <w:lvlText w:val="•"/>
      <w:lvlJc w:val="left"/>
      <w:pPr>
        <w:ind w:left="5911"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33954"/>
    <w:rsid w:val="00A33954"/>
    <w:rsid w:val="00DA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3954"/>
    <w:rPr>
      <w:rFonts w:ascii="Times New Roman" w:eastAsia="Times New Roman" w:hAnsi="Times New Roman" w:cs="Times New Roman"/>
      <w:lang w:bidi="en-US"/>
    </w:rPr>
  </w:style>
  <w:style w:type="paragraph" w:styleId="Heading1">
    <w:name w:val="heading 1"/>
    <w:basedOn w:val="Normal"/>
    <w:uiPriority w:val="1"/>
    <w:qFormat/>
    <w:rsid w:val="00A33954"/>
    <w:pPr>
      <w:ind w:left="120"/>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3954"/>
    <w:pPr>
      <w:ind w:left="108"/>
    </w:pPr>
    <w:rPr>
      <w:sz w:val="18"/>
      <w:szCs w:val="18"/>
    </w:rPr>
  </w:style>
  <w:style w:type="paragraph" w:styleId="Title">
    <w:name w:val="Title"/>
    <w:basedOn w:val="Normal"/>
    <w:uiPriority w:val="1"/>
    <w:qFormat/>
    <w:rsid w:val="00A33954"/>
    <w:pPr>
      <w:spacing w:before="33"/>
      <w:ind w:left="120"/>
    </w:pPr>
    <w:rPr>
      <w:sz w:val="32"/>
      <w:szCs w:val="32"/>
    </w:rPr>
  </w:style>
  <w:style w:type="paragraph" w:styleId="ListParagraph">
    <w:name w:val="List Paragraph"/>
    <w:basedOn w:val="Normal"/>
    <w:uiPriority w:val="1"/>
    <w:qFormat/>
    <w:rsid w:val="00A33954"/>
    <w:pPr>
      <w:spacing w:before="35"/>
      <w:ind w:left="828" w:hanging="361"/>
    </w:pPr>
  </w:style>
  <w:style w:type="paragraph" w:customStyle="1" w:styleId="TableParagraph">
    <w:name w:val="Table Paragraph"/>
    <w:basedOn w:val="Normal"/>
    <w:uiPriority w:val="1"/>
    <w:qFormat/>
    <w:rsid w:val="00A33954"/>
  </w:style>
  <w:style w:type="character" w:styleId="Hyperlink">
    <w:name w:val="Hyperlink"/>
    <w:basedOn w:val="DefaultParagraphFont"/>
    <w:uiPriority w:val="99"/>
    <w:unhideWhenUsed/>
    <w:rsid w:val="00DA490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inil-39463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2019-10-09T06:36:00Z</dcterms:created>
  <dcterms:modified xsi:type="dcterms:W3CDTF">2019-10-09T06:36:00Z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Microsoft® Word 2010</vt:lpwstr>
  </property>
  <property fmtid="{D5CDD505-2E9C-101B-9397-08002B2CF9AE}" pid="4" name="LastSaved">
    <vt:filetime>2019-10-09T00:00:00Z</vt:filetime>
  </property>
</Properties>
</file>