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B9" w:rsidRDefault="0007656F" w:rsidP="0007656F">
      <w:pPr>
        <w:spacing w:before="79" w:line="252" w:lineRule="auto"/>
        <w:ind w:left="132" w:right="7848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6202017</wp:posOffset>
            </wp:positionH>
            <wp:positionV relativeFrom="paragraph">
              <wp:posOffset>-247374</wp:posOffset>
            </wp:positionV>
            <wp:extent cx="1097280" cy="1415332"/>
            <wp:effectExtent l="19050" t="0" r="762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415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71C4"/>
          <w:sz w:val="24"/>
        </w:rPr>
        <w:t xml:space="preserve">SHILPA </w:t>
      </w:r>
    </w:p>
    <w:p w:rsidR="00C522B9" w:rsidRDefault="0007656F">
      <w:pPr>
        <w:ind w:left="132"/>
      </w:pPr>
      <w:hyperlink r:id="rId6" w:history="1">
        <w:r w:rsidRPr="0007656F">
          <w:rPr>
            <w:rStyle w:val="Hyperlink"/>
          </w:rPr>
          <w:t>shilpa-394685@2freemail.com</w:t>
        </w:r>
      </w:hyperlink>
    </w:p>
    <w:p w:rsidR="0007656F" w:rsidRDefault="0007656F">
      <w:pPr>
        <w:ind w:left="132"/>
      </w:pPr>
    </w:p>
    <w:p w:rsidR="00C522B9" w:rsidRDefault="00C522B9">
      <w:pPr>
        <w:pStyle w:val="BodyText"/>
      </w:pPr>
    </w:p>
    <w:p w:rsidR="00C522B9" w:rsidRDefault="00C522B9">
      <w:pPr>
        <w:pStyle w:val="BodyText"/>
        <w:spacing w:before="8"/>
        <w:rPr>
          <w:sz w:val="26"/>
        </w:rPr>
      </w:pPr>
    </w:p>
    <w:p w:rsidR="00C522B9" w:rsidRDefault="0007656F">
      <w:pPr>
        <w:pStyle w:val="Heading1"/>
      </w:pPr>
      <w:r>
        <w:rPr>
          <w:color w:val="4471C4"/>
        </w:rPr>
        <w:t>CAREER OBJECTIVE</w:t>
      </w:r>
    </w:p>
    <w:p w:rsidR="00C522B9" w:rsidRDefault="00C522B9">
      <w:pPr>
        <w:pStyle w:val="BodyText"/>
        <w:spacing w:before="4"/>
        <w:rPr>
          <w:b/>
          <w:sz w:val="14"/>
        </w:rPr>
      </w:pPr>
      <w:r w:rsidRPr="00C522B9">
        <w:pict>
          <v:rect id="_x0000_s1033" style="position:absolute;margin-left:41.15pt;margin-top:10.25pt;width:534.75pt;height:3.55pt;z-index:-15728640;mso-wrap-distance-left:0;mso-wrap-distance-right:0;mso-position-horizontal-relative:page" fillcolor="#dae2f3" stroked="f">
            <w10:wrap type="topAndBottom" anchorx="page"/>
          </v:rect>
        </w:pict>
      </w:r>
    </w:p>
    <w:p w:rsidR="00C522B9" w:rsidRDefault="00C522B9">
      <w:pPr>
        <w:pStyle w:val="BodyText"/>
        <w:spacing w:before="7"/>
        <w:rPr>
          <w:b/>
          <w:sz w:val="8"/>
        </w:rPr>
      </w:pPr>
    </w:p>
    <w:p w:rsidR="00C522B9" w:rsidRDefault="0007656F">
      <w:pPr>
        <w:pStyle w:val="BodyText"/>
        <w:spacing w:before="90" w:line="264" w:lineRule="auto"/>
        <w:ind w:left="141" w:hanging="10"/>
      </w:pPr>
      <w:r>
        <w:t>To make optimum utilization of my knowledge and skills, utilize opportunities effectively for professional growth and to contribute in the best possible way for the betterment of the organization and self.</w:t>
      </w:r>
    </w:p>
    <w:p w:rsidR="00C522B9" w:rsidRDefault="0007656F">
      <w:pPr>
        <w:pStyle w:val="Heading1"/>
        <w:spacing w:before="183"/>
      </w:pPr>
      <w:r>
        <w:rPr>
          <w:color w:val="4471C4"/>
        </w:rPr>
        <w:t>EDUCATION</w:t>
      </w:r>
    </w:p>
    <w:p w:rsidR="00C522B9" w:rsidRDefault="00C522B9">
      <w:pPr>
        <w:pStyle w:val="BodyText"/>
        <w:spacing w:before="4"/>
        <w:rPr>
          <w:b/>
          <w:sz w:val="14"/>
        </w:rPr>
      </w:pPr>
      <w:r w:rsidRPr="00C522B9">
        <w:pict>
          <v:rect id="_x0000_s1032" style="position:absolute;margin-left:42.55pt;margin-top:10.2pt;width:528.75pt;height:3.55pt;z-index:-15728128;mso-wrap-distance-left:0;mso-wrap-distance-right:0;mso-position-horizontal-relative:page" fillcolor="#dae2f3" stroked="f">
            <w10:wrap type="topAndBottom" anchorx="page"/>
          </v:rect>
        </w:pict>
      </w:r>
    </w:p>
    <w:p w:rsidR="00C522B9" w:rsidRDefault="00C522B9">
      <w:pPr>
        <w:pStyle w:val="BodyText"/>
        <w:spacing w:before="5"/>
        <w:rPr>
          <w:b/>
          <w:sz w:val="15"/>
        </w:r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4"/>
        <w:gridCol w:w="2694"/>
        <w:gridCol w:w="2403"/>
        <w:gridCol w:w="2876"/>
        <w:gridCol w:w="1505"/>
      </w:tblGrid>
      <w:tr w:rsidR="00C522B9">
        <w:trPr>
          <w:trHeight w:val="570"/>
        </w:trPr>
        <w:tc>
          <w:tcPr>
            <w:tcW w:w="1124" w:type="dxa"/>
          </w:tcPr>
          <w:p w:rsidR="00C522B9" w:rsidRDefault="0007656F">
            <w:pPr>
              <w:pStyle w:val="TableParagraph"/>
              <w:spacing w:before="32" w:line="260" w:lineRule="atLeast"/>
              <w:ind w:left="273" w:right="188" w:hanging="3"/>
              <w:jc w:val="left"/>
              <w:rPr>
                <w:sz w:val="21"/>
              </w:rPr>
            </w:pPr>
            <w:r>
              <w:rPr>
                <w:sz w:val="21"/>
              </w:rPr>
              <w:t>Year of passing</w:t>
            </w:r>
          </w:p>
        </w:tc>
        <w:tc>
          <w:tcPr>
            <w:tcW w:w="2694" w:type="dxa"/>
          </w:tcPr>
          <w:p w:rsidR="00C522B9" w:rsidRDefault="0007656F">
            <w:pPr>
              <w:pStyle w:val="TableParagraph"/>
              <w:spacing w:before="51"/>
              <w:ind w:left="936" w:right="868"/>
              <w:rPr>
                <w:sz w:val="21"/>
              </w:rPr>
            </w:pPr>
            <w:r>
              <w:rPr>
                <w:sz w:val="21"/>
              </w:rPr>
              <w:t>Course</w:t>
            </w:r>
          </w:p>
        </w:tc>
        <w:tc>
          <w:tcPr>
            <w:tcW w:w="2403" w:type="dxa"/>
          </w:tcPr>
          <w:p w:rsidR="00C522B9" w:rsidRDefault="0007656F">
            <w:pPr>
              <w:pStyle w:val="TableParagraph"/>
              <w:spacing w:before="51"/>
              <w:ind w:left="418"/>
              <w:jc w:val="left"/>
              <w:rPr>
                <w:sz w:val="21"/>
              </w:rPr>
            </w:pPr>
            <w:r>
              <w:rPr>
                <w:sz w:val="21"/>
              </w:rPr>
              <w:t>University/ Board</w:t>
            </w:r>
          </w:p>
        </w:tc>
        <w:tc>
          <w:tcPr>
            <w:tcW w:w="2876" w:type="dxa"/>
          </w:tcPr>
          <w:p w:rsidR="00C522B9" w:rsidRDefault="0007656F">
            <w:pPr>
              <w:pStyle w:val="TableParagraph"/>
              <w:spacing w:before="51"/>
              <w:ind w:left="102" w:right="46"/>
              <w:rPr>
                <w:sz w:val="21"/>
              </w:rPr>
            </w:pPr>
            <w:r>
              <w:rPr>
                <w:sz w:val="21"/>
              </w:rPr>
              <w:t>Institution</w:t>
            </w:r>
          </w:p>
        </w:tc>
        <w:tc>
          <w:tcPr>
            <w:tcW w:w="1505" w:type="dxa"/>
          </w:tcPr>
          <w:p w:rsidR="00C522B9" w:rsidRDefault="0007656F">
            <w:pPr>
              <w:pStyle w:val="TableParagraph"/>
              <w:spacing w:before="51"/>
              <w:ind w:left="298" w:right="234"/>
              <w:rPr>
                <w:sz w:val="21"/>
              </w:rPr>
            </w:pPr>
            <w:r>
              <w:rPr>
                <w:sz w:val="21"/>
              </w:rPr>
              <w:t>Percentage</w:t>
            </w:r>
          </w:p>
        </w:tc>
      </w:tr>
      <w:tr w:rsidR="00C522B9">
        <w:trPr>
          <w:trHeight w:val="1067"/>
        </w:trPr>
        <w:tc>
          <w:tcPr>
            <w:tcW w:w="1124" w:type="dxa"/>
          </w:tcPr>
          <w:p w:rsidR="00C522B9" w:rsidRDefault="0007656F">
            <w:pPr>
              <w:pStyle w:val="TableParagraph"/>
              <w:spacing w:before="51"/>
              <w:ind w:left="350" w:right="284"/>
            </w:pPr>
            <w:r>
              <w:t>2015</w:t>
            </w:r>
          </w:p>
        </w:tc>
        <w:tc>
          <w:tcPr>
            <w:tcW w:w="2694" w:type="dxa"/>
          </w:tcPr>
          <w:p w:rsidR="00C522B9" w:rsidRDefault="0007656F">
            <w:pPr>
              <w:pStyle w:val="TableParagraph"/>
              <w:spacing w:before="51" w:line="256" w:lineRule="auto"/>
              <w:ind w:left="200" w:right="116" w:firstLine="477"/>
              <w:jc w:val="left"/>
            </w:pPr>
            <w:proofErr w:type="spellStart"/>
            <w:r>
              <w:t>Bsc</w:t>
            </w:r>
            <w:proofErr w:type="spellEnd"/>
            <w:r>
              <w:t>. Optometry (3year + 1 year internship)</w:t>
            </w:r>
          </w:p>
        </w:tc>
        <w:tc>
          <w:tcPr>
            <w:tcW w:w="2403" w:type="dxa"/>
          </w:tcPr>
          <w:p w:rsidR="00C522B9" w:rsidRDefault="0007656F">
            <w:pPr>
              <w:pStyle w:val="TableParagraph"/>
              <w:spacing w:before="51" w:line="264" w:lineRule="auto"/>
              <w:ind w:left="125" w:right="52" w:hanging="8"/>
            </w:pPr>
            <w:r>
              <w:t xml:space="preserve">Kerala University Of Health Sciences (KUHS) </w:t>
            </w:r>
            <w:proofErr w:type="spellStart"/>
            <w:r>
              <w:t>Thrissur</w:t>
            </w:r>
            <w:proofErr w:type="spellEnd"/>
            <w:r>
              <w:t>, India</w:t>
            </w:r>
          </w:p>
        </w:tc>
        <w:tc>
          <w:tcPr>
            <w:tcW w:w="2876" w:type="dxa"/>
          </w:tcPr>
          <w:p w:rsidR="00C522B9" w:rsidRDefault="0007656F">
            <w:pPr>
              <w:pStyle w:val="TableParagraph"/>
              <w:spacing w:before="51" w:line="259" w:lineRule="auto"/>
              <w:ind w:left="109" w:right="46"/>
            </w:pPr>
            <w:r>
              <w:t xml:space="preserve">Regional Institute Of Ophthalmology, </w:t>
            </w:r>
            <w:proofErr w:type="spellStart"/>
            <w:r>
              <w:t>Govt</w:t>
            </w:r>
            <w:proofErr w:type="spellEnd"/>
            <w:r>
              <w:t xml:space="preserve"> Medical College, </w:t>
            </w:r>
            <w:proofErr w:type="spellStart"/>
            <w:r>
              <w:t>Thiruvananthapuram</w:t>
            </w:r>
            <w:proofErr w:type="spellEnd"/>
          </w:p>
        </w:tc>
        <w:tc>
          <w:tcPr>
            <w:tcW w:w="1505" w:type="dxa"/>
          </w:tcPr>
          <w:p w:rsidR="00C522B9" w:rsidRDefault="0007656F">
            <w:pPr>
              <w:pStyle w:val="TableParagraph"/>
              <w:spacing w:before="51"/>
              <w:ind w:right="234"/>
            </w:pPr>
            <w:r>
              <w:t>65</w:t>
            </w:r>
          </w:p>
        </w:tc>
      </w:tr>
      <w:tr w:rsidR="00C522B9">
        <w:trPr>
          <w:trHeight w:val="1334"/>
        </w:trPr>
        <w:tc>
          <w:tcPr>
            <w:tcW w:w="1124" w:type="dxa"/>
          </w:tcPr>
          <w:p w:rsidR="00C522B9" w:rsidRDefault="0007656F">
            <w:pPr>
              <w:pStyle w:val="TableParagraph"/>
              <w:ind w:left="350" w:right="284"/>
            </w:pPr>
            <w:r>
              <w:t>2010</w:t>
            </w:r>
          </w:p>
        </w:tc>
        <w:tc>
          <w:tcPr>
            <w:tcW w:w="2694" w:type="dxa"/>
          </w:tcPr>
          <w:p w:rsidR="00C522B9" w:rsidRDefault="0007656F">
            <w:pPr>
              <w:pStyle w:val="TableParagraph"/>
              <w:ind w:left="937" w:right="868"/>
            </w:pPr>
            <w:r>
              <w:t>Plus Two</w:t>
            </w:r>
          </w:p>
        </w:tc>
        <w:tc>
          <w:tcPr>
            <w:tcW w:w="2403" w:type="dxa"/>
          </w:tcPr>
          <w:p w:rsidR="00C522B9" w:rsidRDefault="0007656F">
            <w:pPr>
              <w:pStyle w:val="TableParagraph"/>
              <w:spacing w:line="259" w:lineRule="auto"/>
              <w:ind w:left="325" w:right="261" w:firstLine="1"/>
            </w:pPr>
            <w:r>
              <w:t>Board of higher secondary education Kerala</w:t>
            </w:r>
          </w:p>
        </w:tc>
        <w:tc>
          <w:tcPr>
            <w:tcW w:w="2876" w:type="dxa"/>
          </w:tcPr>
          <w:p w:rsidR="00C522B9" w:rsidRDefault="0007656F">
            <w:pPr>
              <w:pStyle w:val="TableParagraph"/>
              <w:spacing w:line="266" w:lineRule="auto"/>
              <w:ind w:left="214" w:right="142" w:hanging="13"/>
            </w:pPr>
            <w:proofErr w:type="spellStart"/>
            <w:r>
              <w:t>Cyriac</w:t>
            </w:r>
            <w:proofErr w:type="spellEnd"/>
            <w:r>
              <w:t xml:space="preserve"> </w:t>
            </w:r>
            <w:proofErr w:type="spellStart"/>
            <w:r>
              <w:t>Chavara</w:t>
            </w:r>
            <w:proofErr w:type="spellEnd"/>
            <w:r>
              <w:t xml:space="preserve"> Memorial HSS, </w:t>
            </w:r>
            <w:proofErr w:type="spellStart"/>
            <w:r>
              <w:t>Karikattoor</w:t>
            </w:r>
            <w:proofErr w:type="spellEnd"/>
            <w:r>
              <w:t xml:space="preserve">, </w:t>
            </w:r>
            <w:proofErr w:type="spellStart"/>
            <w:r>
              <w:t>Kottayam</w:t>
            </w:r>
            <w:proofErr w:type="spellEnd"/>
          </w:p>
          <w:p w:rsidR="00C522B9" w:rsidRDefault="00C522B9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:rsidR="00C522B9" w:rsidRDefault="0007656F">
            <w:pPr>
              <w:pStyle w:val="TableParagraph"/>
              <w:spacing w:before="175"/>
              <w:ind w:left="60"/>
            </w:pPr>
            <w:r>
              <w:t>-</w:t>
            </w:r>
          </w:p>
        </w:tc>
        <w:tc>
          <w:tcPr>
            <w:tcW w:w="1505" w:type="dxa"/>
          </w:tcPr>
          <w:p w:rsidR="00C522B9" w:rsidRDefault="0007656F">
            <w:pPr>
              <w:pStyle w:val="TableParagraph"/>
              <w:ind w:right="234"/>
            </w:pPr>
            <w:r>
              <w:t>88</w:t>
            </w:r>
          </w:p>
        </w:tc>
      </w:tr>
      <w:tr w:rsidR="00C522B9">
        <w:trPr>
          <w:trHeight w:val="868"/>
        </w:trPr>
        <w:tc>
          <w:tcPr>
            <w:tcW w:w="1124" w:type="dxa"/>
          </w:tcPr>
          <w:p w:rsidR="00C522B9" w:rsidRDefault="0007656F">
            <w:pPr>
              <w:pStyle w:val="TableParagraph"/>
              <w:ind w:left="350" w:right="284"/>
            </w:pPr>
            <w:r>
              <w:t>2008</w:t>
            </w:r>
          </w:p>
        </w:tc>
        <w:tc>
          <w:tcPr>
            <w:tcW w:w="2694" w:type="dxa"/>
          </w:tcPr>
          <w:p w:rsidR="00C522B9" w:rsidRDefault="0007656F">
            <w:pPr>
              <w:pStyle w:val="TableParagraph"/>
              <w:ind w:left="937" w:right="868"/>
            </w:pPr>
            <w:r>
              <w:t>10th</w:t>
            </w:r>
          </w:p>
        </w:tc>
        <w:tc>
          <w:tcPr>
            <w:tcW w:w="2403" w:type="dxa"/>
          </w:tcPr>
          <w:p w:rsidR="00C522B9" w:rsidRDefault="0007656F">
            <w:pPr>
              <w:pStyle w:val="TableParagraph"/>
              <w:spacing w:before="31" w:line="270" w:lineRule="atLeast"/>
              <w:ind w:left="325" w:right="261" w:firstLine="1"/>
            </w:pPr>
            <w:r>
              <w:t>Board of higher secondary education Kerala</w:t>
            </w:r>
          </w:p>
        </w:tc>
        <w:tc>
          <w:tcPr>
            <w:tcW w:w="2876" w:type="dxa"/>
          </w:tcPr>
          <w:p w:rsidR="00C522B9" w:rsidRDefault="0007656F">
            <w:pPr>
              <w:pStyle w:val="TableParagraph"/>
              <w:spacing w:line="259" w:lineRule="auto"/>
              <w:ind w:left="109" w:right="45"/>
            </w:pPr>
            <w:r>
              <w:t xml:space="preserve">ST. </w:t>
            </w:r>
            <w:proofErr w:type="spellStart"/>
            <w:r>
              <w:t>Ephrem’s</w:t>
            </w:r>
            <w:proofErr w:type="spellEnd"/>
            <w:r>
              <w:t xml:space="preserve"> HS, </w:t>
            </w:r>
            <w:proofErr w:type="spellStart"/>
            <w:r>
              <w:t>Chirakkadavu</w:t>
            </w:r>
            <w:proofErr w:type="spellEnd"/>
          </w:p>
          <w:p w:rsidR="00C522B9" w:rsidRDefault="0007656F">
            <w:pPr>
              <w:pStyle w:val="TableParagraph"/>
              <w:spacing w:before="0" w:line="252" w:lineRule="exact"/>
              <w:ind w:left="60"/>
            </w:pPr>
            <w:r>
              <w:t>-</w:t>
            </w:r>
          </w:p>
        </w:tc>
        <w:tc>
          <w:tcPr>
            <w:tcW w:w="1505" w:type="dxa"/>
          </w:tcPr>
          <w:p w:rsidR="00C522B9" w:rsidRDefault="0007656F">
            <w:pPr>
              <w:pStyle w:val="TableParagraph"/>
              <w:ind w:right="234"/>
            </w:pPr>
            <w:r>
              <w:t>80</w:t>
            </w:r>
          </w:p>
        </w:tc>
      </w:tr>
    </w:tbl>
    <w:p w:rsidR="00C522B9" w:rsidRDefault="00C522B9">
      <w:pPr>
        <w:pStyle w:val="BodyText"/>
        <w:rPr>
          <w:b/>
          <w:sz w:val="20"/>
        </w:rPr>
      </w:pPr>
    </w:p>
    <w:p w:rsidR="00C522B9" w:rsidRDefault="00C522B9">
      <w:pPr>
        <w:pStyle w:val="BodyText"/>
        <w:rPr>
          <w:b/>
          <w:sz w:val="22"/>
        </w:rPr>
      </w:pPr>
    </w:p>
    <w:p w:rsidR="00C522B9" w:rsidRDefault="0007656F">
      <w:pPr>
        <w:spacing w:before="1"/>
        <w:ind w:left="117"/>
        <w:rPr>
          <w:b/>
          <w:sz w:val="24"/>
        </w:rPr>
      </w:pPr>
      <w:r>
        <w:rPr>
          <w:b/>
          <w:color w:val="4471C4"/>
          <w:sz w:val="24"/>
        </w:rPr>
        <w:t>EXPERIENCE</w:t>
      </w:r>
    </w:p>
    <w:p w:rsidR="00C522B9" w:rsidRDefault="00C522B9">
      <w:pPr>
        <w:pStyle w:val="BodyText"/>
        <w:spacing w:before="2"/>
        <w:rPr>
          <w:b/>
          <w:sz w:val="14"/>
        </w:rPr>
      </w:pPr>
      <w:r w:rsidRPr="00C522B9">
        <w:pict>
          <v:rect id="_x0000_s1031" style="position:absolute;margin-left:42.55pt;margin-top:10.1pt;width:528.75pt;height:3.55pt;z-index:-15727616;mso-wrap-distance-left:0;mso-wrap-distance-right:0;mso-position-horizontal-relative:page" fillcolor="#dae2f3" stroked="f">
            <w10:wrap type="topAndBottom" anchorx="page"/>
          </v:rect>
        </w:pict>
      </w:r>
    </w:p>
    <w:p w:rsidR="00C522B9" w:rsidRDefault="0007656F">
      <w:pPr>
        <w:pStyle w:val="ListParagraph"/>
        <w:numPr>
          <w:ilvl w:val="0"/>
          <w:numId w:val="2"/>
        </w:numPr>
        <w:tabs>
          <w:tab w:val="left" w:pos="853"/>
        </w:tabs>
        <w:spacing w:before="177" w:line="264" w:lineRule="auto"/>
        <w:ind w:right="706"/>
        <w:rPr>
          <w:sz w:val="24"/>
        </w:rPr>
      </w:pPr>
      <w:r>
        <w:rPr>
          <w:sz w:val="24"/>
        </w:rPr>
        <w:t xml:space="preserve">Currently </w:t>
      </w:r>
      <w:proofErr w:type="gramStart"/>
      <w:r>
        <w:rPr>
          <w:sz w:val="24"/>
        </w:rPr>
        <w:t>Working</w:t>
      </w:r>
      <w:proofErr w:type="gramEnd"/>
      <w:r>
        <w:rPr>
          <w:sz w:val="24"/>
        </w:rPr>
        <w:t xml:space="preserve"> </w:t>
      </w:r>
      <w:r>
        <w:rPr>
          <w:sz w:val="24"/>
        </w:rPr>
        <w:t>as full-time optometrist in</w:t>
      </w:r>
      <w:r>
        <w:rPr>
          <w:sz w:val="24"/>
        </w:rPr>
        <w:t xml:space="preserve"> </w:t>
      </w:r>
      <w:r>
        <w:rPr>
          <w:sz w:val="24"/>
        </w:rPr>
        <w:t>Kerala</w:t>
      </w:r>
      <w:r>
        <w:rPr>
          <w:sz w:val="24"/>
        </w:rPr>
        <w:t>. (From August 2016 &amp; Still</w:t>
      </w:r>
      <w:r>
        <w:rPr>
          <w:spacing w:val="-1"/>
          <w:sz w:val="24"/>
        </w:rPr>
        <w:t xml:space="preserve"> </w:t>
      </w:r>
      <w:r>
        <w:rPr>
          <w:sz w:val="24"/>
        </w:rPr>
        <w:t>Continuing)</w:t>
      </w:r>
    </w:p>
    <w:p w:rsidR="00C522B9" w:rsidRDefault="00C522B9">
      <w:pPr>
        <w:pStyle w:val="BodyText"/>
        <w:spacing w:before="3"/>
        <w:rPr>
          <w:sz w:val="21"/>
        </w:rPr>
      </w:pPr>
    </w:p>
    <w:p w:rsidR="00C522B9" w:rsidRDefault="0007656F">
      <w:pPr>
        <w:pStyle w:val="BodyText"/>
        <w:spacing w:before="1" w:line="266" w:lineRule="auto"/>
        <w:ind w:left="852" w:right="522"/>
      </w:pPr>
      <w:r>
        <w:t xml:space="preserve">OVERVIEW: I was regularly doing Refraction, OCT, HFA, </w:t>
      </w:r>
      <w:proofErr w:type="spellStart"/>
      <w:r>
        <w:t>Fundus</w:t>
      </w:r>
      <w:proofErr w:type="spellEnd"/>
      <w:r>
        <w:t xml:space="preserve"> Photo and Contact lens fixing, assisting in operation theatre (</w:t>
      </w:r>
      <w:proofErr w:type="spellStart"/>
      <w:r>
        <w:t>Phaco</w:t>
      </w:r>
      <w:proofErr w:type="spellEnd"/>
      <w:r>
        <w:t xml:space="preserve"> emulsification, </w:t>
      </w:r>
      <w:proofErr w:type="spellStart"/>
      <w:r>
        <w:t>Trabeculectomy</w:t>
      </w:r>
      <w:proofErr w:type="spellEnd"/>
      <w:r>
        <w:t xml:space="preserve">, Squint surgery, </w:t>
      </w:r>
      <w:proofErr w:type="spellStart"/>
      <w:r>
        <w:t>Pterygium</w:t>
      </w:r>
      <w:proofErr w:type="spellEnd"/>
      <w:r>
        <w:t xml:space="preserve"> excision etc.) and patient </w:t>
      </w:r>
      <w:proofErr w:type="spellStart"/>
      <w:r>
        <w:t>counselling</w:t>
      </w:r>
      <w:proofErr w:type="spellEnd"/>
      <w:r>
        <w:t>.</w:t>
      </w:r>
    </w:p>
    <w:p w:rsidR="00C522B9" w:rsidRDefault="0007656F">
      <w:pPr>
        <w:pStyle w:val="ListParagraph"/>
        <w:numPr>
          <w:ilvl w:val="0"/>
          <w:numId w:val="2"/>
        </w:numPr>
        <w:tabs>
          <w:tab w:val="left" w:pos="853"/>
        </w:tabs>
        <w:spacing w:before="178" w:line="237" w:lineRule="auto"/>
        <w:ind w:right="118"/>
        <w:rPr>
          <w:sz w:val="24"/>
        </w:rPr>
      </w:pP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Year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months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exp</w:t>
      </w:r>
      <w:r>
        <w:rPr>
          <w:sz w:val="24"/>
        </w:rPr>
        <w:t>erience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full-time</w:t>
      </w:r>
      <w:r>
        <w:rPr>
          <w:spacing w:val="-6"/>
          <w:sz w:val="24"/>
        </w:rPr>
        <w:t xml:space="preserve"> </w:t>
      </w:r>
      <w:r>
        <w:rPr>
          <w:sz w:val="24"/>
        </w:rPr>
        <w:t>optometrist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 Kerala</w:t>
      </w:r>
      <w:proofErr w:type="gramEnd"/>
      <w:r>
        <w:rPr>
          <w:sz w:val="24"/>
        </w:rPr>
        <w:t>. (April 2015 to July 2016)</w:t>
      </w:r>
    </w:p>
    <w:p w:rsidR="00C522B9" w:rsidRDefault="00C522B9">
      <w:pPr>
        <w:pStyle w:val="BodyText"/>
        <w:spacing w:before="1"/>
      </w:pPr>
    </w:p>
    <w:p w:rsidR="00C522B9" w:rsidRDefault="0007656F">
      <w:pPr>
        <w:pStyle w:val="BodyText"/>
        <w:spacing w:line="264" w:lineRule="auto"/>
        <w:ind w:left="852" w:right="522"/>
      </w:pPr>
      <w:r>
        <w:t xml:space="preserve">OVERVIEW: I was regularly doing Refraction, OCT, HFA, </w:t>
      </w:r>
      <w:proofErr w:type="spellStart"/>
      <w:r>
        <w:t>Fundus</w:t>
      </w:r>
      <w:proofErr w:type="spellEnd"/>
      <w:r>
        <w:t xml:space="preserve"> Photo and Contact lens fixing, assisting in operation theatre (</w:t>
      </w:r>
      <w:proofErr w:type="spellStart"/>
      <w:r>
        <w:t>Phaco</w:t>
      </w:r>
      <w:proofErr w:type="spellEnd"/>
      <w:r>
        <w:t xml:space="preserve"> emulsification, </w:t>
      </w:r>
      <w:proofErr w:type="spellStart"/>
      <w:r>
        <w:t>Trabeculectomy</w:t>
      </w:r>
      <w:proofErr w:type="spellEnd"/>
      <w:r>
        <w:t xml:space="preserve">, Squint surgery, </w:t>
      </w:r>
      <w:proofErr w:type="spellStart"/>
      <w:r>
        <w:t>Pterygium</w:t>
      </w:r>
      <w:proofErr w:type="spellEnd"/>
      <w:r>
        <w:t xml:space="preserve"> excision etc.) and patient </w:t>
      </w:r>
      <w:proofErr w:type="spellStart"/>
      <w:r>
        <w:t>counselling</w:t>
      </w:r>
      <w:proofErr w:type="spellEnd"/>
      <w:r>
        <w:t>.</w:t>
      </w:r>
    </w:p>
    <w:p w:rsidR="00C522B9" w:rsidRDefault="00C522B9">
      <w:pPr>
        <w:spacing w:line="264" w:lineRule="auto"/>
        <w:sectPr w:rsidR="00C522B9">
          <w:type w:val="continuous"/>
          <w:pgSz w:w="12240" w:h="15840"/>
          <w:pgMar w:top="640" w:right="600" w:bottom="280" w:left="720" w:header="720" w:footer="720" w:gutter="0"/>
          <w:cols w:space="720"/>
        </w:sectPr>
      </w:pPr>
    </w:p>
    <w:p w:rsidR="0007656F" w:rsidRDefault="0007656F" w:rsidP="0007656F">
      <w:pPr>
        <w:pStyle w:val="ListParagraph"/>
        <w:numPr>
          <w:ilvl w:val="0"/>
          <w:numId w:val="2"/>
        </w:numPr>
        <w:tabs>
          <w:tab w:val="left" w:pos="853"/>
        </w:tabs>
        <w:spacing w:before="79"/>
      </w:pPr>
      <w:r>
        <w:rPr>
          <w:sz w:val="24"/>
        </w:rPr>
        <w:lastRenderedPageBreak/>
        <w:t>1</w:t>
      </w:r>
      <w:r>
        <w:rPr>
          <w:spacing w:val="21"/>
          <w:sz w:val="24"/>
        </w:rPr>
        <w:t xml:space="preserve"> </w:t>
      </w:r>
      <w:r>
        <w:rPr>
          <w:sz w:val="24"/>
        </w:rPr>
        <w:t>Year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rotatory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internship</w:t>
      </w:r>
      <w:r>
        <w:rPr>
          <w:spacing w:val="22"/>
          <w:sz w:val="24"/>
        </w:rPr>
        <w:t xml:space="preserve"> </w:t>
      </w:r>
      <w:r>
        <w:rPr>
          <w:sz w:val="24"/>
        </w:rPr>
        <w:t>as</w:t>
      </w:r>
      <w:r>
        <w:rPr>
          <w:spacing w:val="25"/>
          <w:sz w:val="24"/>
        </w:rPr>
        <w:t xml:space="preserve"> </w:t>
      </w:r>
      <w:r>
        <w:rPr>
          <w:sz w:val="24"/>
        </w:rPr>
        <w:t>full-time</w:t>
      </w:r>
      <w:r>
        <w:rPr>
          <w:spacing w:val="22"/>
          <w:sz w:val="24"/>
        </w:rPr>
        <w:t xml:space="preserve"> </w:t>
      </w:r>
      <w:r>
        <w:rPr>
          <w:sz w:val="24"/>
        </w:rPr>
        <w:t>optometrist</w:t>
      </w:r>
      <w:r>
        <w:rPr>
          <w:spacing w:val="23"/>
          <w:sz w:val="24"/>
        </w:rPr>
        <w:t xml:space="preserve"> </w:t>
      </w:r>
      <w:r>
        <w:rPr>
          <w:sz w:val="24"/>
        </w:rPr>
        <w:t>intern</w:t>
      </w:r>
      <w:r>
        <w:rPr>
          <w:spacing w:val="21"/>
          <w:sz w:val="24"/>
        </w:rPr>
        <w:t xml:space="preserve"> </w:t>
      </w:r>
      <w:r>
        <w:rPr>
          <w:sz w:val="24"/>
        </w:rPr>
        <w:t>from</w:t>
      </w:r>
    </w:p>
    <w:p w:rsidR="00C522B9" w:rsidRDefault="0007656F">
      <w:pPr>
        <w:pStyle w:val="BodyText"/>
        <w:ind w:left="852" w:right="3130"/>
      </w:pPr>
      <w:proofErr w:type="spellStart"/>
      <w:r>
        <w:t>Thiruvananthapuram</w:t>
      </w:r>
      <w:proofErr w:type="spellEnd"/>
      <w:r>
        <w:t>, Kerala, India (From March 2014 to March 2015)</w:t>
      </w:r>
    </w:p>
    <w:p w:rsidR="00C522B9" w:rsidRDefault="00C522B9">
      <w:pPr>
        <w:pStyle w:val="BodyText"/>
      </w:pPr>
    </w:p>
    <w:p w:rsidR="00C522B9" w:rsidRDefault="0007656F">
      <w:pPr>
        <w:pStyle w:val="BodyText"/>
        <w:ind w:left="852"/>
        <w:jc w:val="both"/>
      </w:pPr>
      <w:r>
        <w:t xml:space="preserve">OVERVIEW: I have been exposed to the following clinical </w:t>
      </w:r>
      <w:proofErr w:type="spellStart"/>
      <w:r>
        <w:t>specialities</w:t>
      </w:r>
      <w:proofErr w:type="spellEnd"/>
      <w:r>
        <w:t>.</w:t>
      </w:r>
    </w:p>
    <w:p w:rsidR="00C522B9" w:rsidRDefault="0007656F">
      <w:pPr>
        <w:pStyle w:val="BodyText"/>
        <w:ind w:left="852" w:right="114"/>
        <w:jc w:val="both"/>
      </w:pPr>
      <w:r>
        <w:t>Refrac</w:t>
      </w:r>
      <w:r>
        <w:t xml:space="preserve">tion (Subjective, Objective </w:t>
      </w:r>
      <w:proofErr w:type="spellStart"/>
      <w:r>
        <w:t>Autorefraction</w:t>
      </w:r>
      <w:proofErr w:type="spellEnd"/>
      <w:r>
        <w:t>), Contact lens &amp; Low Vision practice, Biometry (</w:t>
      </w:r>
      <w:proofErr w:type="spellStart"/>
      <w:r>
        <w:t>Biomedix</w:t>
      </w:r>
      <w:proofErr w:type="spellEnd"/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Scan</w:t>
      </w:r>
      <w:r>
        <w:rPr>
          <w:spacing w:val="-14"/>
        </w:rPr>
        <w:t xml:space="preserve"> </w:t>
      </w:r>
      <w:r>
        <w:t>&amp;</w:t>
      </w:r>
      <w:r>
        <w:rPr>
          <w:spacing w:val="-14"/>
        </w:rPr>
        <w:t xml:space="preserve"> </w:t>
      </w:r>
      <w:proofErr w:type="spellStart"/>
      <w:r>
        <w:t>Haagstrict</w:t>
      </w:r>
      <w:proofErr w:type="spellEnd"/>
      <w:r>
        <w:rPr>
          <w:spacing w:val="-15"/>
        </w:rPr>
        <w:t xml:space="preserve"> </w:t>
      </w:r>
      <w:r>
        <w:t>Lens</w:t>
      </w:r>
      <w:r>
        <w:rPr>
          <w:spacing w:val="-16"/>
        </w:rPr>
        <w:t xml:space="preserve"> </w:t>
      </w:r>
      <w:r>
        <w:t>star),</w:t>
      </w:r>
      <w:r>
        <w:rPr>
          <w:spacing w:val="-15"/>
        </w:rPr>
        <w:t xml:space="preserve"> </w:t>
      </w:r>
      <w:proofErr w:type="spellStart"/>
      <w:r>
        <w:t>Keratometry</w:t>
      </w:r>
      <w:proofErr w:type="spellEnd"/>
      <w:r>
        <w:rPr>
          <w:spacing w:val="-16"/>
        </w:rPr>
        <w:t xml:space="preserve"> </w:t>
      </w:r>
      <w:r>
        <w:t>(Bausch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Lomb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Automatic),</w:t>
      </w:r>
      <w:r>
        <w:rPr>
          <w:spacing w:val="-16"/>
        </w:rPr>
        <w:t xml:space="preserve"> </w:t>
      </w:r>
      <w:r>
        <w:t xml:space="preserve">Strabismus workup </w:t>
      </w:r>
      <w:proofErr w:type="spellStart"/>
      <w:r>
        <w:t>Orthoptics</w:t>
      </w:r>
      <w:proofErr w:type="spellEnd"/>
      <w:r>
        <w:t>, Diagnosing common eye diseases, Retina (FFA, OCT,</w:t>
      </w:r>
      <w:r>
        <w:t xml:space="preserve">B Scan, Direct </w:t>
      </w:r>
      <w:proofErr w:type="spellStart"/>
      <w:r>
        <w:t>Ophthalmoscopy</w:t>
      </w:r>
      <w:proofErr w:type="spellEnd"/>
      <w:r>
        <w:t xml:space="preserve">, VEP &amp; ERG), </w:t>
      </w:r>
      <w:proofErr w:type="spellStart"/>
      <w:r>
        <w:t>Tonometry</w:t>
      </w:r>
      <w:proofErr w:type="spellEnd"/>
      <w:r>
        <w:t xml:space="preserve"> (</w:t>
      </w:r>
      <w:proofErr w:type="spellStart"/>
      <w:r>
        <w:t>Applanation</w:t>
      </w:r>
      <w:proofErr w:type="spellEnd"/>
      <w:r>
        <w:t xml:space="preserve">, </w:t>
      </w:r>
      <w:proofErr w:type="spellStart"/>
      <w:r>
        <w:t>Schiotz</w:t>
      </w:r>
      <w:proofErr w:type="spellEnd"/>
      <w:r>
        <w:t xml:space="preserve"> &amp; Non Contact), Slit lamp examination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Optometric</w:t>
      </w:r>
      <w:r>
        <w:rPr>
          <w:spacing w:val="-12"/>
        </w:rPr>
        <w:t xml:space="preserve"> </w:t>
      </w:r>
      <w:r>
        <w:t>practice,</w:t>
      </w:r>
      <w:r>
        <w:rPr>
          <w:spacing w:val="-11"/>
        </w:rPr>
        <w:t xml:space="preserve"> </w:t>
      </w:r>
      <w:r>
        <w:t>Cornea</w:t>
      </w:r>
      <w:r>
        <w:rPr>
          <w:spacing w:val="-13"/>
        </w:rPr>
        <w:t xml:space="preserve"> </w:t>
      </w:r>
      <w:r>
        <w:t>(Corneal</w:t>
      </w:r>
      <w:r>
        <w:rPr>
          <w:spacing w:val="-11"/>
        </w:rPr>
        <w:t xml:space="preserve"> </w:t>
      </w:r>
      <w:r>
        <w:t>Topography,</w:t>
      </w:r>
      <w:r>
        <w:rPr>
          <w:spacing w:val="-11"/>
        </w:rPr>
        <w:t xml:space="preserve"> </w:t>
      </w:r>
      <w:proofErr w:type="spellStart"/>
      <w:r>
        <w:t>Specular</w:t>
      </w:r>
      <w:proofErr w:type="spellEnd"/>
      <w:r>
        <w:rPr>
          <w:spacing w:val="-13"/>
        </w:rPr>
        <w:t xml:space="preserve"> </w:t>
      </w:r>
      <w:r>
        <w:t>microscopy</w:t>
      </w:r>
      <w:r>
        <w:rPr>
          <w:spacing w:val="-11"/>
        </w:rPr>
        <w:t xml:space="preserve"> </w:t>
      </w:r>
      <w:r>
        <w:t>Ocular</w:t>
      </w:r>
      <w:r>
        <w:rPr>
          <w:spacing w:val="-12"/>
        </w:rPr>
        <w:t xml:space="preserve"> </w:t>
      </w:r>
      <w:r>
        <w:t>surface evaluation, Surgical Assisting in Major &amp;</w:t>
      </w:r>
      <w:r>
        <w:t xml:space="preserve"> Minor ophthalmic surgeries like Cataract (SICS PHACO). Strabismus, Glaucoma (</w:t>
      </w:r>
      <w:proofErr w:type="spellStart"/>
      <w:r>
        <w:t>Trabeculectomy</w:t>
      </w:r>
      <w:proofErr w:type="spellEnd"/>
      <w:r>
        <w:t xml:space="preserve">) </w:t>
      </w:r>
      <w:proofErr w:type="spellStart"/>
      <w:r>
        <w:t>vs</w:t>
      </w:r>
      <w:proofErr w:type="spellEnd"/>
      <w:r>
        <w:t xml:space="preserve"> </w:t>
      </w:r>
      <w:proofErr w:type="spellStart"/>
      <w:r>
        <w:t>Vitreoretina</w:t>
      </w:r>
      <w:proofErr w:type="spellEnd"/>
      <w:r>
        <w:t>, surgery (MIVS</w:t>
      </w:r>
      <w:proofErr w:type="gramStart"/>
      <w:r>
        <w:t>,PPV</w:t>
      </w:r>
      <w:proofErr w:type="gramEnd"/>
      <w:r>
        <w:t>), Dispensing workshop (</w:t>
      </w:r>
      <w:proofErr w:type="spellStart"/>
      <w:r>
        <w:t>Lensometry</w:t>
      </w:r>
      <w:proofErr w:type="spellEnd"/>
      <w:r>
        <w:t>, verification &amp; inspection of spectacle lenses), Community optometry &amp; Eye</w:t>
      </w:r>
      <w:r>
        <w:rPr>
          <w:spacing w:val="-10"/>
        </w:rPr>
        <w:t xml:space="preserve"> </w:t>
      </w:r>
      <w:r>
        <w:t>Banking.</w:t>
      </w:r>
    </w:p>
    <w:p w:rsidR="00C522B9" w:rsidRDefault="00C522B9">
      <w:pPr>
        <w:pStyle w:val="BodyText"/>
        <w:spacing w:before="9"/>
        <w:rPr>
          <w:sz w:val="23"/>
        </w:rPr>
      </w:pPr>
    </w:p>
    <w:p w:rsidR="00C522B9" w:rsidRDefault="0007656F">
      <w:pPr>
        <w:pStyle w:val="Heading1"/>
        <w:spacing w:before="1"/>
      </w:pPr>
      <w:r>
        <w:rPr>
          <w:color w:val="4471C4"/>
        </w:rPr>
        <w:t xml:space="preserve">LICENSE </w:t>
      </w:r>
      <w:r>
        <w:rPr>
          <w:color w:val="4471C4"/>
        </w:rPr>
        <w:t>DETAILS</w:t>
      </w:r>
    </w:p>
    <w:p w:rsidR="00C522B9" w:rsidRDefault="00C522B9">
      <w:pPr>
        <w:pStyle w:val="BodyText"/>
        <w:spacing w:before="3"/>
        <w:rPr>
          <w:b/>
          <w:sz w:val="14"/>
        </w:rPr>
      </w:pPr>
      <w:r w:rsidRPr="00C522B9">
        <w:pict>
          <v:rect id="_x0000_s1030" style="position:absolute;margin-left:42.55pt;margin-top:10.15pt;width:528.75pt;height:3.55pt;z-index:-15726592;mso-wrap-distance-left:0;mso-wrap-distance-right:0;mso-position-horizontal-relative:page" fillcolor="#dae2f3" stroked="f">
            <w10:wrap type="topAndBottom" anchorx="page"/>
          </v:rect>
        </w:pict>
      </w:r>
    </w:p>
    <w:p w:rsidR="00C522B9" w:rsidRDefault="0007656F">
      <w:pPr>
        <w:pStyle w:val="ListParagraph"/>
        <w:numPr>
          <w:ilvl w:val="0"/>
          <w:numId w:val="2"/>
        </w:numPr>
        <w:tabs>
          <w:tab w:val="left" w:pos="793"/>
        </w:tabs>
        <w:spacing w:before="177"/>
        <w:ind w:left="792" w:right="4268" w:hanging="301"/>
        <w:rPr>
          <w:sz w:val="24"/>
        </w:rPr>
      </w:pPr>
      <w:r>
        <w:rPr>
          <w:sz w:val="24"/>
        </w:rPr>
        <w:t>KERALA PARAMEDICAL COURNCIL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REGISTRATION </w:t>
      </w:r>
    </w:p>
    <w:p w:rsidR="00C522B9" w:rsidRDefault="0007656F">
      <w:pPr>
        <w:pStyle w:val="BodyText"/>
        <w:ind w:left="792"/>
        <w:jc w:val="both"/>
      </w:pPr>
      <w:r>
        <w:t>I’m a registered Optometrist (OM) under the provisions of Kerala Paramedical Council from 29/03/2016.</w:t>
      </w:r>
    </w:p>
    <w:p w:rsidR="00C522B9" w:rsidRDefault="00C522B9">
      <w:pPr>
        <w:pStyle w:val="BodyText"/>
        <w:spacing w:before="9"/>
        <w:rPr>
          <w:sz w:val="23"/>
        </w:rPr>
      </w:pPr>
    </w:p>
    <w:p w:rsidR="00C522B9" w:rsidRDefault="0007656F">
      <w:pPr>
        <w:pStyle w:val="Heading1"/>
      </w:pPr>
      <w:r>
        <w:rPr>
          <w:color w:val="4471C4"/>
        </w:rPr>
        <w:t>INTERESTED SUBJECTS</w:t>
      </w:r>
    </w:p>
    <w:p w:rsidR="00C522B9" w:rsidRDefault="00C522B9">
      <w:pPr>
        <w:pStyle w:val="BodyText"/>
        <w:spacing w:before="3"/>
        <w:rPr>
          <w:b/>
          <w:sz w:val="14"/>
        </w:rPr>
      </w:pPr>
      <w:r w:rsidRPr="00C522B9">
        <w:pict>
          <v:rect id="_x0000_s1029" style="position:absolute;margin-left:42.55pt;margin-top:10.2pt;width:528.75pt;height:3.55pt;z-index:-15726080;mso-wrap-distance-left:0;mso-wrap-distance-right:0;mso-position-horizontal-relative:page" fillcolor="#dae2f3" stroked="f">
            <w10:wrap type="topAndBottom" anchorx="page"/>
          </v:rect>
        </w:pict>
      </w:r>
    </w:p>
    <w:p w:rsidR="00C522B9" w:rsidRDefault="0007656F">
      <w:pPr>
        <w:pStyle w:val="ListParagraph"/>
        <w:numPr>
          <w:ilvl w:val="0"/>
          <w:numId w:val="2"/>
        </w:numPr>
        <w:tabs>
          <w:tab w:val="left" w:pos="853"/>
        </w:tabs>
        <w:spacing w:before="176"/>
        <w:rPr>
          <w:sz w:val="24"/>
        </w:rPr>
      </w:pPr>
      <w:r>
        <w:rPr>
          <w:sz w:val="24"/>
        </w:rPr>
        <w:t>Refraction</w:t>
      </w:r>
    </w:p>
    <w:p w:rsidR="00C522B9" w:rsidRDefault="0007656F">
      <w:pPr>
        <w:pStyle w:val="ListParagraph"/>
        <w:numPr>
          <w:ilvl w:val="0"/>
          <w:numId w:val="2"/>
        </w:numPr>
        <w:tabs>
          <w:tab w:val="left" w:pos="853"/>
        </w:tabs>
      </w:pPr>
      <w:r>
        <w:rPr>
          <w:sz w:val="24"/>
        </w:rPr>
        <w:t xml:space="preserve">Retina </w:t>
      </w:r>
      <w:r>
        <w:t>(FFA,</w:t>
      </w:r>
      <w:r>
        <w:rPr>
          <w:spacing w:val="-2"/>
        </w:rPr>
        <w:t xml:space="preserve"> </w:t>
      </w:r>
      <w:r>
        <w:t>OCT)</w:t>
      </w:r>
    </w:p>
    <w:p w:rsidR="00C522B9" w:rsidRDefault="0007656F">
      <w:pPr>
        <w:pStyle w:val="ListParagraph"/>
        <w:numPr>
          <w:ilvl w:val="0"/>
          <w:numId w:val="2"/>
        </w:numPr>
        <w:tabs>
          <w:tab w:val="left" w:pos="853"/>
        </w:tabs>
      </w:pPr>
      <w:r>
        <w:rPr>
          <w:sz w:val="24"/>
        </w:rPr>
        <w:t xml:space="preserve">HFA, </w:t>
      </w:r>
      <w:r>
        <w:t>TONOMETRY (APPLANATION TONOMETRY, SCHIOTZ,</w:t>
      </w:r>
      <w:r>
        <w:rPr>
          <w:spacing w:val="-4"/>
        </w:rPr>
        <w:t xml:space="preserve"> </w:t>
      </w:r>
      <w:r>
        <w:t>NCT)</w:t>
      </w:r>
    </w:p>
    <w:p w:rsidR="00C522B9" w:rsidRDefault="0007656F">
      <w:pPr>
        <w:pStyle w:val="ListParagraph"/>
        <w:numPr>
          <w:ilvl w:val="0"/>
          <w:numId w:val="2"/>
        </w:numPr>
        <w:tabs>
          <w:tab w:val="left" w:pos="853"/>
          <w:tab w:val="left" w:pos="1836"/>
          <w:tab w:val="left" w:pos="3119"/>
          <w:tab w:val="left" w:pos="4350"/>
          <w:tab w:val="left" w:pos="5619"/>
          <w:tab w:val="left" w:pos="6384"/>
          <w:tab w:val="left" w:pos="7430"/>
          <w:tab w:val="left" w:pos="8656"/>
          <w:tab w:val="left" w:pos="10038"/>
          <w:tab w:val="left" w:pos="10342"/>
        </w:tabs>
        <w:spacing w:before="1"/>
        <w:ind w:right="116"/>
        <w:rPr>
          <w:sz w:val="24"/>
        </w:rPr>
      </w:pPr>
      <w:r>
        <w:rPr>
          <w:sz w:val="24"/>
        </w:rPr>
        <w:t>Theatre</w:t>
      </w:r>
      <w:r>
        <w:rPr>
          <w:sz w:val="24"/>
        </w:rPr>
        <w:tab/>
        <w:t>techniques</w:t>
      </w:r>
      <w:r>
        <w:rPr>
          <w:sz w:val="24"/>
        </w:rPr>
        <w:tab/>
        <w:t>(Assisting</w:t>
      </w:r>
      <w:r>
        <w:rPr>
          <w:sz w:val="24"/>
        </w:rPr>
        <w:tab/>
        <w:t>surgeries:-</w:t>
      </w:r>
      <w:r>
        <w:rPr>
          <w:sz w:val="24"/>
        </w:rPr>
        <w:tab/>
      </w:r>
      <w:r>
        <w:t>SICS,</w:t>
      </w:r>
      <w:r>
        <w:tab/>
        <w:t>PHACO,</w:t>
      </w:r>
      <w:r>
        <w:tab/>
        <w:t>SCLERAL</w:t>
      </w:r>
      <w:r>
        <w:tab/>
        <w:t>BUCKLING</w:t>
      </w:r>
      <w:r>
        <w:tab/>
        <w:t>,</w:t>
      </w:r>
      <w:r>
        <w:tab/>
      </w:r>
      <w:r>
        <w:rPr>
          <w:spacing w:val="-5"/>
        </w:rPr>
        <w:t xml:space="preserve">PPV, </w:t>
      </w:r>
      <w:r>
        <w:t xml:space="preserve">SQUINT SURGERY, PKP </w:t>
      </w:r>
      <w:r>
        <w:rPr>
          <w:sz w:val="24"/>
        </w:rPr>
        <w:t>)</w:t>
      </w:r>
    </w:p>
    <w:p w:rsidR="00C522B9" w:rsidRDefault="00C522B9">
      <w:pPr>
        <w:pStyle w:val="BodyText"/>
        <w:spacing w:before="9"/>
        <w:rPr>
          <w:sz w:val="23"/>
        </w:rPr>
      </w:pPr>
    </w:p>
    <w:p w:rsidR="00C522B9" w:rsidRDefault="0007656F">
      <w:pPr>
        <w:pStyle w:val="Heading1"/>
      </w:pPr>
      <w:r>
        <w:rPr>
          <w:color w:val="4471C4"/>
        </w:rPr>
        <w:t>PROJECTS</w:t>
      </w:r>
    </w:p>
    <w:p w:rsidR="00C522B9" w:rsidRDefault="00C522B9">
      <w:pPr>
        <w:pStyle w:val="BodyText"/>
        <w:spacing w:before="3"/>
        <w:rPr>
          <w:b/>
          <w:sz w:val="14"/>
        </w:rPr>
      </w:pPr>
      <w:r w:rsidRPr="00C522B9">
        <w:pict>
          <v:rect id="_x0000_s1028" style="position:absolute;margin-left:41.8pt;margin-top:10.2pt;width:528.75pt;height:3.55pt;z-index:-15725568;mso-wrap-distance-left:0;mso-wrap-distance-right:0;mso-position-horizontal-relative:page" fillcolor="#dae2f3" stroked="f">
            <w10:wrap type="topAndBottom" anchorx="page"/>
          </v:rect>
        </w:pict>
      </w:r>
    </w:p>
    <w:p w:rsidR="00C522B9" w:rsidRDefault="0007656F">
      <w:pPr>
        <w:ind w:left="141" w:hanging="10"/>
        <w:rPr>
          <w:sz w:val="24"/>
        </w:rPr>
      </w:pPr>
      <w:r>
        <w:rPr>
          <w:sz w:val="24"/>
        </w:rPr>
        <w:t>Project</w:t>
      </w:r>
      <w:r>
        <w:rPr>
          <w:spacing w:val="-10"/>
          <w:sz w:val="24"/>
        </w:rPr>
        <w:t xml:space="preserve"> </w:t>
      </w:r>
      <w:r>
        <w:rPr>
          <w:sz w:val="24"/>
        </w:rPr>
        <w:t>was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topic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‘OUTCOME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LASERS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DIABETIC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RETINOPATHY’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under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the guidance of Dr. </w:t>
      </w:r>
      <w:proofErr w:type="spellStart"/>
      <w:r>
        <w:rPr>
          <w:sz w:val="24"/>
        </w:rPr>
        <w:t>Anuja</w:t>
      </w:r>
      <w:proofErr w:type="spellEnd"/>
      <w:r>
        <w:rPr>
          <w:sz w:val="24"/>
        </w:rPr>
        <w:t xml:space="preserve"> Sathar, assistant professor in</w:t>
      </w:r>
      <w:r>
        <w:rPr>
          <w:spacing w:val="-3"/>
          <w:sz w:val="24"/>
        </w:rPr>
        <w:t xml:space="preserve"> </w:t>
      </w:r>
      <w:r>
        <w:rPr>
          <w:sz w:val="24"/>
        </w:rPr>
        <w:t>ophthalmology.</w:t>
      </w:r>
    </w:p>
    <w:p w:rsidR="00C522B9" w:rsidRDefault="00C522B9">
      <w:pPr>
        <w:pStyle w:val="BodyText"/>
      </w:pPr>
    </w:p>
    <w:p w:rsidR="00C522B9" w:rsidRDefault="0007656F">
      <w:pPr>
        <w:pStyle w:val="BodyText"/>
        <w:ind w:left="141" w:hanging="10"/>
      </w:pPr>
      <w:r>
        <w:t>53 eyes of 30 patients who had attended the Retina clinic, RIO from 2012-December to 2013-April were included in this study.</w:t>
      </w:r>
    </w:p>
    <w:p w:rsidR="00C522B9" w:rsidRDefault="00C522B9">
      <w:pPr>
        <w:pStyle w:val="BodyText"/>
      </w:pPr>
    </w:p>
    <w:p w:rsidR="00C522B9" w:rsidRDefault="0007656F">
      <w:pPr>
        <w:pStyle w:val="Heading1"/>
      </w:pPr>
      <w:r>
        <w:rPr>
          <w:color w:val="4471C4"/>
        </w:rPr>
        <w:t>PERSONAL SKILLS</w:t>
      </w:r>
    </w:p>
    <w:p w:rsidR="00C522B9" w:rsidRDefault="00C522B9">
      <w:pPr>
        <w:pStyle w:val="BodyText"/>
        <w:spacing w:before="3"/>
        <w:rPr>
          <w:b/>
          <w:sz w:val="14"/>
        </w:rPr>
      </w:pPr>
      <w:r w:rsidRPr="00C522B9">
        <w:pict>
          <v:rect id="_x0000_s1027" style="position:absolute;margin-left:42.55pt;margin-top:10.15pt;width:528.75pt;height:3.55pt;z-index:-15725056;mso-wrap-distance-left:0;mso-wrap-distance-right:0;mso-position-horizontal-relative:page" fillcolor="#dae2f3" stroked="f">
            <w10:wrap type="topAndBottom" anchorx="page"/>
          </v:rect>
        </w:pict>
      </w:r>
    </w:p>
    <w:p w:rsidR="00C522B9" w:rsidRDefault="0007656F">
      <w:pPr>
        <w:pStyle w:val="ListParagraph"/>
        <w:numPr>
          <w:ilvl w:val="0"/>
          <w:numId w:val="1"/>
        </w:numPr>
        <w:tabs>
          <w:tab w:val="left" w:pos="853"/>
        </w:tabs>
        <w:spacing w:before="177"/>
        <w:rPr>
          <w:sz w:val="24"/>
        </w:rPr>
      </w:pPr>
      <w:r>
        <w:rPr>
          <w:sz w:val="24"/>
        </w:rPr>
        <w:t>Communication</w:t>
      </w:r>
    </w:p>
    <w:p w:rsidR="00C522B9" w:rsidRDefault="0007656F">
      <w:pPr>
        <w:pStyle w:val="ListParagraph"/>
        <w:numPr>
          <w:ilvl w:val="0"/>
          <w:numId w:val="1"/>
        </w:numPr>
        <w:tabs>
          <w:tab w:val="left" w:pos="853"/>
        </w:tabs>
        <w:rPr>
          <w:sz w:val="24"/>
        </w:rPr>
      </w:pPr>
      <w:r>
        <w:rPr>
          <w:sz w:val="24"/>
        </w:rPr>
        <w:t>Positive Attitude</w:t>
      </w:r>
    </w:p>
    <w:p w:rsidR="00C522B9" w:rsidRDefault="0007656F">
      <w:pPr>
        <w:pStyle w:val="ListParagraph"/>
        <w:numPr>
          <w:ilvl w:val="0"/>
          <w:numId w:val="1"/>
        </w:numPr>
        <w:tabs>
          <w:tab w:val="left" w:pos="853"/>
        </w:tabs>
        <w:rPr>
          <w:sz w:val="24"/>
        </w:rPr>
      </w:pPr>
      <w:r>
        <w:rPr>
          <w:sz w:val="24"/>
        </w:rPr>
        <w:t>Time 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Abilities</w:t>
      </w:r>
    </w:p>
    <w:p w:rsidR="00C522B9" w:rsidRDefault="00C522B9">
      <w:pPr>
        <w:pStyle w:val="BodyText"/>
        <w:spacing w:before="3"/>
        <w:rPr>
          <w:sz w:val="25"/>
        </w:rPr>
      </w:pPr>
    </w:p>
    <w:p w:rsidR="00C522B9" w:rsidRDefault="0007656F">
      <w:pPr>
        <w:pStyle w:val="Heading1"/>
      </w:pPr>
      <w:r>
        <w:rPr>
          <w:color w:val="4471C4"/>
        </w:rPr>
        <w:t>INTERESTS, HOBBIES &amp; EXTRA CURRICULAR ACTIVITIES</w:t>
      </w:r>
    </w:p>
    <w:p w:rsidR="00C522B9" w:rsidRDefault="00C522B9">
      <w:pPr>
        <w:pStyle w:val="BodyText"/>
        <w:spacing w:before="3"/>
        <w:rPr>
          <w:b/>
          <w:sz w:val="14"/>
        </w:rPr>
      </w:pPr>
      <w:r w:rsidRPr="00C522B9">
        <w:pict>
          <v:rect id="_x0000_s1026" style="position:absolute;margin-left:42.55pt;margin-top:10.2pt;width:528.75pt;height:3.55pt;z-index:-15724544;mso-wrap-distance-left:0;mso-wrap-distance-right:0;mso-position-horizontal-relative:page" fillcolor="#dae2f3" stroked="f">
            <w10:wrap type="topAndBottom" anchorx="page"/>
          </v:rect>
        </w:pict>
      </w:r>
    </w:p>
    <w:p w:rsidR="00C522B9" w:rsidRDefault="0007656F">
      <w:pPr>
        <w:pStyle w:val="ListParagraph"/>
        <w:numPr>
          <w:ilvl w:val="0"/>
          <w:numId w:val="1"/>
        </w:numPr>
        <w:tabs>
          <w:tab w:val="left" w:pos="853"/>
        </w:tabs>
        <w:spacing w:before="181"/>
      </w:pPr>
      <w:r>
        <w:t>Social works: Volunteering works in relief Kerala</w:t>
      </w:r>
      <w:r>
        <w:rPr>
          <w:spacing w:val="-7"/>
        </w:rPr>
        <w:t xml:space="preserve"> </w:t>
      </w:r>
      <w:r>
        <w:t>camp.</w:t>
      </w:r>
    </w:p>
    <w:p w:rsidR="00C522B9" w:rsidRDefault="0007656F">
      <w:pPr>
        <w:pStyle w:val="ListParagraph"/>
        <w:numPr>
          <w:ilvl w:val="0"/>
          <w:numId w:val="1"/>
        </w:numPr>
        <w:tabs>
          <w:tab w:val="left" w:pos="853"/>
        </w:tabs>
        <w:spacing w:before="25"/>
      </w:pPr>
      <w:r>
        <w:t>Gardening.</w:t>
      </w:r>
    </w:p>
    <w:p w:rsidR="00C522B9" w:rsidRDefault="0007656F">
      <w:pPr>
        <w:pStyle w:val="ListParagraph"/>
        <w:numPr>
          <w:ilvl w:val="0"/>
          <w:numId w:val="1"/>
        </w:numPr>
        <w:tabs>
          <w:tab w:val="left" w:pos="853"/>
        </w:tabs>
        <w:spacing w:before="26"/>
      </w:pPr>
      <w:r>
        <w:t>Music</w:t>
      </w:r>
    </w:p>
    <w:p w:rsidR="00C522B9" w:rsidRDefault="0007656F">
      <w:pPr>
        <w:pStyle w:val="ListParagraph"/>
        <w:numPr>
          <w:ilvl w:val="0"/>
          <w:numId w:val="1"/>
        </w:numPr>
        <w:tabs>
          <w:tab w:val="left" w:pos="853"/>
        </w:tabs>
        <w:spacing w:before="28"/>
      </w:pPr>
      <w:r>
        <w:t>Travelling</w:t>
      </w:r>
    </w:p>
    <w:p w:rsidR="00C522B9" w:rsidRDefault="00C522B9">
      <w:pPr>
        <w:sectPr w:rsidR="00C522B9">
          <w:pgSz w:w="12240" w:h="15840"/>
          <w:pgMar w:top="640" w:right="600" w:bottom="280" w:left="720" w:header="720" w:footer="720" w:gutter="0"/>
          <w:cols w:space="720"/>
        </w:sectPr>
      </w:pPr>
    </w:p>
    <w:p w:rsidR="00C522B9" w:rsidRDefault="0007656F">
      <w:pPr>
        <w:pStyle w:val="Heading1"/>
        <w:spacing w:before="79"/>
        <w:ind w:left="3887" w:right="5191"/>
        <w:jc w:val="center"/>
      </w:pPr>
      <w:r>
        <w:rPr>
          <w:color w:val="4471C4"/>
        </w:rPr>
        <w:lastRenderedPageBreak/>
        <w:t>DECLARATION</w:t>
      </w:r>
    </w:p>
    <w:p w:rsidR="00C522B9" w:rsidRDefault="0007656F">
      <w:pPr>
        <w:spacing w:before="23" w:line="434" w:lineRule="auto"/>
        <w:ind w:left="333" w:right="908"/>
      </w:pPr>
      <w:r>
        <w:t xml:space="preserve">I, </w:t>
      </w:r>
      <w:proofErr w:type="spellStart"/>
      <w:r>
        <w:t>Shilpa</w:t>
      </w:r>
      <w:proofErr w:type="spellEnd"/>
      <w:r>
        <w:t xml:space="preserve"> </w:t>
      </w:r>
      <w:proofErr w:type="spellStart"/>
      <w:r>
        <w:t>Elizabath</w:t>
      </w:r>
      <w:proofErr w:type="spellEnd"/>
      <w:r>
        <w:t xml:space="preserve"> John, hereby declare that the above stated informati</w:t>
      </w:r>
      <w:r>
        <w:t xml:space="preserve">on is true to the best of my knowledge. Place: </w:t>
      </w:r>
      <w:proofErr w:type="spellStart"/>
      <w:r>
        <w:t>Manimala</w:t>
      </w:r>
      <w:proofErr w:type="spellEnd"/>
    </w:p>
    <w:p w:rsidR="00C522B9" w:rsidRDefault="0007656F">
      <w:pPr>
        <w:tabs>
          <w:tab w:val="left" w:pos="7808"/>
        </w:tabs>
        <w:spacing w:before="4"/>
        <w:ind w:left="333"/>
      </w:pPr>
      <w:proofErr w:type="gramStart"/>
      <w:r>
        <w:t>Date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03/10/2019</w:t>
      </w:r>
      <w:r>
        <w:tab/>
        <w:t xml:space="preserve">SHILPA </w:t>
      </w:r>
    </w:p>
    <w:sectPr w:rsidR="00C522B9" w:rsidSect="00C522B9">
      <w:pgSz w:w="12240" w:h="15840"/>
      <w:pgMar w:top="640" w:right="60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422FD"/>
    <w:multiLevelType w:val="hybridMultilevel"/>
    <w:tmpl w:val="6B04F672"/>
    <w:lvl w:ilvl="0" w:tplc="031E17D0">
      <w:numFmt w:val="bullet"/>
      <w:lvlText w:val=""/>
      <w:lvlJc w:val="left"/>
      <w:pPr>
        <w:ind w:left="852" w:hanging="361"/>
      </w:pPr>
      <w:rPr>
        <w:rFonts w:ascii="Wingdings" w:eastAsia="Wingdings" w:hAnsi="Wingdings" w:cs="Wingdings" w:hint="default"/>
        <w:color w:val="E2AB46"/>
        <w:w w:val="99"/>
        <w:sz w:val="19"/>
        <w:szCs w:val="19"/>
        <w:lang w:val="en-US" w:eastAsia="en-US" w:bidi="en-US"/>
      </w:rPr>
    </w:lvl>
    <w:lvl w:ilvl="1" w:tplc="107EF4CC">
      <w:numFmt w:val="bullet"/>
      <w:lvlText w:val="•"/>
      <w:lvlJc w:val="left"/>
      <w:pPr>
        <w:ind w:left="1866" w:hanging="361"/>
      </w:pPr>
      <w:rPr>
        <w:rFonts w:hint="default"/>
        <w:lang w:val="en-US" w:eastAsia="en-US" w:bidi="en-US"/>
      </w:rPr>
    </w:lvl>
    <w:lvl w:ilvl="2" w:tplc="E40EA44E">
      <w:numFmt w:val="bullet"/>
      <w:lvlText w:val="•"/>
      <w:lvlJc w:val="left"/>
      <w:pPr>
        <w:ind w:left="2872" w:hanging="361"/>
      </w:pPr>
      <w:rPr>
        <w:rFonts w:hint="default"/>
        <w:lang w:val="en-US" w:eastAsia="en-US" w:bidi="en-US"/>
      </w:rPr>
    </w:lvl>
    <w:lvl w:ilvl="3" w:tplc="BDC6CA38">
      <w:numFmt w:val="bullet"/>
      <w:lvlText w:val="•"/>
      <w:lvlJc w:val="left"/>
      <w:pPr>
        <w:ind w:left="3878" w:hanging="361"/>
      </w:pPr>
      <w:rPr>
        <w:rFonts w:hint="default"/>
        <w:lang w:val="en-US" w:eastAsia="en-US" w:bidi="en-US"/>
      </w:rPr>
    </w:lvl>
    <w:lvl w:ilvl="4" w:tplc="763EC9DA">
      <w:numFmt w:val="bullet"/>
      <w:lvlText w:val="•"/>
      <w:lvlJc w:val="left"/>
      <w:pPr>
        <w:ind w:left="4884" w:hanging="361"/>
      </w:pPr>
      <w:rPr>
        <w:rFonts w:hint="default"/>
        <w:lang w:val="en-US" w:eastAsia="en-US" w:bidi="en-US"/>
      </w:rPr>
    </w:lvl>
    <w:lvl w:ilvl="5" w:tplc="5448CF46">
      <w:numFmt w:val="bullet"/>
      <w:lvlText w:val="•"/>
      <w:lvlJc w:val="left"/>
      <w:pPr>
        <w:ind w:left="5890" w:hanging="361"/>
      </w:pPr>
      <w:rPr>
        <w:rFonts w:hint="default"/>
        <w:lang w:val="en-US" w:eastAsia="en-US" w:bidi="en-US"/>
      </w:rPr>
    </w:lvl>
    <w:lvl w:ilvl="6" w:tplc="624A1C70">
      <w:numFmt w:val="bullet"/>
      <w:lvlText w:val="•"/>
      <w:lvlJc w:val="left"/>
      <w:pPr>
        <w:ind w:left="6896" w:hanging="361"/>
      </w:pPr>
      <w:rPr>
        <w:rFonts w:hint="default"/>
        <w:lang w:val="en-US" w:eastAsia="en-US" w:bidi="en-US"/>
      </w:rPr>
    </w:lvl>
    <w:lvl w:ilvl="7" w:tplc="71404532">
      <w:numFmt w:val="bullet"/>
      <w:lvlText w:val="•"/>
      <w:lvlJc w:val="left"/>
      <w:pPr>
        <w:ind w:left="7902" w:hanging="361"/>
      </w:pPr>
      <w:rPr>
        <w:rFonts w:hint="default"/>
        <w:lang w:val="en-US" w:eastAsia="en-US" w:bidi="en-US"/>
      </w:rPr>
    </w:lvl>
    <w:lvl w:ilvl="8" w:tplc="21E8061A">
      <w:numFmt w:val="bullet"/>
      <w:lvlText w:val="•"/>
      <w:lvlJc w:val="left"/>
      <w:pPr>
        <w:ind w:left="8908" w:hanging="361"/>
      </w:pPr>
      <w:rPr>
        <w:rFonts w:hint="default"/>
        <w:lang w:val="en-US" w:eastAsia="en-US" w:bidi="en-US"/>
      </w:rPr>
    </w:lvl>
  </w:abstractNum>
  <w:abstractNum w:abstractNumId="1">
    <w:nsid w:val="486A59B0"/>
    <w:multiLevelType w:val="hybridMultilevel"/>
    <w:tmpl w:val="15D4C3EE"/>
    <w:lvl w:ilvl="0" w:tplc="3A32FFF4">
      <w:numFmt w:val="bullet"/>
      <w:lvlText w:val=""/>
      <w:lvlJc w:val="left"/>
      <w:pPr>
        <w:ind w:left="852" w:hanging="361"/>
      </w:pPr>
      <w:rPr>
        <w:rFonts w:ascii="Wingdings" w:eastAsia="Wingdings" w:hAnsi="Wingdings" w:cs="Wingdings" w:hint="default"/>
        <w:color w:val="E2AB46"/>
        <w:w w:val="99"/>
        <w:sz w:val="19"/>
        <w:szCs w:val="19"/>
        <w:lang w:val="en-US" w:eastAsia="en-US" w:bidi="en-US"/>
      </w:rPr>
    </w:lvl>
    <w:lvl w:ilvl="1" w:tplc="CF30ED7C">
      <w:numFmt w:val="bullet"/>
      <w:lvlText w:val="•"/>
      <w:lvlJc w:val="left"/>
      <w:pPr>
        <w:ind w:left="1866" w:hanging="361"/>
      </w:pPr>
      <w:rPr>
        <w:rFonts w:hint="default"/>
        <w:lang w:val="en-US" w:eastAsia="en-US" w:bidi="en-US"/>
      </w:rPr>
    </w:lvl>
    <w:lvl w:ilvl="2" w:tplc="7006F850">
      <w:numFmt w:val="bullet"/>
      <w:lvlText w:val="•"/>
      <w:lvlJc w:val="left"/>
      <w:pPr>
        <w:ind w:left="2872" w:hanging="361"/>
      </w:pPr>
      <w:rPr>
        <w:rFonts w:hint="default"/>
        <w:lang w:val="en-US" w:eastAsia="en-US" w:bidi="en-US"/>
      </w:rPr>
    </w:lvl>
    <w:lvl w:ilvl="3" w:tplc="9A02A520">
      <w:numFmt w:val="bullet"/>
      <w:lvlText w:val="•"/>
      <w:lvlJc w:val="left"/>
      <w:pPr>
        <w:ind w:left="3878" w:hanging="361"/>
      </w:pPr>
      <w:rPr>
        <w:rFonts w:hint="default"/>
        <w:lang w:val="en-US" w:eastAsia="en-US" w:bidi="en-US"/>
      </w:rPr>
    </w:lvl>
    <w:lvl w:ilvl="4" w:tplc="38522054">
      <w:numFmt w:val="bullet"/>
      <w:lvlText w:val="•"/>
      <w:lvlJc w:val="left"/>
      <w:pPr>
        <w:ind w:left="4884" w:hanging="361"/>
      </w:pPr>
      <w:rPr>
        <w:rFonts w:hint="default"/>
        <w:lang w:val="en-US" w:eastAsia="en-US" w:bidi="en-US"/>
      </w:rPr>
    </w:lvl>
    <w:lvl w:ilvl="5" w:tplc="8E863AA6">
      <w:numFmt w:val="bullet"/>
      <w:lvlText w:val="•"/>
      <w:lvlJc w:val="left"/>
      <w:pPr>
        <w:ind w:left="5890" w:hanging="361"/>
      </w:pPr>
      <w:rPr>
        <w:rFonts w:hint="default"/>
        <w:lang w:val="en-US" w:eastAsia="en-US" w:bidi="en-US"/>
      </w:rPr>
    </w:lvl>
    <w:lvl w:ilvl="6" w:tplc="805CCD02">
      <w:numFmt w:val="bullet"/>
      <w:lvlText w:val="•"/>
      <w:lvlJc w:val="left"/>
      <w:pPr>
        <w:ind w:left="6896" w:hanging="361"/>
      </w:pPr>
      <w:rPr>
        <w:rFonts w:hint="default"/>
        <w:lang w:val="en-US" w:eastAsia="en-US" w:bidi="en-US"/>
      </w:rPr>
    </w:lvl>
    <w:lvl w:ilvl="7" w:tplc="8144B23C">
      <w:numFmt w:val="bullet"/>
      <w:lvlText w:val="•"/>
      <w:lvlJc w:val="left"/>
      <w:pPr>
        <w:ind w:left="7902" w:hanging="361"/>
      </w:pPr>
      <w:rPr>
        <w:rFonts w:hint="default"/>
        <w:lang w:val="en-US" w:eastAsia="en-US" w:bidi="en-US"/>
      </w:rPr>
    </w:lvl>
    <w:lvl w:ilvl="8" w:tplc="2AE4EAD0">
      <w:numFmt w:val="bullet"/>
      <w:lvlText w:val="•"/>
      <w:lvlJc w:val="left"/>
      <w:pPr>
        <w:ind w:left="8908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522B9"/>
    <w:rsid w:val="0007656F"/>
    <w:rsid w:val="00C5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22B9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C522B9"/>
    <w:pPr>
      <w:ind w:left="1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522B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522B9"/>
    <w:pPr>
      <w:ind w:left="852" w:hanging="361"/>
    </w:pPr>
  </w:style>
  <w:style w:type="paragraph" w:customStyle="1" w:styleId="TableParagraph">
    <w:name w:val="Table Paragraph"/>
    <w:basedOn w:val="Normal"/>
    <w:uiPriority w:val="1"/>
    <w:qFormat/>
    <w:rsid w:val="00C522B9"/>
    <w:pPr>
      <w:spacing w:before="49"/>
      <w:ind w:left="295"/>
      <w:jc w:val="center"/>
    </w:pPr>
  </w:style>
  <w:style w:type="character" w:styleId="Hyperlink">
    <w:name w:val="Hyperlink"/>
    <w:basedOn w:val="DefaultParagraphFont"/>
    <w:uiPriority w:val="99"/>
    <w:unhideWhenUsed/>
    <w:rsid w:val="000765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lpa-39468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 ps</dc:creator>
  <cp:lastModifiedBy>348370422</cp:lastModifiedBy>
  <cp:revision>2</cp:revision>
  <dcterms:created xsi:type="dcterms:W3CDTF">2019-10-13T07:43:00Z</dcterms:created>
  <dcterms:modified xsi:type="dcterms:W3CDTF">2019-10-13T07:43:00Z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2019-10-13T00:00:00Z</vt:filetime>
  </property>
</Properties>
</file>