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1" w:rsidRPr="0090518A" w:rsidRDefault="00EA6271" w:rsidP="00EA6271">
      <w:pPr>
        <w:jc w:val="center"/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>CURRICULUM VITAE</w:t>
      </w:r>
    </w:p>
    <w:tbl>
      <w:tblPr>
        <w:tblpPr w:leftFromText="180" w:rightFromText="180" w:vertAnchor="text" w:tblpX="5947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</w:tblGrid>
      <w:tr w:rsidR="00575D4B" w:rsidTr="00575D4B">
        <w:trPr>
          <w:trHeight w:val="2867"/>
        </w:trPr>
        <w:tc>
          <w:tcPr>
            <w:tcW w:w="2405" w:type="dxa"/>
          </w:tcPr>
          <w:p w:rsidR="00575D4B" w:rsidRDefault="00575D4B" w:rsidP="00575D4B">
            <w:pPr>
              <w:rPr>
                <w:rStyle w:val="SubtleEmphasis"/>
                <w:rFonts w:asciiTheme="majorHAnsi" w:hAnsiTheme="majorHAnsi"/>
                <w:i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noProof/>
                <w:sz w:val="26"/>
                <w:szCs w:val="26"/>
              </w:rPr>
              <w:drawing>
                <wp:inline distT="0" distB="0" distL="0" distR="0">
                  <wp:extent cx="1438275" cy="1766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d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447" cy="177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18A" w:rsidRDefault="0090518A" w:rsidP="00EA6271">
      <w:pPr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</w:p>
    <w:p w:rsidR="00575D4B" w:rsidRDefault="00575D4B" w:rsidP="00EA6271">
      <w:pPr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</w:p>
    <w:p w:rsidR="007C7A15" w:rsidRPr="0090518A" w:rsidRDefault="00EA6271" w:rsidP="00EA6271">
      <w:pPr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 xml:space="preserve">TIBIN </w:t>
      </w:r>
    </w:p>
    <w:p w:rsidR="00EA6271" w:rsidRPr="0090518A" w:rsidRDefault="00EA6271" w:rsidP="00EA6271">
      <w:pPr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 xml:space="preserve">Email ID: </w:t>
      </w:r>
      <w:hyperlink r:id="rId6" w:history="1">
        <w:r w:rsidR="00E4166B" w:rsidRPr="006A31B2">
          <w:rPr>
            <w:rStyle w:val="Hyperlink"/>
            <w:rFonts w:asciiTheme="majorHAnsi" w:hAnsiTheme="majorHAnsi"/>
            <w:sz w:val="26"/>
            <w:szCs w:val="26"/>
          </w:rPr>
          <w:t>tibin-394793@gulfjobseeker.com</w:t>
        </w:r>
      </w:hyperlink>
      <w:r w:rsidR="00E4166B">
        <w:rPr>
          <w:rFonts w:asciiTheme="majorHAnsi" w:hAnsiTheme="majorHAnsi"/>
          <w:sz w:val="26"/>
          <w:szCs w:val="26"/>
        </w:rPr>
        <w:t xml:space="preserve"> </w:t>
      </w:r>
      <w:r w:rsidR="00E4166B"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 xml:space="preserve"> </w:t>
      </w:r>
    </w:p>
    <w:p w:rsidR="00EA6271" w:rsidRDefault="00EA6271" w:rsidP="00EA6271">
      <w:pPr>
        <w:rPr>
          <w:rFonts w:asciiTheme="majorHAnsi" w:eastAsia="Calibri" w:hAnsiTheme="majorHAnsi" w:cs="Calibri"/>
          <w:b/>
          <w:color w:val="002060"/>
          <w:sz w:val="26"/>
          <w:szCs w:val="26"/>
          <w:u w:val="single"/>
        </w:rPr>
      </w:pPr>
    </w:p>
    <w:p w:rsidR="00575D4B" w:rsidRDefault="00575D4B" w:rsidP="00EA6271">
      <w:pPr>
        <w:rPr>
          <w:rFonts w:asciiTheme="majorHAnsi" w:eastAsia="Calibri" w:hAnsiTheme="majorHAnsi" w:cs="Calibri"/>
          <w:b/>
          <w:color w:val="002060"/>
          <w:sz w:val="26"/>
          <w:szCs w:val="26"/>
          <w:u w:val="single"/>
        </w:rPr>
      </w:pPr>
    </w:p>
    <w:p w:rsidR="00575D4B" w:rsidRPr="0090518A" w:rsidRDefault="00575D4B" w:rsidP="00EA6271">
      <w:pPr>
        <w:rPr>
          <w:rFonts w:asciiTheme="majorHAnsi" w:eastAsia="Calibri" w:hAnsiTheme="majorHAnsi" w:cs="Calibri"/>
          <w:b/>
          <w:color w:val="002060"/>
          <w:sz w:val="26"/>
          <w:szCs w:val="26"/>
          <w:u w:val="single"/>
        </w:rPr>
      </w:pPr>
    </w:p>
    <w:p w:rsidR="00EA6271" w:rsidRPr="0090518A" w:rsidRDefault="00EA6271" w:rsidP="00EA6271">
      <w:pPr>
        <w:rPr>
          <w:rStyle w:val="SubtleEmphasis"/>
          <w:rFonts w:asciiTheme="majorHAnsi" w:eastAsia="Calibri" w:hAnsiTheme="majorHAnsi" w:cs="Times New Roman"/>
          <w:b/>
          <w:i w:val="0"/>
          <w:color w:val="auto"/>
          <w:sz w:val="26"/>
          <w:szCs w:val="26"/>
          <w:u w:val="single"/>
        </w:rPr>
      </w:pPr>
      <w:r w:rsidRPr="0090518A">
        <w:rPr>
          <w:rStyle w:val="SubtleEmphasis"/>
          <w:rFonts w:asciiTheme="majorHAnsi" w:eastAsia="Calibri" w:hAnsiTheme="majorHAnsi" w:cs="Times New Roman"/>
          <w:b/>
          <w:i w:val="0"/>
          <w:color w:val="auto"/>
          <w:sz w:val="26"/>
          <w:szCs w:val="26"/>
          <w:u w:val="single"/>
        </w:rPr>
        <w:t xml:space="preserve">PERSONAL PROFILE </w:t>
      </w:r>
    </w:p>
    <w:p w:rsidR="00EA6271" w:rsidRDefault="00EA6271" w:rsidP="0090518A">
      <w:pPr>
        <w:jc w:val="both"/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Dynamic Logistics Coordinator with a drive for tackling goals and achieving success. Bringing forth the ability to lead and collaborate, with a substantial knowledge about supply chains and logistics networks. Committed to optimizing and coordinating processes, and experienced in troubleshooting and overcoming challenges</w:t>
      </w:r>
      <w:r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>.</w:t>
      </w:r>
    </w:p>
    <w:p w:rsidR="0090518A" w:rsidRPr="0090518A" w:rsidRDefault="0090518A" w:rsidP="0090518A">
      <w:pPr>
        <w:jc w:val="both"/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</w:p>
    <w:p w:rsidR="00EA6271" w:rsidRPr="0090518A" w:rsidRDefault="00653040" w:rsidP="00EA6271">
      <w:pPr>
        <w:rPr>
          <w:rFonts w:asciiTheme="majorHAnsi" w:eastAsia="Calibri" w:hAnsiTheme="majorHAnsi" w:cs="Calibri"/>
          <w:b/>
          <w:iCs/>
          <w:sz w:val="26"/>
          <w:szCs w:val="26"/>
          <w:u w:val="single"/>
        </w:rPr>
      </w:pPr>
      <w:r w:rsidRPr="0090518A">
        <w:rPr>
          <w:rFonts w:asciiTheme="majorHAnsi" w:eastAsia="Calibri" w:hAnsiTheme="majorHAnsi" w:cs="Calibri"/>
          <w:b/>
          <w:iCs/>
          <w:sz w:val="26"/>
          <w:szCs w:val="26"/>
          <w:u w:val="single"/>
        </w:rPr>
        <w:t>CAREER OBJECTIVE</w:t>
      </w:r>
    </w:p>
    <w:p w:rsidR="0090518A" w:rsidRDefault="00653040" w:rsidP="0090518A">
      <w:pPr>
        <w:jc w:val="both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  <w:r w:rsidRPr="0090518A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To build a long - term career in Logistics, Shipping, Administration, Coordination and Operations that offers professional growth and continuous learning opportunities.</w:t>
      </w:r>
    </w:p>
    <w:p w:rsidR="0090518A" w:rsidRPr="0090518A" w:rsidRDefault="0090518A" w:rsidP="0090518A">
      <w:pPr>
        <w:jc w:val="both"/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</w:pPr>
    </w:p>
    <w:p w:rsidR="00653040" w:rsidRPr="0090518A" w:rsidRDefault="00653040" w:rsidP="00EA6271">
      <w:pPr>
        <w:rPr>
          <w:rFonts w:asciiTheme="majorHAnsi" w:hAnsiTheme="majorHAnsi" w:cs="Helvetica"/>
          <w:b/>
          <w:color w:val="000000"/>
          <w:sz w:val="26"/>
          <w:szCs w:val="26"/>
          <w:u w:val="single"/>
          <w:shd w:val="clear" w:color="auto" w:fill="FFFFFF"/>
        </w:rPr>
      </w:pPr>
      <w:r w:rsidRPr="0090518A">
        <w:rPr>
          <w:rFonts w:asciiTheme="majorHAnsi" w:hAnsiTheme="majorHAnsi" w:cs="Helvetica"/>
          <w:b/>
          <w:color w:val="000000"/>
          <w:sz w:val="26"/>
          <w:szCs w:val="26"/>
          <w:u w:val="single"/>
          <w:shd w:val="clear" w:color="auto" w:fill="FFFFFF"/>
        </w:rPr>
        <w:t>SKILLS</w:t>
      </w:r>
    </w:p>
    <w:p w:rsidR="00653040" w:rsidRPr="0090518A" w:rsidRDefault="00653040" w:rsidP="0090518A">
      <w:pPr>
        <w:numPr>
          <w:ilvl w:val="0"/>
          <w:numId w:val="1"/>
        </w:numPr>
        <w:spacing w:before="100" w:beforeAutospacing="1" w:after="6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Multitasking</w:t>
      </w:r>
    </w:p>
    <w:p w:rsidR="00653040" w:rsidRPr="0090518A" w:rsidRDefault="00653040" w:rsidP="0090518A">
      <w:pPr>
        <w:numPr>
          <w:ilvl w:val="0"/>
          <w:numId w:val="1"/>
        </w:numPr>
        <w:spacing w:before="100" w:beforeAutospacing="1" w:after="6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Administrative and Clerical Skills</w:t>
      </w:r>
    </w:p>
    <w:p w:rsidR="00653040" w:rsidRPr="0090518A" w:rsidRDefault="00653040" w:rsidP="0090518A">
      <w:pPr>
        <w:numPr>
          <w:ilvl w:val="0"/>
          <w:numId w:val="1"/>
        </w:numPr>
        <w:spacing w:before="100" w:beforeAutospacing="1" w:after="6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Employee Communication and Management</w:t>
      </w:r>
    </w:p>
    <w:p w:rsidR="00653040" w:rsidRPr="0090518A" w:rsidRDefault="00653040" w:rsidP="0090518A">
      <w:pPr>
        <w:numPr>
          <w:ilvl w:val="0"/>
          <w:numId w:val="1"/>
        </w:numPr>
        <w:spacing w:before="100" w:beforeAutospacing="1" w:after="6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Leadership Skills</w:t>
      </w:r>
    </w:p>
    <w:p w:rsidR="00653040" w:rsidRPr="0090518A" w:rsidRDefault="00653040" w:rsidP="0090518A">
      <w:pPr>
        <w:numPr>
          <w:ilvl w:val="0"/>
          <w:numId w:val="1"/>
        </w:numPr>
        <w:spacing w:before="100" w:beforeAutospacing="1" w:after="6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Knowledge of Warehouse and Transportation Operations</w:t>
      </w:r>
    </w:p>
    <w:p w:rsidR="00653040" w:rsidRPr="00653040" w:rsidRDefault="00653040" w:rsidP="0090518A">
      <w:pPr>
        <w:numPr>
          <w:ilvl w:val="0"/>
          <w:numId w:val="1"/>
        </w:numPr>
        <w:spacing w:before="100" w:beforeAutospacing="1" w:after="60"/>
        <w:jc w:val="both"/>
        <w:rPr>
          <w:rFonts w:asciiTheme="majorHAnsi" w:eastAsia="Times New Roman" w:hAnsiTheme="majorHAnsi" w:cs="Consolas"/>
          <w:color w:val="262B33"/>
          <w:sz w:val="26"/>
          <w:szCs w:val="26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Coordination Skills</w:t>
      </w:r>
    </w:p>
    <w:p w:rsidR="00653040" w:rsidRPr="0090518A" w:rsidRDefault="00653040" w:rsidP="00EA6271">
      <w:pPr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</w:pPr>
    </w:p>
    <w:p w:rsidR="00653040" w:rsidRPr="0090518A" w:rsidRDefault="00653040" w:rsidP="00EA6271">
      <w:pPr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</w:pPr>
      <w:r w:rsidRPr="0090518A"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  <w:t>EDUCATIONAL QUALIFICATION</w:t>
      </w:r>
    </w:p>
    <w:p w:rsidR="00653040" w:rsidRPr="0090518A" w:rsidRDefault="00653040" w:rsidP="009E06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0518A">
        <w:rPr>
          <w:rFonts w:asciiTheme="majorHAnsi" w:eastAsia="Calibri" w:hAnsiTheme="majorHAnsi" w:cs="Times New Roman"/>
          <w:sz w:val="24"/>
          <w:szCs w:val="24"/>
        </w:rPr>
        <w:lastRenderedPageBreak/>
        <w:t>Course</w:t>
      </w:r>
      <w:r w:rsidR="0090518A" w:rsidRPr="0090518A">
        <w:rPr>
          <w:rFonts w:asciiTheme="majorHAnsi" w:eastAsia="Calibri" w:hAnsiTheme="majorHAnsi" w:cs="Times New Roman"/>
          <w:sz w:val="24"/>
          <w:szCs w:val="24"/>
        </w:rPr>
        <w:tab/>
      </w:r>
      <w:r w:rsidR="0090518A" w:rsidRPr="0090518A">
        <w:rPr>
          <w:rFonts w:asciiTheme="majorHAnsi" w:eastAsia="Calibri" w:hAnsiTheme="majorHAnsi" w:cs="Times New Roman"/>
          <w:sz w:val="24"/>
          <w:szCs w:val="24"/>
        </w:rPr>
        <w:tab/>
      </w:r>
      <w:r w:rsidR="0090518A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Pr="0090518A">
        <w:rPr>
          <w:rFonts w:asciiTheme="majorHAnsi" w:eastAsia="Calibri" w:hAnsiTheme="majorHAnsi" w:cs="Times New Roman"/>
          <w:sz w:val="24"/>
          <w:szCs w:val="24"/>
        </w:rPr>
        <w:t>B-Tech (Electronics and Communication Engineering)</w:t>
      </w:r>
    </w:p>
    <w:p w:rsidR="00653040" w:rsidRPr="0090518A" w:rsidRDefault="00653040" w:rsidP="0090518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518A">
        <w:rPr>
          <w:rFonts w:asciiTheme="majorHAnsi" w:eastAsia="Calibri" w:hAnsiTheme="majorHAnsi" w:cs="Times New Roman"/>
          <w:sz w:val="24"/>
          <w:szCs w:val="24"/>
        </w:rPr>
        <w:t>Institution</w:t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Pr="0090518A">
        <w:rPr>
          <w:rFonts w:asciiTheme="majorHAnsi" w:eastAsia="Calibri" w:hAnsiTheme="majorHAnsi" w:cs="Times New Roman"/>
          <w:sz w:val="24"/>
          <w:szCs w:val="24"/>
        </w:rPr>
        <w:t>Techno Global University</w:t>
      </w:r>
      <w:r w:rsidRPr="0090518A">
        <w:rPr>
          <w:rFonts w:asciiTheme="majorHAnsi" w:hAnsiTheme="majorHAnsi"/>
          <w:sz w:val="24"/>
          <w:szCs w:val="24"/>
        </w:rPr>
        <w:t>, India</w:t>
      </w:r>
    </w:p>
    <w:p w:rsidR="00653040" w:rsidRDefault="00653040" w:rsidP="0090518A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0518A">
        <w:rPr>
          <w:rFonts w:asciiTheme="majorHAnsi" w:eastAsia="Calibri" w:hAnsiTheme="majorHAnsi" w:cs="Times New Roman"/>
          <w:sz w:val="24"/>
          <w:szCs w:val="24"/>
        </w:rPr>
        <w:t>Year of passing</w:t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="009E066E">
        <w:rPr>
          <w:rFonts w:asciiTheme="majorHAnsi" w:eastAsia="Calibri" w:hAnsiTheme="majorHAnsi" w:cs="Times New Roman"/>
          <w:sz w:val="24"/>
          <w:szCs w:val="24"/>
        </w:rPr>
        <w:tab/>
      </w:r>
      <w:r w:rsidRPr="0090518A">
        <w:rPr>
          <w:rFonts w:asciiTheme="majorHAnsi" w:eastAsia="Calibri" w:hAnsiTheme="majorHAnsi" w:cs="Times New Roman"/>
          <w:sz w:val="24"/>
          <w:szCs w:val="24"/>
        </w:rPr>
        <w:t>June 2014</w:t>
      </w:r>
    </w:p>
    <w:p w:rsidR="00575D4B" w:rsidRDefault="00575D4B" w:rsidP="0090518A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575D4B" w:rsidRPr="0090518A" w:rsidRDefault="00575D4B" w:rsidP="0090518A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53040" w:rsidRPr="00897169" w:rsidRDefault="00653040" w:rsidP="00EA6271">
      <w:pPr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</w:pPr>
      <w:r w:rsidRPr="0090518A"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  <w:t>WORK EXPERIENCE</w:t>
      </w:r>
    </w:p>
    <w:p w:rsidR="00653040" w:rsidRPr="0090518A" w:rsidRDefault="00653040" w:rsidP="00EA6271">
      <w:pPr>
        <w:rPr>
          <w:rFonts w:asciiTheme="majorHAnsi" w:hAnsiTheme="majorHAnsi"/>
          <w:b/>
          <w:sz w:val="26"/>
          <w:szCs w:val="26"/>
        </w:rPr>
      </w:pPr>
      <w:r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>December 2016- Till Date</w:t>
      </w:r>
      <w:r w:rsidRPr="0090518A"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  <w:tab/>
      </w:r>
    </w:p>
    <w:p w:rsidR="00653040" w:rsidRPr="0090518A" w:rsidRDefault="00653040" w:rsidP="00EA6271">
      <w:pPr>
        <w:rPr>
          <w:rFonts w:asciiTheme="majorHAnsi" w:hAnsiTheme="majorHAnsi"/>
          <w:b/>
          <w:sz w:val="26"/>
          <w:szCs w:val="26"/>
        </w:rPr>
      </w:pPr>
      <w:r w:rsidRPr="0090518A">
        <w:rPr>
          <w:rFonts w:asciiTheme="majorHAnsi" w:hAnsiTheme="majorHAnsi"/>
          <w:b/>
          <w:sz w:val="26"/>
          <w:szCs w:val="26"/>
        </w:rPr>
        <w:tab/>
      </w:r>
      <w:r w:rsidRPr="0090518A">
        <w:rPr>
          <w:rFonts w:asciiTheme="majorHAnsi" w:hAnsiTheme="majorHAnsi"/>
          <w:b/>
          <w:sz w:val="26"/>
          <w:szCs w:val="26"/>
        </w:rPr>
        <w:tab/>
      </w:r>
      <w:r w:rsidRPr="0090518A">
        <w:rPr>
          <w:rFonts w:asciiTheme="majorHAnsi" w:hAnsiTheme="majorHAnsi"/>
          <w:sz w:val="26"/>
          <w:szCs w:val="26"/>
        </w:rPr>
        <w:t>Designation:</w:t>
      </w:r>
      <w:r w:rsidRPr="0090518A">
        <w:rPr>
          <w:rFonts w:asciiTheme="majorHAnsi" w:hAnsiTheme="majorHAnsi"/>
          <w:b/>
          <w:sz w:val="26"/>
          <w:szCs w:val="26"/>
        </w:rPr>
        <w:tab/>
      </w:r>
      <w:r w:rsidRPr="0090518A">
        <w:rPr>
          <w:rFonts w:asciiTheme="majorHAnsi" w:hAnsiTheme="majorHAnsi"/>
          <w:b/>
          <w:sz w:val="26"/>
          <w:szCs w:val="26"/>
        </w:rPr>
        <w:tab/>
        <w:t>Manager</w:t>
      </w:r>
    </w:p>
    <w:p w:rsidR="0090518A" w:rsidRDefault="0090518A" w:rsidP="00EA6271">
      <w:pPr>
        <w:rPr>
          <w:rFonts w:asciiTheme="majorHAnsi" w:hAnsiTheme="majorHAnsi"/>
          <w:b/>
          <w:sz w:val="26"/>
          <w:szCs w:val="26"/>
        </w:rPr>
      </w:pPr>
    </w:p>
    <w:p w:rsidR="00653040" w:rsidRPr="0090518A" w:rsidRDefault="00653040" w:rsidP="00EA6271">
      <w:pPr>
        <w:rPr>
          <w:rFonts w:asciiTheme="majorHAnsi" w:hAnsiTheme="majorHAnsi"/>
          <w:b/>
          <w:sz w:val="26"/>
          <w:szCs w:val="26"/>
          <w:u w:val="single"/>
        </w:rPr>
      </w:pPr>
      <w:r w:rsidRPr="0090518A">
        <w:rPr>
          <w:rFonts w:asciiTheme="majorHAnsi" w:hAnsiTheme="majorHAnsi"/>
          <w:b/>
          <w:sz w:val="26"/>
          <w:szCs w:val="26"/>
          <w:u w:val="single"/>
        </w:rPr>
        <w:t>Responsibilities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 xml:space="preserve">Manage the Inbound shipments and follow up with Clearing &amp; forwarding agents to receive the shipment in Warehouse 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Manage the stock movements through Warehouse Management Systems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Monthly Stock Audit in co-ordination with Finance team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Stock reconciliation and Stock report at the end of every month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Ensure safety of warehouse, handling all the vendors associated with operations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Maintain accuracy and integrity of all logistic information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Coordinate with the Credit Team on billing and payment collections from customers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Perform and verify customs documentations for Exports, Transfer of Ownerships &amp; Imports shipments</w:t>
      </w:r>
    </w:p>
    <w:p w:rsidR="00653040" w:rsidRPr="00575D4B" w:rsidRDefault="00653040" w:rsidP="00575D4B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Coordinate &amp; Arrange transportation for shipments to destinations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Full coordination with Sales Team/Warehouse team for smooth execution of shipments</w:t>
      </w:r>
    </w:p>
    <w:p w:rsidR="00653040" w:rsidRPr="0090518A" w:rsidRDefault="00653040" w:rsidP="0090518A">
      <w:pPr>
        <w:pStyle w:val="ListParagraph"/>
        <w:numPr>
          <w:ilvl w:val="1"/>
          <w:numId w:val="12"/>
        </w:numPr>
        <w:spacing w:line="360" w:lineRule="auto"/>
        <w:jc w:val="both"/>
        <w:rPr>
          <w:rStyle w:val="SubtleEmphasis"/>
          <w:rFonts w:asciiTheme="majorHAnsi" w:eastAsiaTheme="minorHAnsi" w:hAnsiTheme="majorHAnsi" w:cstheme="minorBidi"/>
          <w:i w:val="0"/>
          <w:color w:val="auto"/>
        </w:rPr>
      </w:pPr>
      <w:r w:rsidRPr="0090518A">
        <w:rPr>
          <w:rStyle w:val="SubtleEmphasis"/>
          <w:rFonts w:asciiTheme="majorHAnsi" w:eastAsiaTheme="minorHAnsi" w:hAnsiTheme="majorHAnsi" w:cstheme="minorBidi"/>
          <w:i w:val="0"/>
          <w:color w:val="auto"/>
        </w:rPr>
        <w:t>Conduct monthly or on-demand stock take-offs to maintain accurate inventory level</w:t>
      </w:r>
    </w:p>
    <w:p w:rsidR="00E221C8" w:rsidRPr="0090518A" w:rsidRDefault="00E221C8" w:rsidP="00897169">
      <w:pPr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</w:p>
    <w:p w:rsidR="00E221C8" w:rsidRPr="0090518A" w:rsidRDefault="00E221C8" w:rsidP="0090518A">
      <w:pPr>
        <w:rPr>
          <w:rFonts w:asciiTheme="majorHAnsi" w:hAnsiTheme="majorHAnsi"/>
          <w:b/>
          <w:sz w:val="26"/>
          <w:szCs w:val="26"/>
        </w:rPr>
      </w:pPr>
      <w:r w:rsidRPr="0090518A">
        <w:rPr>
          <w:rFonts w:asciiTheme="majorHAnsi" w:eastAsia="Calibri" w:hAnsiTheme="majorHAnsi" w:cs="Times New Roman"/>
          <w:sz w:val="26"/>
          <w:szCs w:val="26"/>
        </w:rPr>
        <w:t xml:space="preserve">January 2015 to November 2016 </w:t>
      </w:r>
      <w:r w:rsidR="00E4166B">
        <w:rPr>
          <w:rFonts w:asciiTheme="majorHAnsi" w:eastAsia="Calibri" w:hAnsiTheme="majorHAnsi" w:cs="Times New Roman"/>
          <w:b/>
          <w:sz w:val="26"/>
          <w:szCs w:val="26"/>
          <w:u w:val="single"/>
        </w:rPr>
        <w:t>(</w:t>
      </w:r>
      <w:r w:rsidRPr="00463B4F">
        <w:rPr>
          <w:rFonts w:asciiTheme="majorHAnsi" w:eastAsia="Calibri" w:hAnsiTheme="majorHAnsi" w:cs="Times New Roman"/>
          <w:b/>
          <w:u w:val="single"/>
        </w:rPr>
        <w:t>Dubai International Airports Expansion Projects in U.A.E)</w:t>
      </w:r>
    </w:p>
    <w:p w:rsidR="00463B4F" w:rsidRDefault="00463B4F" w:rsidP="00463B4F">
      <w:pPr>
        <w:rPr>
          <w:rFonts w:asciiTheme="majorHAnsi" w:hAnsiTheme="majorHAnsi"/>
          <w:b/>
          <w:sz w:val="26"/>
          <w:szCs w:val="26"/>
        </w:rPr>
      </w:pPr>
    </w:p>
    <w:p w:rsidR="00E221C8" w:rsidRPr="00463B4F" w:rsidRDefault="00E221C8" w:rsidP="00463B4F">
      <w:pPr>
        <w:ind w:firstLine="720"/>
        <w:rPr>
          <w:rFonts w:asciiTheme="majorHAnsi" w:hAnsiTheme="majorHAnsi"/>
          <w:b/>
          <w:sz w:val="24"/>
          <w:szCs w:val="24"/>
        </w:rPr>
      </w:pPr>
      <w:r w:rsidRPr="0090518A">
        <w:rPr>
          <w:rFonts w:asciiTheme="majorHAnsi" w:hAnsiTheme="majorHAnsi"/>
          <w:b/>
          <w:sz w:val="26"/>
          <w:szCs w:val="26"/>
        </w:rPr>
        <w:t>Designation</w:t>
      </w:r>
      <w:r w:rsidR="00463B4F">
        <w:rPr>
          <w:rFonts w:asciiTheme="majorHAnsi" w:hAnsiTheme="majorHAnsi"/>
          <w:b/>
          <w:sz w:val="26"/>
          <w:szCs w:val="26"/>
        </w:rPr>
        <w:t xml:space="preserve">:   </w:t>
      </w:r>
      <w:r w:rsidRPr="00463B4F">
        <w:rPr>
          <w:rFonts w:asciiTheme="majorHAnsi" w:eastAsia="Calibri" w:hAnsiTheme="majorHAnsi" w:cs="Times New Roman"/>
          <w:b/>
          <w:sz w:val="24"/>
          <w:szCs w:val="24"/>
        </w:rPr>
        <w:t xml:space="preserve">Jn.Electrical Engineer _CUM_ LogisticsMaterial </w:t>
      </w:r>
      <w:r w:rsidR="00463B4F">
        <w:rPr>
          <w:rFonts w:asciiTheme="majorHAnsi" w:eastAsia="Calibri" w:hAnsiTheme="majorHAnsi" w:cs="Times New Roman"/>
          <w:b/>
          <w:sz w:val="24"/>
          <w:szCs w:val="24"/>
        </w:rPr>
        <w:t>Controller</w:t>
      </w:r>
    </w:p>
    <w:p w:rsidR="00E221C8" w:rsidRPr="00463B4F" w:rsidRDefault="00E221C8" w:rsidP="00463B4F">
      <w:pPr>
        <w:rPr>
          <w:rFonts w:asciiTheme="majorHAnsi" w:hAnsiTheme="majorHAnsi"/>
          <w:b/>
          <w:sz w:val="26"/>
          <w:szCs w:val="26"/>
          <w:u w:val="single"/>
        </w:rPr>
      </w:pPr>
    </w:p>
    <w:p w:rsidR="00897169" w:rsidRPr="00463B4F" w:rsidRDefault="00E221C8" w:rsidP="00463B4F">
      <w:pPr>
        <w:rPr>
          <w:rFonts w:asciiTheme="majorHAnsi" w:hAnsiTheme="majorHAnsi"/>
          <w:b/>
          <w:sz w:val="26"/>
          <w:szCs w:val="26"/>
          <w:u w:val="single"/>
        </w:rPr>
      </w:pPr>
      <w:r w:rsidRPr="00463B4F">
        <w:rPr>
          <w:rFonts w:asciiTheme="majorHAnsi" w:hAnsiTheme="majorHAnsi"/>
          <w:b/>
          <w:sz w:val="26"/>
          <w:szCs w:val="26"/>
          <w:u w:val="single"/>
        </w:rPr>
        <w:t>Responsibilities:</w:t>
      </w:r>
    </w:p>
    <w:p w:rsidR="00463B4F" w:rsidRPr="00463B4F" w:rsidRDefault="00E221C8" w:rsidP="00463B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Installation and Modification of Electrical Equipments</w:t>
      </w:r>
    </w:p>
    <w:p w:rsidR="00E221C8" w:rsidRPr="00463B4F" w:rsidRDefault="00E221C8" w:rsidP="00463B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Planning and controlling of material movements for work</w:t>
      </w:r>
    </w:p>
    <w:p w:rsidR="00463B4F" w:rsidRDefault="00E221C8" w:rsidP="00463B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Planning and control for Baggage Handling System in Dubai international airport</w:t>
      </w:r>
    </w:p>
    <w:p w:rsidR="00463B4F" w:rsidRDefault="00E221C8" w:rsidP="00463B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Work  planning and coordination of works and workers</w:t>
      </w:r>
    </w:p>
    <w:p w:rsidR="00E221C8" w:rsidRPr="00E4166B" w:rsidRDefault="00E221C8" w:rsidP="00E4166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Scheduling day today works</w:t>
      </w:r>
    </w:p>
    <w:p w:rsidR="00E221C8" w:rsidRPr="0090518A" w:rsidRDefault="00E221C8" w:rsidP="00E221C8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E221C8" w:rsidRPr="00463B4F" w:rsidRDefault="00E221C8" w:rsidP="00575D4B">
      <w:pPr>
        <w:spacing w:after="0" w:line="240" w:lineRule="auto"/>
        <w:rPr>
          <w:rFonts w:asciiTheme="majorHAnsi" w:eastAsia="Calibri" w:hAnsiTheme="majorHAnsi" w:cs="Times New Roman"/>
          <w:sz w:val="26"/>
          <w:szCs w:val="26"/>
          <w:u w:val="single"/>
        </w:rPr>
      </w:pPr>
      <w:r w:rsidRPr="0090518A">
        <w:rPr>
          <w:rFonts w:asciiTheme="majorHAnsi" w:eastAsia="Calibri" w:hAnsiTheme="majorHAnsi" w:cs="Times New Roman"/>
          <w:sz w:val="26"/>
          <w:szCs w:val="26"/>
        </w:rPr>
        <w:t>July 2014 to December 2014</w:t>
      </w:r>
      <w:r w:rsidR="00E4166B">
        <w:rPr>
          <w:rFonts w:asciiTheme="majorHAnsi" w:eastAsia="Calibri" w:hAnsiTheme="majorHAnsi" w:cs="Times New Roman"/>
          <w:b/>
          <w:sz w:val="26"/>
          <w:szCs w:val="26"/>
          <w:u w:val="single"/>
        </w:rPr>
        <w:t xml:space="preserve"> </w:t>
      </w:r>
    </w:p>
    <w:p w:rsidR="00E221C8" w:rsidRPr="00463B4F" w:rsidRDefault="00E221C8" w:rsidP="00E221C8">
      <w:pPr>
        <w:spacing w:after="0" w:line="240" w:lineRule="auto"/>
        <w:ind w:left="720"/>
        <w:rPr>
          <w:rFonts w:asciiTheme="majorHAnsi" w:eastAsia="Calibri" w:hAnsiTheme="majorHAnsi" w:cs="Times New Roman"/>
          <w:sz w:val="26"/>
          <w:szCs w:val="26"/>
          <w:u w:val="single"/>
        </w:rPr>
      </w:pPr>
    </w:p>
    <w:p w:rsidR="00E221C8" w:rsidRPr="00463B4F" w:rsidRDefault="00E221C8" w:rsidP="00E221C8">
      <w:pPr>
        <w:spacing w:after="0" w:line="240" w:lineRule="auto"/>
        <w:rPr>
          <w:rFonts w:asciiTheme="majorHAnsi" w:eastAsia="Calibri" w:hAnsiTheme="majorHAnsi" w:cs="Times New Roman"/>
          <w:sz w:val="26"/>
          <w:szCs w:val="26"/>
        </w:rPr>
      </w:pPr>
    </w:p>
    <w:p w:rsidR="00E221C8" w:rsidRPr="0090518A" w:rsidRDefault="00E221C8" w:rsidP="00E221C8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463B4F">
        <w:rPr>
          <w:rFonts w:asciiTheme="majorHAnsi" w:hAnsiTheme="majorHAnsi"/>
          <w:b/>
          <w:sz w:val="26"/>
          <w:szCs w:val="26"/>
        </w:rPr>
        <w:t>Designation:</w:t>
      </w:r>
      <w:r w:rsidRPr="0090518A">
        <w:rPr>
          <w:rFonts w:asciiTheme="majorHAnsi" w:eastAsia="Calibri" w:hAnsiTheme="majorHAnsi" w:cs="Times New Roman"/>
          <w:b/>
          <w:sz w:val="26"/>
          <w:szCs w:val="26"/>
        </w:rPr>
        <w:t>Project Coordinator</w:t>
      </w:r>
    </w:p>
    <w:p w:rsidR="00463B4F" w:rsidRDefault="00463B4F" w:rsidP="00463B4F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221C8" w:rsidRDefault="00E221C8" w:rsidP="00E221C8">
      <w:pPr>
        <w:rPr>
          <w:rFonts w:asciiTheme="majorHAnsi" w:hAnsiTheme="majorHAnsi"/>
          <w:b/>
          <w:sz w:val="26"/>
          <w:szCs w:val="26"/>
          <w:u w:val="single"/>
        </w:rPr>
      </w:pPr>
      <w:r w:rsidRPr="00463B4F">
        <w:rPr>
          <w:rFonts w:asciiTheme="majorHAnsi" w:hAnsiTheme="majorHAnsi"/>
          <w:b/>
          <w:sz w:val="26"/>
          <w:szCs w:val="26"/>
          <w:u w:val="single"/>
        </w:rPr>
        <w:t>Responsibilities:</w:t>
      </w:r>
    </w:p>
    <w:p w:rsidR="00897169" w:rsidRPr="00897169" w:rsidRDefault="00897169" w:rsidP="00E221C8">
      <w:pPr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E221C8" w:rsidRPr="00463B4F" w:rsidRDefault="00E221C8" w:rsidP="00463B4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libri" w:hAnsiTheme="majorHAnsi"/>
        </w:rPr>
      </w:pPr>
      <w:r w:rsidRPr="00463B4F">
        <w:rPr>
          <w:rFonts w:asciiTheme="majorHAnsi" w:hAnsiTheme="majorHAnsi"/>
        </w:rPr>
        <w:t>Work planning</w:t>
      </w:r>
      <w:r w:rsidRPr="00463B4F">
        <w:rPr>
          <w:rFonts w:asciiTheme="majorHAnsi" w:eastAsia="Calibri" w:hAnsiTheme="majorHAnsi"/>
        </w:rPr>
        <w:t xml:space="preserve"> and coordination of works and workers</w:t>
      </w:r>
    </w:p>
    <w:p w:rsidR="00E221C8" w:rsidRPr="00463B4F" w:rsidRDefault="00E221C8" w:rsidP="00463B4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Scheduling works and meeting the customer schedules</w:t>
      </w:r>
    </w:p>
    <w:p w:rsidR="00E221C8" w:rsidRPr="00463B4F" w:rsidRDefault="00E221C8" w:rsidP="00463B4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Updating work records as per company rules</w:t>
      </w:r>
    </w:p>
    <w:p w:rsidR="00E221C8" w:rsidRPr="00463B4F" w:rsidRDefault="00E221C8" w:rsidP="00463B4F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Responsible and Full in charge of work</w:t>
      </w:r>
    </w:p>
    <w:p w:rsidR="00575D4B" w:rsidRDefault="00575D4B" w:rsidP="00E221C8">
      <w:pPr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</w:pPr>
    </w:p>
    <w:p w:rsidR="00575D4B" w:rsidRDefault="00575D4B" w:rsidP="00E221C8">
      <w:pPr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</w:pPr>
    </w:p>
    <w:p w:rsidR="00E221C8" w:rsidRPr="00463B4F" w:rsidRDefault="00E221C8" w:rsidP="00E221C8">
      <w:pPr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</w:pPr>
      <w:r w:rsidRPr="00463B4F">
        <w:rPr>
          <w:rStyle w:val="SubtleEmphasis"/>
          <w:rFonts w:asciiTheme="majorHAnsi" w:hAnsiTheme="majorHAnsi"/>
          <w:b/>
          <w:i w:val="0"/>
          <w:color w:val="auto"/>
          <w:sz w:val="26"/>
          <w:szCs w:val="26"/>
          <w:u w:val="single"/>
        </w:rPr>
        <w:t>IT SKILLS</w:t>
      </w:r>
    </w:p>
    <w:p w:rsidR="00E221C8" w:rsidRPr="00463B4F" w:rsidRDefault="00E221C8" w:rsidP="00463B4F">
      <w:pPr>
        <w:pStyle w:val="ListParagraph"/>
        <w:numPr>
          <w:ilvl w:val="0"/>
          <w:numId w:val="23"/>
        </w:numPr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Diploma in Computer Basics</w:t>
      </w:r>
    </w:p>
    <w:p w:rsidR="00463B4F" w:rsidRPr="00463B4F" w:rsidRDefault="00E221C8" w:rsidP="00463B4F">
      <w:pPr>
        <w:pStyle w:val="ListParagraph"/>
        <w:numPr>
          <w:ilvl w:val="0"/>
          <w:numId w:val="23"/>
        </w:numPr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MS Office Word</w:t>
      </w:r>
    </w:p>
    <w:p w:rsidR="00463B4F" w:rsidRPr="00463B4F" w:rsidRDefault="00E221C8" w:rsidP="00463B4F">
      <w:pPr>
        <w:pStyle w:val="ListParagraph"/>
        <w:numPr>
          <w:ilvl w:val="0"/>
          <w:numId w:val="23"/>
        </w:numPr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MS Office PowerPoint</w:t>
      </w:r>
    </w:p>
    <w:p w:rsidR="00E221C8" w:rsidRPr="00463B4F" w:rsidRDefault="00E221C8" w:rsidP="00463B4F">
      <w:pPr>
        <w:pStyle w:val="ListParagraph"/>
        <w:numPr>
          <w:ilvl w:val="0"/>
          <w:numId w:val="23"/>
        </w:numPr>
        <w:rPr>
          <w:rFonts w:asciiTheme="majorHAnsi" w:eastAsia="Calibri" w:hAnsiTheme="majorHAnsi"/>
        </w:rPr>
      </w:pPr>
      <w:r w:rsidRPr="00463B4F">
        <w:rPr>
          <w:rFonts w:asciiTheme="majorHAnsi" w:eastAsia="Calibri" w:hAnsiTheme="majorHAnsi"/>
        </w:rPr>
        <w:t>Excel</w:t>
      </w:r>
    </w:p>
    <w:p w:rsidR="00E221C8" w:rsidRPr="0090518A" w:rsidRDefault="00E221C8" w:rsidP="00E221C8">
      <w:pPr>
        <w:ind w:left="1440"/>
        <w:rPr>
          <w:rFonts w:asciiTheme="majorHAnsi" w:hAnsiTheme="majorHAnsi"/>
          <w:b/>
          <w:sz w:val="26"/>
          <w:szCs w:val="26"/>
        </w:rPr>
      </w:pPr>
    </w:p>
    <w:p w:rsidR="00E221C8" w:rsidRPr="004E0ED1" w:rsidRDefault="00E221C8" w:rsidP="00E221C8">
      <w:pPr>
        <w:rPr>
          <w:rFonts w:asciiTheme="majorHAnsi" w:eastAsia="Calibri" w:hAnsiTheme="majorHAnsi" w:cs="Calibri"/>
          <w:b/>
          <w:bCs/>
          <w:sz w:val="26"/>
          <w:szCs w:val="26"/>
          <w:u w:val="single"/>
        </w:rPr>
      </w:pPr>
      <w:r w:rsidRPr="004E0ED1">
        <w:rPr>
          <w:rFonts w:asciiTheme="majorHAnsi" w:eastAsia="Calibri" w:hAnsiTheme="majorHAnsi" w:cs="Calibri"/>
          <w:b/>
          <w:bCs/>
          <w:sz w:val="26"/>
          <w:szCs w:val="26"/>
          <w:u w:val="single"/>
        </w:rPr>
        <w:lastRenderedPageBreak/>
        <w:t xml:space="preserve">PERSONAL PARTICULARS </w:t>
      </w:r>
    </w:p>
    <w:p w:rsidR="00E221C8" w:rsidRPr="0090518A" w:rsidRDefault="00E221C8" w:rsidP="00E221C8">
      <w:pPr>
        <w:rPr>
          <w:rFonts w:asciiTheme="majorHAnsi" w:eastAsia="Calibri" w:hAnsiTheme="majorHAnsi" w:cs="Times New Roman"/>
          <w:sz w:val="26"/>
          <w:szCs w:val="26"/>
        </w:rPr>
      </w:pPr>
    </w:p>
    <w:p w:rsidR="00E221C8" w:rsidRPr="004E0ED1" w:rsidRDefault="00E221C8" w:rsidP="004E0ED1">
      <w:pPr>
        <w:spacing w:after="0"/>
        <w:ind w:left="720"/>
        <w:rPr>
          <w:rFonts w:asciiTheme="majorHAnsi" w:eastAsia="Calibri" w:hAnsiTheme="majorHAnsi" w:cs="Times New Roman"/>
          <w:sz w:val="24"/>
          <w:szCs w:val="24"/>
        </w:rPr>
      </w:pPr>
      <w:r w:rsidRPr="004E0ED1">
        <w:rPr>
          <w:rFonts w:asciiTheme="majorHAnsi" w:eastAsia="Calibri" w:hAnsiTheme="majorHAnsi" w:cs="Times New Roman"/>
          <w:sz w:val="24"/>
          <w:szCs w:val="24"/>
        </w:rPr>
        <w:t xml:space="preserve">Date of Birth </w:t>
      </w:r>
      <w:r w:rsidRPr="004E0ED1">
        <w:rPr>
          <w:rFonts w:asciiTheme="majorHAnsi" w:eastAsia="Calibri" w:hAnsiTheme="majorHAnsi" w:cs="Times New Roman"/>
          <w:sz w:val="24"/>
          <w:szCs w:val="24"/>
        </w:rPr>
        <w:tab/>
      </w:r>
      <w:r w:rsidRPr="004E0ED1">
        <w:rPr>
          <w:rFonts w:asciiTheme="majorHAnsi" w:eastAsia="Calibri" w:hAnsiTheme="majorHAnsi" w:cs="Times New Roman"/>
          <w:sz w:val="24"/>
          <w:szCs w:val="24"/>
        </w:rPr>
        <w:tab/>
        <w:t>: 07-03-1992</w:t>
      </w:r>
    </w:p>
    <w:p w:rsidR="00E221C8" w:rsidRPr="004E0ED1" w:rsidRDefault="00E221C8" w:rsidP="004E0ED1">
      <w:pPr>
        <w:spacing w:after="0"/>
        <w:ind w:firstLine="720"/>
        <w:rPr>
          <w:rFonts w:asciiTheme="majorHAnsi" w:eastAsia="Calibri" w:hAnsiTheme="majorHAnsi" w:cs="Times New Roman"/>
          <w:sz w:val="24"/>
          <w:szCs w:val="24"/>
        </w:rPr>
      </w:pPr>
      <w:r w:rsidRPr="004E0ED1">
        <w:rPr>
          <w:rFonts w:asciiTheme="majorHAnsi" w:eastAsia="Calibri" w:hAnsiTheme="majorHAnsi" w:cs="Times New Roman"/>
          <w:sz w:val="24"/>
          <w:szCs w:val="24"/>
        </w:rPr>
        <w:t xml:space="preserve">Nationality </w:t>
      </w:r>
      <w:r w:rsidRPr="004E0ED1">
        <w:rPr>
          <w:rFonts w:asciiTheme="majorHAnsi" w:eastAsia="Calibri" w:hAnsiTheme="majorHAnsi" w:cs="Times New Roman"/>
          <w:sz w:val="24"/>
          <w:szCs w:val="24"/>
        </w:rPr>
        <w:tab/>
      </w:r>
      <w:r w:rsidRPr="004E0ED1">
        <w:rPr>
          <w:rFonts w:asciiTheme="majorHAnsi" w:eastAsia="Calibri" w:hAnsiTheme="majorHAnsi" w:cs="Times New Roman"/>
          <w:sz w:val="24"/>
          <w:szCs w:val="24"/>
        </w:rPr>
        <w:tab/>
        <w:t>: Indian</w:t>
      </w:r>
    </w:p>
    <w:p w:rsidR="00E221C8" w:rsidRPr="004E0ED1" w:rsidRDefault="00E221C8" w:rsidP="004E0ED1">
      <w:pPr>
        <w:spacing w:after="0"/>
        <w:ind w:firstLine="720"/>
        <w:rPr>
          <w:rFonts w:asciiTheme="majorHAnsi" w:eastAsia="Calibri" w:hAnsiTheme="majorHAnsi" w:cs="Times New Roman"/>
          <w:sz w:val="24"/>
          <w:szCs w:val="24"/>
        </w:rPr>
      </w:pPr>
      <w:r w:rsidRPr="004E0ED1">
        <w:rPr>
          <w:rFonts w:asciiTheme="majorHAnsi" w:eastAsia="Calibri" w:hAnsiTheme="majorHAnsi" w:cs="Times New Roman"/>
          <w:sz w:val="24"/>
          <w:szCs w:val="24"/>
        </w:rPr>
        <w:t xml:space="preserve">Gender </w:t>
      </w:r>
      <w:r w:rsidRPr="004E0ED1">
        <w:rPr>
          <w:rFonts w:asciiTheme="majorHAnsi" w:eastAsia="Calibri" w:hAnsiTheme="majorHAnsi" w:cs="Times New Roman"/>
          <w:sz w:val="24"/>
          <w:szCs w:val="24"/>
        </w:rPr>
        <w:tab/>
      </w:r>
      <w:r w:rsidRPr="004E0ED1">
        <w:rPr>
          <w:rFonts w:asciiTheme="majorHAnsi" w:hAnsiTheme="majorHAnsi"/>
          <w:sz w:val="24"/>
          <w:szCs w:val="24"/>
        </w:rPr>
        <w:tab/>
      </w:r>
      <w:r w:rsidRPr="004E0ED1">
        <w:rPr>
          <w:rFonts w:asciiTheme="majorHAnsi" w:eastAsia="Calibri" w:hAnsiTheme="majorHAnsi" w:cs="Times New Roman"/>
          <w:sz w:val="24"/>
          <w:szCs w:val="24"/>
        </w:rPr>
        <w:t>: Male</w:t>
      </w:r>
    </w:p>
    <w:p w:rsidR="00E221C8" w:rsidRPr="004E0ED1" w:rsidRDefault="00E221C8" w:rsidP="004E0ED1">
      <w:pPr>
        <w:spacing w:after="0"/>
        <w:ind w:firstLine="720"/>
        <w:rPr>
          <w:rFonts w:asciiTheme="majorHAnsi" w:eastAsia="Calibri" w:hAnsiTheme="majorHAnsi" w:cs="Times New Roman"/>
          <w:sz w:val="24"/>
          <w:szCs w:val="24"/>
        </w:rPr>
      </w:pPr>
      <w:r w:rsidRPr="004E0ED1">
        <w:rPr>
          <w:rFonts w:asciiTheme="majorHAnsi" w:eastAsia="Calibri" w:hAnsiTheme="majorHAnsi" w:cs="Times New Roman"/>
          <w:sz w:val="24"/>
          <w:szCs w:val="24"/>
        </w:rPr>
        <w:t xml:space="preserve">Languages Known </w:t>
      </w:r>
      <w:r w:rsidRPr="004E0ED1">
        <w:rPr>
          <w:rFonts w:asciiTheme="majorHAnsi" w:eastAsia="Calibri" w:hAnsiTheme="majorHAnsi" w:cs="Times New Roman"/>
          <w:sz w:val="24"/>
          <w:szCs w:val="24"/>
        </w:rPr>
        <w:tab/>
        <w:t xml:space="preserve">: English, Hindi, </w:t>
      </w:r>
      <w:proofErr w:type="gramStart"/>
      <w:r w:rsidRPr="004E0ED1">
        <w:rPr>
          <w:rFonts w:asciiTheme="majorHAnsi" w:eastAsia="Calibri" w:hAnsiTheme="majorHAnsi" w:cs="Times New Roman"/>
          <w:sz w:val="24"/>
          <w:szCs w:val="24"/>
        </w:rPr>
        <w:t>Malayalam</w:t>
      </w:r>
      <w:proofErr w:type="gramEnd"/>
      <w:r w:rsidRPr="004E0ED1">
        <w:rPr>
          <w:rFonts w:asciiTheme="majorHAnsi" w:eastAsia="Calibri" w:hAnsiTheme="majorHAnsi" w:cs="Times New Roman"/>
          <w:sz w:val="24"/>
          <w:szCs w:val="24"/>
        </w:rPr>
        <w:t>&amp; Tamil</w:t>
      </w:r>
    </w:p>
    <w:p w:rsidR="004E0ED1" w:rsidRDefault="004E0ED1" w:rsidP="00E221C8">
      <w:pPr>
        <w:rPr>
          <w:rFonts w:asciiTheme="majorHAnsi" w:hAnsiTheme="majorHAnsi"/>
          <w:sz w:val="26"/>
          <w:szCs w:val="26"/>
          <w:u w:val="single"/>
        </w:rPr>
      </w:pPr>
    </w:p>
    <w:p w:rsidR="00E221C8" w:rsidRPr="004E0ED1" w:rsidRDefault="00E221C8" w:rsidP="00E221C8">
      <w:pPr>
        <w:rPr>
          <w:rFonts w:asciiTheme="majorHAnsi" w:hAnsiTheme="majorHAnsi"/>
          <w:b/>
          <w:sz w:val="26"/>
          <w:szCs w:val="26"/>
          <w:u w:val="single"/>
        </w:rPr>
      </w:pPr>
      <w:r w:rsidRPr="004E0ED1">
        <w:rPr>
          <w:rFonts w:asciiTheme="majorHAnsi" w:hAnsiTheme="majorHAnsi"/>
          <w:b/>
          <w:sz w:val="26"/>
          <w:szCs w:val="26"/>
          <w:u w:val="single"/>
        </w:rPr>
        <w:t>DECLARATION</w:t>
      </w:r>
    </w:p>
    <w:p w:rsidR="00E221C8" w:rsidRPr="004E0ED1" w:rsidRDefault="00E221C8" w:rsidP="004E0ED1">
      <w:pPr>
        <w:spacing w:line="359" w:lineRule="auto"/>
        <w:jc w:val="both"/>
        <w:rPr>
          <w:rStyle w:val="Emphasis"/>
          <w:rFonts w:asciiTheme="majorHAnsi" w:hAnsiTheme="majorHAnsi"/>
          <w:sz w:val="24"/>
          <w:szCs w:val="24"/>
        </w:rPr>
      </w:pPr>
      <w:r w:rsidRPr="004E0ED1">
        <w:rPr>
          <w:rStyle w:val="Emphasis"/>
          <w:rFonts w:asciiTheme="majorHAnsi" w:hAnsiTheme="majorHAnsi"/>
          <w:i w:val="0"/>
          <w:sz w:val="24"/>
          <w:szCs w:val="24"/>
        </w:rPr>
        <w:t>I hereby declare that the details furnished above are true to the best of my knowledge and I bear the responsibility for the correctness of the above mentioned particulars.</w:t>
      </w:r>
    </w:p>
    <w:p w:rsidR="00E221C8" w:rsidRPr="0090518A" w:rsidRDefault="00E221C8" w:rsidP="00E221C8">
      <w:pPr>
        <w:spacing w:line="359" w:lineRule="auto"/>
        <w:rPr>
          <w:rStyle w:val="Emphasis"/>
          <w:rFonts w:asciiTheme="majorHAnsi" w:hAnsiTheme="majorHAnsi"/>
          <w:i w:val="0"/>
          <w:sz w:val="26"/>
          <w:szCs w:val="26"/>
        </w:rPr>
      </w:pP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</w:r>
      <w:r w:rsidRPr="0090518A">
        <w:rPr>
          <w:rStyle w:val="Emphasis"/>
          <w:rFonts w:asciiTheme="majorHAnsi" w:hAnsiTheme="majorHAnsi"/>
          <w:i w:val="0"/>
          <w:sz w:val="26"/>
          <w:szCs w:val="26"/>
        </w:rPr>
        <w:tab/>
        <w:t xml:space="preserve">TIBIN </w:t>
      </w:r>
    </w:p>
    <w:p w:rsidR="00E221C8" w:rsidRPr="0090518A" w:rsidRDefault="00E221C8" w:rsidP="00E221C8">
      <w:pPr>
        <w:rPr>
          <w:rFonts w:asciiTheme="majorHAnsi" w:eastAsia="Calibri" w:hAnsiTheme="majorHAnsi" w:cs="Times New Roman"/>
          <w:b/>
          <w:sz w:val="26"/>
          <w:szCs w:val="26"/>
        </w:rPr>
      </w:pPr>
    </w:p>
    <w:p w:rsidR="00E221C8" w:rsidRPr="0090518A" w:rsidRDefault="00E221C8" w:rsidP="00E221C8">
      <w:pPr>
        <w:spacing w:after="0" w:line="240" w:lineRule="auto"/>
        <w:rPr>
          <w:rFonts w:asciiTheme="majorHAnsi" w:eastAsia="Calibri" w:hAnsiTheme="majorHAnsi" w:cs="Times New Roman"/>
          <w:sz w:val="26"/>
          <w:szCs w:val="26"/>
        </w:rPr>
      </w:pPr>
    </w:p>
    <w:p w:rsidR="00E221C8" w:rsidRPr="0090518A" w:rsidRDefault="00E221C8" w:rsidP="00E221C8">
      <w:pPr>
        <w:ind w:firstLine="720"/>
        <w:jc w:val="both"/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</w:p>
    <w:p w:rsidR="00653040" w:rsidRPr="0090518A" w:rsidRDefault="00653040" w:rsidP="00653040">
      <w:pPr>
        <w:jc w:val="both"/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</w:p>
    <w:p w:rsidR="00653040" w:rsidRPr="0090518A" w:rsidRDefault="00653040" w:rsidP="00EA6271">
      <w:pPr>
        <w:rPr>
          <w:rStyle w:val="SubtleEmphasis"/>
          <w:rFonts w:asciiTheme="majorHAnsi" w:hAnsiTheme="majorHAnsi"/>
          <w:i w:val="0"/>
          <w:color w:val="auto"/>
          <w:sz w:val="26"/>
          <w:szCs w:val="26"/>
        </w:rPr>
      </w:pPr>
    </w:p>
    <w:sectPr w:rsidR="00653040" w:rsidRPr="0090518A" w:rsidSect="00EA62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517"/>
    <w:multiLevelType w:val="hybridMultilevel"/>
    <w:tmpl w:val="64B029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B3C54"/>
    <w:multiLevelType w:val="hybridMultilevel"/>
    <w:tmpl w:val="4A204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742"/>
    <w:multiLevelType w:val="hybridMultilevel"/>
    <w:tmpl w:val="F5489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D63F2E"/>
    <w:multiLevelType w:val="hybridMultilevel"/>
    <w:tmpl w:val="2BD87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231B69"/>
    <w:multiLevelType w:val="hybridMultilevel"/>
    <w:tmpl w:val="650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6841"/>
    <w:multiLevelType w:val="hybridMultilevel"/>
    <w:tmpl w:val="6EC047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57420"/>
    <w:multiLevelType w:val="hybridMultilevel"/>
    <w:tmpl w:val="A414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6719"/>
    <w:multiLevelType w:val="hybridMultilevel"/>
    <w:tmpl w:val="AE8E0736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BA0C37"/>
    <w:multiLevelType w:val="hybridMultilevel"/>
    <w:tmpl w:val="97681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7D254E"/>
    <w:multiLevelType w:val="hybridMultilevel"/>
    <w:tmpl w:val="6EB8E8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739AE"/>
    <w:multiLevelType w:val="multilevel"/>
    <w:tmpl w:val="1C0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62ADF"/>
    <w:multiLevelType w:val="multilevel"/>
    <w:tmpl w:val="F2F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A288E"/>
    <w:multiLevelType w:val="hybridMultilevel"/>
    <w:tmpl w:val="02387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7927DFA"/>
    <w:multiLevelType w:val="hybridMultilevel"/>
    <w:tmpl w:val="5B508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90E5813"/>
    <w:multiLevelType w:val="hybridMultilevel"/>
    <w:tmpl w:val="2DEE8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893721"/>
    <w:multiLevelType w:val="hybridMultilevel"/>
    <w:tmpl w:val="54EE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277D"/>
    <w:multiLevelType w:val="hybridMultilevel"/>
    <w:tmpl w:val="21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F761E"/>
    <w:multiLevelType w:val="hybridMultilevel"/>
    <w:tmpl w:val="4FF2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35E"/>
    <w:multiLevelType w:val="hybridMultilevel"/>
    <w:tmpl w:val="8E40D7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23402"/>
    <w:multiLevelType w:val="hybridMultilevel"/>
    <w:tmpl w:val="F9AA7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22A6"/>
    <w:multiLevelType w:val="hybridMultilevel"/>
    <w:tmpl w:val="0192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236F8"/>
    <w:multiLevelType w:val="hybridMultilevel"/>
    <w:tmpl w:val="0C9C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313C3"/>
    <w:multiLevelType w:val="hybridMultilevel"/>
    <w:tmpl w:val="B0BCC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9"/>
  </w:num>
  <w:num w:numId="5">
    <w:abstractNumId w:val="1"/>
  </w:num>
  <w:num w:numId="6">
    <w:abstractNumId w:val="0"/>
  </w:num>
  <w:num w:numId="7">
    <w:abstractNumId w:val="5"/>
  </w:num>
  <w:num w:numId="8">
    <w:abstractNumId w:val="15"/>
  </w:num>
  <w:num w:numId="9">
    <w:abstractNumId w:val="7"/>
  </w:num>
  <w:num w:numId="10">
    <w:abstractNumId w:val="18"/>
  </w:num>
  <w:num w:numId="11">
    <w:abstractNumId w:val="16"/>
  </w:num>
  <w:num w:numId="12">
    <w:abstractNumId w:val="20"/>
  </w:num>
  <w:num w:numId="13">
    <w:abstractNumId w:val="4"/>
  </w:num>
  <w:num w:numId="14">
    <w:abstractNumId w:val="6"/>
  </w:num>
  <w:num w:numId="15">
    <w:abstractNumId w:val="22"/>
  </w:num>
  <w:num w:numId="16">
    <w:abstractNumId w:val="14"/>
  </w:num>
  <w:num w:numId="17">
    <w:abstractNumId w:val="2"/>
  </w:num>
  <w:num w:numId="18">
    <w:abstractNumId w:val="17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271"/>
    <w:rsid w:val="00055A03"/>
    <w:rsid w:val="00171534"/>
    <w:rsid w:val="00463B4F"/>
    <w:rsid w:val="004E0ED1"/>
    <w:rsid w:val="004E352E"/>
    <w:rsid w:val="00575D4B"/>
    <w:rsid w:val="00653040"/>
    <w:rsid w:val="007C7A15"/>
    <w:rsid w:val="00897169"/>
    <w:rsid w:val="0090518A"/>
    <w:rsid w:val="009E066E"/>
    <w:rsid w:val="00C27EBB"/>
    <w:rsid w:val="00E221C8"/>
    <w:rsid w:val="00E4166B"/>
    <w:rsid w:val="00EA6271"/>
    <w:rsid w:val="00F2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627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A6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221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1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in-39479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2019-10-17T11:29:00Z</dcterms:created>
  <dcterms:modified xsi:type="dcterms:W3CDTF">2019-10-17T11:29:00Z</dcterms:modified>
</cp:coreProperties>
</file>