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83" w:rsidRDefault="00E41DB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4855845</wp:posOffset>
            </wp:positionH>
            <wp:positionV relativeFrom="page">
              <wp:posOffset>868680</wp:posOffset>
            </wp:positionV>
            <wp:extent cx="1426845" cy="177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392" w:lineRule="exact"/>
        <w:rPr>
          <w:sz w:val="24"/>
          <w:szCs w:val="24"/>
        </w:rPr>
      </w:pPr>
    </w:p>
    <w:p w:rsidR="001C7983" w:rsidRDefault="00E41DB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56"/>
          <w:szCs w:val="56"/>
        </w:rPr>
        <w:t xml:space="preserve">KHADIJA </w:t>
      </w:r>
    </w:p>
    <w:p w:rsidR="001C7983" w:rsidRDefault="001C7983">
      <w:pPr>
        <w:spacing w:line="49" w:lineRule="exact"/>
        <w:rPr>
          <w:sz w:val="24"/>
          <w:szCs w:val="24"/>
        </w:rPr>
      </w:pPr>
    </w:p>
    <w:p w:rsidR="001C7983" w:rsidRDefault="00E41D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PhD research fellow</w:t>
      </w:r>
    </w:p>
    <w:p w:rsidR="001C7983" w:rsidRDefault="001C7983">
      <w:pPr>
        <w:spacing w:line="22" w:lineRule="exact"/>
        <w:rPr>
          <w:sz w:val="24"/>
          <w:szCs w:val="24"/>
        </w:rPr>
      </w:pPr>
    </w:p>
    <w:p w:rsidR="001C7983" w:rsidRDefault="001C7983">
      <w:pPr>
        <w:spacing w:line="19" w:lineRule="exact"/>
        <w:rPr>
          <w:sz w:val="24"/>
          <w:szCs w:val="24"/>
        </w:rPr>
      </w:pPr>
    </w:p>
    <w:p w:rsidR="001C7983" w:rsidRDefault="00E41D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 </w:t>
      </w:r>
      <w:hyperlink r:id="rId6" w:history="1">
        <w:r w:rsidRPr="00D2649E">
          <w:rPr>
            <w:rStyle w:val="Hyperlink"/>
            <w:rFonts w:eastAsia="Times New Roman"/>
            <w:sz w:val="24"/>
            <w:szCs w:val="24"/>
          </w:rPr>
          <w:t>khadija-394943@2freemail.com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1C7983" w:rsidRDefault="001C7983">
      <w:pPr>
        <w:spacing w:line="24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14" w:lineRule="exact"/>
        <w:rPr>
          <w:sz w:val="24"/>
          <w:szCs w:val="24"/>
        </w:rPr>
      </w:pPr>
    </w:p>
    <w:p w:rsidR="001C7983" w:rsidRDefault="00E41D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1C7983" w:rsidRDefault="001C79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-.8pt,14pt" to="456.3pt,14pt" o:allowincell="f" strokeweight=".25392mm"/>
        </w:pict>
      </w:r>
    </w:p>
    <w:p w:rsidR="001C7983" w:rsidRDefault="001C7983">
      <w:pPr>
        <w:spacing w:line="296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440"/>
      </w:tblGrid>
      <w:tr w:rsidR="001C7983">
        <w:trPr>
          <w:trHeight w:val="230"/>
        </w:trPr>
        <w:tc>
          <w:tcPr>
            <w:tcW w:w="1140" w:type="dxa"/>
            <w:vAlign w:val="bottom"/>
          </w:tcPr>
          <w:p w:rsidR="001C7983" w:rsidRDefault="00E41D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2014-2019</w:t>
            </w: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Ph.D </w:t>
            </w:r>
            <w:r>
              <w:rPr>
                <w:rFonts w:eastAsia="Times New Roman"/>
                <w:sz w:val="20"/>
                <w:szCs w:val="20"/>
              </w:rPr>
              <w:t>(continue) Environmental Sciences</w:t>
            </w:r>
          </w:p>
        </w:tc>
      </w:tr>
      <w:tr w:rsidR="001C7983">
        <w:trPr>
          <w:trHeight w:val="247"/>
        </w:trPr>
        <w:tc>
          <w:tcPr>
            <w:tcW w:w="1140" w:type="dxa"/>
            <w:vAlign w:val="bottom"/>
          </w:tcPr>
          <w:p w:rsidR="001C7983" w:rsidRDefault="001C798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Government College University Faisalabad (PAKISTAN)</w:t>
            </w:r>
          </w:p>
        </w:tc>
      </w:tr>
      <w:tr w:rsidR="001C7983">
        <w:trPr>
          <w:trHeight w:val="615"/>
        </w:trPr>
        <w:tc>
          <w:tcPr>
            <w:tcW w:w="1140" w:type="dxa"/>
            <w:vAlign w:val="bottom"/>
          </w:tcPr>
          <w:p w:rsidR="001C7983" w:rsidRDefault="00E41DB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M.Phil Environmental Sciences</w:t>
            </w:r>
          </w:p>
        </w:tc>
      </w:tr>
      <w:tr w:rsidR="001C7983">
        <w:trPr>
          <w:trHeight w:val="247"/>
        </w:trPr>
        <w:tc>
          <w:tcPr>
            <w:tcW w:w="1140" w:type="dxa"/>
            <w:vAlign w:val="bottom"/>
          </w:tcPr>
          <w:p w:rsidR="001C7983" w:rsidRDefault="001C798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Government College University Faisalabad (PAKISTAN)</w:t>
            </w:r>
          </w:p>
        </w:tc>
      </w:tr>
      <w:tr w:rsidR="001C7983">
        <w:trPr>
          <w:trHeight w:val="324"/>
        </w:trPr>
        <w:tc>
          <w:tcPr>
            <w:tcW w:w="1140" w:type="dxa"/>
            <w:vAlign w:val="bottom"/>
          </w:tcPr>
          <w:p w:rsidR="001C7983" w:rsidRDefault="00E41DB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B.Sc. (Hons) Environmental Sciences</w:t>
            </w:r>
          </w:p>
        </w:tc>
      </w:tr>
      <w:tr w:rsidR="001C7983">
        <w:trPr>
          <w:trHeight w:val="324"/>
        </w:trPr>
        <w:tc>
          <w:tcPr>
            <w:tcW w:w="1140" w:type="dxa"/>
            <w:vAlign w:val="bottom"/>
          </w:tcPr>
          <w:p w:rsidR="001C7983" w:rsidRDefault="001C798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Government College University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Faisalabad (PAKISTAN)</w:t>
            </w:r>
          </w:p>
        </w:tc>
      </w:tr>
      <w:tr w:rsidR="001C7983">
        <w:trPr>
          <w:trHeight w:val="451"/>
        </w:trPr>
        <w:tc>
          <w:tcPr>
            <w:tcW w:w="1140" w:type="dxa"/>
            <w:vAlign w:val="bottom"/>
          </w:tcPr>
          <w:p w:rsidR="001C7983" w:rsidRDefault="00E41DB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H. S. S. C. (Physics, Chemistry, Biology)</w:t>
            </w:r>
          </w:p>
        </w:tc>
      </w:tr>
      <w:tr w:rsidR="001C7983">
        <w:trPr>
          <w:trHeight w:val="247"/>
        </w:trPr>
        <w:tc>
          <w:tcPr>
            <w:tcW w:w="1140" w:type="dxa"/>
            <w:vAlign w:val="bottom"/>
          </w:tcPr>
          <w:p w:rsidR="001C7983" w:rsidRDefault="001C798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B.I.S.E FAISALABAD (PAKISTAN)</w:t>
            </w:r>
          </w:p>
        </w:tc>
      </w:tr>
      <w:tr w:rsidR="001C7983">
        <w:trPr>
          <w:trHeight w:val="449"/>
        </w:trPr>
        <w:tc>
          <w:tcPr>
            <w:tcW w:w="1140" w:type="dxa"/>
            <w:vAlign w:val="bottom"/>
          </w:tcPr>
          <w:p w:rsidR="001C7983" w:rsidRDefault="00E41DB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S. S. C. (Physics, Chemistry, Biology and Mathematics)</w:t>
            </w:r>
          </w:p>
        </w:tc>
      </w:tr>
      <w:tr w:rsidR="001C7983">
        <w:trPr>
          <w:trHeight w:val="247"/>
        </w:trPr>
        <w:tc>
          <w:tcPr>
            <w:tcW w:w="1140" w:type="dxa"/>
            <w:vAlign w:val="bottom"/>
          </w:tcPr>
          <w:p w:rsidR="001C7983" w:rsidRDefault="001C798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1C7983" w:rsidRDefault="00E41D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B.I.S.E FAISALABAD (PAKISTAN)</w:t>
            </w:r>
          </w:p>
        </w:tc>
      </w:tr>
    </w:tbl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37" w:lineRule="exact"/>
        <w:rPr>
          <w:sz w:val="24"/>
          <w:szCs w:val="24"/>
        </w:rPr>
      </w:pPr>
    </w:p>
    <w:p w:rsidR="001C7983" w:rsidRDefault="00E41D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Scientific Publications</w:t>
      </w:r>
    </w:p>
    <w:p w:rsidR="001C7983" w:rsidRDefault="001C79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-.8pt,13.9pt" to="456.3pt,13.9pt" o:allowincell="f" strokeweight=".25392mm"/>
        </w:pict>
      </w: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200" w:lineRule="exact"/>
        <w:rPr>
          <w:sz w:val="24"/>
          <w:szCs w:val="24"/>
        </w:rPr>
      </w:pPr>
    </w:p>
    <w:p w:rsidR="001C7983" w:rsidRDefault="001C7983">
      <w:pPr>
        <w:spacing w:line="311" w:lineRule="exact"/>
        <w:rPr>
          <w:sz w:val="24"/>
          <w:szCs w:val="24"/>
        </w:rPr>
      </w:pPr>
    </w:p>
    <w:p w:rsidR="001C7983" w:rsidRDefault="00E41DB1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2013</w:t>
      </w:r>
      <w:r>
        <w:rPr>
          <w:rFonts w:eastAsia="Times New Roman"/>
          <w:sz w:val="24"/>
          <w:szCs w:val="24"/>
        </w:rPr>
        <w:t>)</w:t>
      </w:r>
    </w:p>
    <w:p w:rsidR="001C7983" w:rsidRDefault="001C7983">
      <w:pPr>
        <w:spacing w:line="70" w:lineRule="exact"/>
        <w:rPr>
          <w:rFonts w:eastAsia="Times New Roman"/>
          <w:sz w:val="24"/>
          <w:szCs w:val="24"/>
        </w:rPr>
      </w:pPr>
    </w:p>
    <w:p w:rsidR="001C7983" w:rsidRDefault="00E41DB1">
      <w:pPr>
        <w:spacing w:line="225" w:lineRule="auto"/>
        <w:ind w:left="74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Implementation Study of ISO 14001- EMS Standards in Processing Unit of Nimra Textiles. </w:t>
      </w:r>
      <w:r>
        <w:rPr>
          <w:rFonts w:ascii="Calibri" w:eastAsia="Calibri" w:hAnsi="Calibri" w:cs="Calibri"/>
          <w:b/>
          <w:bCs/>
        </w:rPr>
        <w:t xml:space="preserve">Greener Journal of Environmental Management and Public Safety, </w:t>
      </w:r>
      <w:r>
        <w:rPr>
          <w:rFonts w:ascii="Calibri" w:eastAsia="Calibri" w:hAnsi="Calibri" w:cs="Calibri"/>
        </w:rPr>
        <w:t>2(3): 121-136.</w:t>
      </w:r>
    </w:p>
    <w:p w:rsidR="001C7983" w:rsidRDefault="001C7983">
      <w:pPr>
        <w:spacing w:line="74" w:lineRule="exact"/>
        <w:rPr>
          <w:rFonts w:eastAsia="Times New Roman"/>
          <w:sz w:val="24"/>
          <w:szCs w:val="24"/>
        </w:rPr>
      </w:pPr>
    </w:p>
    <w:p w:rsidR="001C7983" w:rsidRDefault="00E41DB1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2014)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Different heavy metal concentrations in plants and soil irrigated with industrial 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sewage waste water</w:t>
      </w:r>
      <w:r>
        <w:rPr>
          <w:rFonts w:ascii="Calibri" w:eastAsia="Calibri" w:hAnsi="Calibri" w:cs="Calibri"/>
          <w:b/>
          <w:bCs/>
        </w:rPr>
        <w:t>. International Journal of Environmental Monitoring and Analysis,</w:t>
      </w:r>
      <w:r>
        <w:rPr>
          <w:rFonts w:ascii="Calibri" w:eastAsia="Calibri" w:hAnsi="Calibri" w:cs="Calibri"/>
        </w:rPr>
        <w:t xml:space="preserve"> 2(3): 1</w:t>
      </w:r>
      <w:r>
        <w:rPr>
          <w:rFonts w:ascii="Calibri" w:eastAsia="Calibri" w:hAnsi="Calibri" w:cs="Calibri"/>
        </w:rPr>
        <w:t>51-157.</w:t>
      </w:r>
    </w:p>
    <w:p w:rsidR="001C7983" w:rsidRDefault="001C7983">
      <w:pPr>
        <w:sectPr w:rsidR="001C7983">
          <w:pgSz w:w="11900" w:h="16838"/>
          <w:pgMar w:top="1440" w:right="1379" w:bottom="1440" w:left="1400" w:header="0" w:footer="0" w:gutter="0"/>
          <w:cols w:space="720" w:equalWidth="0">
            <w:col w:w="9120"/>
          </w:cols>
        </w:sectPr>
      </w:pPr>
    </w:p>
    <w:p w:rsidR="001C7983" w:rsidRDefault="001C7983">
      <w:pPr>
        <w:spacing w:line="235" w:lineRule="exact"/>
        <w:rPr>
          <w:sz w:val="20"/>
          <w:szCs w:val="20"/>
        </w:rPr>
      </w:pPr>
    </w:p>
    <w:p w:rsidR="001C7983" w:rsidRDefault="00E41DB1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(2017). </w:t>
      </w:r>
      <w:r>
        <w:rPr>
          <w:rFonts w:eastAsia="Times New Roman"/>
          <w:sz w:val="24"/>
          <w:szCs w:val="24"/>
        </w:rPr>
        <w:t>Textile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Wastewater Treatment options: A critical review. </w:t>
      </w:r>
      <w:r>
        <w:rPr>
          <w:rFonts w:eastAsia="Times New Roman"/>
          <w:b/>
          <w:bCs/>
          <w:sz w:val="24"/>
          <w:szCs w:val="24"/>
        </w:rPr>
        <w:t>Enhancing Cleanup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Environmental pollutants</w:t>
      </w:r>
      <w:r>
        <w:rPr>
          <w:rFonts w:eastAsia="Times New Roman"/>
          <w:sz w:val="24"/>
          <w:szCs w:val="24"/>
        </w:rPr>
        <w:t>. 183-207.</w:t>
      </w:r>
    </w:p>
    <w:p w:rsidR="001C7983" w:rsidRDefault="001C7983">
      <w:pPr>
        <w:spacing w:line="360" w:lineRule="exact"/>
        <w:rPr>
          <w:rFonts w:eastAsia="Times New Roman"/>
          <w:sz w:val="24"/>
          <w:szCs w:val="24"/>
        </w:rPr>
      </w:pPr>
    </w:p>
    <w:p w:rsidR="001C7983" w:rsidRDefault="00E41DB1">
      <w:pPr>
        <w:numPr>
          <w:ilvl w:val="0"/>
          <w:numId w:val="2"/>
        </w:numPr>
        <w:tabs>
          <w:tab w:val="left" w:pos="720"/>
        </w:tabs>
        <w:spacing w:line="241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(2018). </w:t>
      </w:r>
      <w:r>
        <w:rPr>
          <w:rFonts w:eastAsia="Times New Roman"/>
          <w:color w:val="212121"/>
          <w:sz w:val="24"/>
          <w:szCs w:val="24"/>
        </w:rPr>
        <w:t>Monitoring and assessment of drinking water quality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212121"/>
          <w:sz w:val="24"/>
          <w:szCs w:val="24"/>
        </w:rPr>
        <w:t>near textile industries and its health effects</w:t>
      </w:r>
      <w:r>
        <w:rPr>
          <w:rFonts w:eastAsia="Times New Roman"/>
          <w:color w:val="000000"/>
          <w:sz w:val="24"/>
          <w:szCs w:val="24"/>
        </w:rPr>
        <w:t>. (under preparation).</w:t>
      </w:r>
    </w:p>
    <w:p w:rsidR="001C7983" w:rsidRDefault="001C7983">
      <w:pPr>
        <w:spacing w:line="321" w:lineRule="exact"/>
        <w:rPr>
          <w:rFonts w:eastAsia="Times New Roman"/>
          <w:sz w:val="24"/>
          <w:szCs w:val="24"/>
        </w:rPr>
      </w:pPr>
    </w:p>
    <w:p w:rsidR="001C7983" w:rsidRDefault="00E41DB1">
      <w:pPr>
        <w:numPr>
          <w:ilvl w:val="0"/>
          <w:numId w:val="2"/>
        </w:numPr>
        <w:tabs>
          <w:tab w:val="left" w:pos="720"/>
        </w:tabs>
        <w:spacing w:line="243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(2018). </w:t>
      </w:r>
      <w:r>
        <w:rPr>
          <w:rFonts w:eastAsia="Times New Roman"/>
          <w:sz w:val="24"/>
          <w:szCs w:val="24"/>
        </w:rPr>
        <w:t xml:space="preserve">A comparison of </w:t>
      </w:r>
      <w:proofErr w:type="gramStart"/>
      <w:r>
        <w:rPr>
          <w:rFonts w:eastAsia="Times New Roman"/>
          <w:sz w:val="24"/>
          <w:szCs w:val="24"/>
        </w:rPr>
        <w:t>Biologically</w:t>
      </w:r>
      <w:proofErr w:type="gramEnd"/>
      <w:r>
        <w:rPr>
          <w:rFonts w:eastAsia="Times New Roman"/>
          <w:sz w:val="24"/>
          <w:szCs w:val="24"/>
        </w:rPr>
        <w:t xml:space="preserve"> and chemically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synthesized silver catalyst for the effective removal of</w:t>
      </w:r>
      <w:r>
        <w:rPr>
          <w:rFonts w:eastAsia="Times New Roman"/>
          <w:sz w:val="24"/>
          <w:szCs w:val="24"/>
        </w:rPr>
        <w:t xml:space="preserve"> methylene blue and 4-nitrophenol (under review).</w:t>
      </w:r>
    </w:p>
    <w:p w:rsidR="001C7983" w:rsidRDefault="001C7983">
      <w:pPr>
        <w:spacing w:line="328" w:lineRule="exact"/>
        <w:rPr>
          <w:rFonts w:eastAsia="Times New Roman"/>
          <w:sz w:val="24"/>
          <w:szCs w:val="24"/>
        </w:rPr>
      </w:pPr>
    </w:p>
    <w:p w:rsidR="001C7983" w:rsidRDefault="00E41DB1">
      <w:pPr>
        <w:numPr>
          <w:ilvl w:val="0"/>
          <w:numId w:val="2"/>
        </w:numPr>
        <w:tabs>
          <w:tab w:val="left" w:pos="780"/>
        </w:tabs>
        <w:spacing w:line="244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(2019). </w:t>
      </w:r>
      <w:r>
        <w:rPr>
          <w:rFonts w:eastAsia="Times New Roman"/>
          <w:sz w:val="24"/>
          <w:szCs w:val="24"/>
        </w:rPr>
        <w:t xml:space="preserve">A comparison of </w:t>
      </w:r>
      <w:proofErr w:type="gramStart"/>
      <w:r>
        <w:rPr>
          <w:rFonts w:eastAsia="Times New Roman"/>
          <w:sz w:val="24"/>
          <w:szCs w:val="24"/>
        </w:rPr>
        <w:t>Biologically</w:t>
      </w:r>
      <w:proofErr w:type="gramEnd"/>
      <w:r>
        <w:rPr>
          <w:rFonts w:eastAsia="Times New Roman"/>
          <w:sz w:val="24"/>
          <w:szCs w:val="24"/>
        </w:rPr>
        <w:t xml:space="preserve"> and chemically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synthesized nickel oxide catalyst for the effective removal of methylene blue and 4-nitrophenol. (under preparation).</w:t>
      </w:r>
    </w:p>
    <w:p w:rsidR="001C7983" w:rsidRDefault="001C7983">
      <w:pPr>
        <w:sectPr w:rsidR="001C7983">
          <w:pgSz w:w="11900" w:h="16838"/>
          <w:pgMar w:top="1440" w:right="1379" w:bottom="1440" w:left="1400" w:header="0" w:footer="0" w:gutter="0"/>
          <w:cols w:space="720" w:equalWidth="0">
            <w:col w:w="9120"/>
          </w:cols>
        </w:sectPr>
      </w:pPr>
    </w:p>
    <w:p w:rsidR="001C7983" w:rsidRDefault="001C7983">
      <w:pPr>
        <w:spacing w:line="328" w:lineRule="exact"/>
        <w:rPr>
          <w:sz w:val="20"/>
          <w:szCs w:val="20"/>
        </w:rPr>
      </w:pPr>
    </w:p>
    <w:p w:rsidR="001C7983" w:rsidRDefault="00E41DB1">
      <w:pPr>
        <w:numPr>
          <w:ilvl w:val="0"/>
          <w:numId w:val="3"/>
        </w:numPr>
        <w:tabs>
          <w:tab w:val="left" w:pos="720"/>
        </w:tabs>
        <w:spacing w:line="243" w:lineRule="auto"/>
        <w:ind w:left="720" w:hanging="36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Hussain</w:t>
      </w:r>
      <w:proofErr w:type="spellEnd"/>
      <w:r>
        <w:rPr>
          <w:rFonts w:eastAsia="Times New Roman"/>
          <w:sz w:val="24"/>
          <w:szCs w:val="24"/>
        </w:rPr>
        <w:t>, S.</w:t>
      </w:r>
      <w:r>
        <w:rPr>
          <w:rFonts w:eastAsia="Times New Roman"/>
          <w:b/>
          <w:bCs/>
          <w:sz w:val="24"/>
          <w:szCs w:val="24"/>
        </w:rPr>
        <w:t xml:space="preserve"> (2019). </w:t>
      </w:r>
      <w:r>
        <w:rPr>
          <w:rFonts w:eastAsia="Times New Roman"/>
          <w:sz w:val="24"/>
          <w:szCs w:val="24"/>
        </w:rPr>
        <w:t>synthesized Zinc oxide catalyst for nitrophenol. (under preparation).</w:t>
      </w:r>
    </w:p>
    <w:p w:rsidR="001C7983" w:rsidRDefault="00E41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7983" w:rsidRDefault="001C7983">
      <w:pPr>
        <w:spacing w:line="308" w:lineRule="exact"/>
        <w:rPr>
          <w:sz w:val="20"/>
          <w:szCs w:val="20"/>
        </w:rPr>
      </w:pPr>
    </w:p>
    <w:p w:rsidR="001C7983" w:rsidRDefault="00E41DB1">
      <w:pPr>
        <w:spacing w:line="238" w:lineRule="auto"/>
        <w:ind w:firstLine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comparison of Biologically and chemically the effective removal of methylene blue and 4-</w:t>
      </w:r>
    </w:p>
    <w:p w:rsidR="001C7983" w:rsidRDefault="001C7983">
      <w:pPr>
        <w:spacing w:line="490" w:lineRule="exact"/>
        <w:rPr>
          <w:sz w:val="20"/>
          <w:szCs w:val="20"/>
        </w:rPr>
      </w:pPr>
    </w:p>
    <w:p w:rsidR="001C7983" w:rsidRDefault="001C7983">
      <w:pPr>
        <w:sectPr w:rsidR="001C7983">
          <w:type w:val="continuous"/>
          <w:pgSz w:w="11900" w:h="16838"/>
          <w:pgMar w:top="1440" w:right="1379" w:bottom="1440" w:left="1400" w:header="0" w:footer="0" w:gutter="0"/>
          <w:cols w:num="2" w:space="720" w:equalWidth="0">
            <w:col w:w="4240" w:space="100"/>
            <w:col w:w="4780"/>
          </w:cols>
        </w:sectPr>
      </w:pPr>
    </w:p>
    <w:p w:rsidR="001C7983" w:rsidRDefault="001C7983">
      <w:pPr>
        <w:spacing w:line="118" w:lineRule="exact"/>
        <w:rPr>
          <w:sz w:val="20"/>
          <w:szCs w:val="20"/>
        </w:rPr>
      </w:pPr>
    </w:p>
    <w:p w:rsidR="001C7983" w:rsidRDefault="00E41DB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Conference presentations</w:t>
      </w:r>
    </w:p>
    <w:p w:rsidR="001C7983" w:rsidRDefault="001C7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2336;visibility:visible;mso-wrap-distance-left:0;mso-wrap-distance-right:0" from="-.8pt,13.95pt" to="456.3pt,13.95pt" o:allowincell="f" strokeweight=".25392mm"/>
        </w:pict>
      </w: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82" w:lineRule="exact"/>
        <w:rPr>
          <w:sz w:val="20"/>
          <w:szCs w:val="20"/>
        </w:rPr>
      </w:pPr>
    </w:p>
    <w:p w:rsidR="001C7983" w:rsidRDefault="001C7983">
      <w:pPr>
        <w:numPr>
          <w:ilvl w:val="0"/>
          <w:numId w:val="4"/>
        </w:numPr>
        <w:tabs>
          <w:tab w:val="left" w:pos="800"/>
        </w:tabs>
        <w:ind w:left="800" w:hanging="222"/>
        <w:rPr>
          <w:rFonts w:ascii="Calibri" w:eastAsia="Calibri" w:hAnsi="Calibri" w:cs="Calibri"/>
        </w:rPr>
      </w:pPr>
    </w:p>
    <w:p w:rsidR="001C7983" w:rsidRDefault="001C7983">
      <w:pPr>
        <w:spacing w:line="72" w:lineRule="exact"/>
        <w:rPr>
          <w:rFonts w:ascii="Calibri" w:eastAsia="Calibri" w:hAnsi="Calibri" w:cs="Calibri"/>
        </w:rPr>
      </w:pPr>
    </w:p>
    <w:p w:rsidR="001C7983" w:rsidRDefault="00E41DB1">
      <w:pPr>
        <w:spacing w:line="216" w:lineRule="auto"/>
        <w:ind w:left="760" w:right="20" w:hanging="10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2014)</w:t>
      </w:r>
      <w:r>
        <w:rPr>
          <w:rFonts w:eastAsia="Times New Roman"/>
          <w:sz w:val="24"/>
          <w:szCs w:val="24"/>
        </w:rPr>
        <w:t xml:space="preserve"> Different heavy metal concentrations in plants and soil irrigated with industrial / sewage waste water. Poster presentation in the 1</w:t>
      </w:r>
      <w:r>
        <w:rPr>
          <w:rFonts w:eastAsia="Times New Roman"/>
          <w:sz w:val="42"/>
          <w:szCs w:val="4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International Conference on Global Environmental Changes held in Faisalabad, Pakistan, on January 15-16, 2013.</w:t>
      </w:r>
    </w:p>
    <w:p w:rsidR="001C7983" w:rsidRDefault="001C7983">
      <w:pPr>
        <w:spacing w:line="321" w:lineRule="exact"/>
        <w:rPr>
          <w:sz w:val="20"/>
          <w:szCs w:val="20"/>
        </w:rPr>
      </w:pPr>
    </w:p>
    <w:p w:rsidR="001C7983" w:rsidRDefault="00E41DB1">
      <w:pPr>
        <w:ind w:left="8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</w:t>
      </w:r>
      <w:proofErr w:type="gramEnd"/>
    </w:p>
    <w:p w:rsidR="001C7983" w:rsidRDefault="001C7983">
      <w:pPr>
        <w:spacing w:line="91" w:lineRule="exact"/>
        <w:rPr>
          <w:sz w:val="20"/>
          <w:szCs w:val="20"/>
        </w:rPr>
      </w:pPr>
    </w:p>
    <w:p w:rsidR="001C7983" w:rsidRDefault="00E41DB1">
      <w:pPr>
        <w:spacing w:line="207" w:lineRule="auto"/>
        <w:ind w:left="760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Wastewater Treatment options. Oral presentation in 2</w:t>
      </w:r>
      <w:r>
        <w:rPr>
          <w:rFonts w:eastAsia="Times New Roman"/>
          <w:sz w:val="42"/>
          <w:szCs w:val="4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International Conference on Global Environmental Changes held in Faisalabad, Pakistan, on February 25-26, 2014.</w:t>
      </w: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34" w:lineRule="exact"/>
        <w:rPr>
          <w:sz w:val="20"/>
          <w:szCs w:val="20"/>
        </w:rPr>
      </w:pPr>
    </w:p>
    <w:p w:rsidR="001C7983" w:rsidRDefault="00E41D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Awards,</w:t>
      </w:r>
      <w:r>
        <w:rPr>
          <w:rFonts w:eastAsia="Times New Roman"/>
          <w:b/>
          <w:bCs/>
          <w:sz w:val="28"/>
          <w:szCs w:val="28"/>
        </w:rPr>
        <w:t xml:space="preserve"> Trainings and Certificates</w:t>
      </w:r>
    </w:p>
    <w:p w:rsidR="001C7983" w:rsidRDefault="001C7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3360;visibility:visible;mso-wrap-distance-left:0;mso-wrap-distance-right:0" from="-.8pt,13.9pt" to="456.3pt,13.9pt" o:allowincell="f" strokeweight=".72pt"/>
        </w:pict>
      </w: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4" w:lineRule="exact"/>
        <w:rPr>
          <w:sz w:val="20"/>
          <w:szCs w:val="20"/>
        </w:rPr>
      </w:pPr>
    </w:p>
    <w:p w:rsidR="001C7983" w:rsidRDefault="00E41DB1">
      <w:pPr>
        <w:numPr>
          <w:ilvl w:val="0"/>
          <w:numId w:val="5"/>
        </w:numPr>
        <w:tabs>
          <w:tab w:val="left" w:pos="660"/>
        </w:tabs>
        <w:spacing w:line="238" w:lineRule="auto"/>
        <w:ind w:left="660" w:right="2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>Certificates of participating and managing “</w:t>
      </w:r>
      <w:r>
        <w:rPr>
          <w:rFonts w:eastAsia="Times New Roman"/>
          <w:b/>
          <w:bCs/>
          <w:sz w:val="24"/>
          <w:szCs w:val="24"/>
        </w:rPr>
        <w:t>World Environment Day</w:t>
      </w:r>
      <w:r>
        <w:rPr>
          <w:rFonts w:eastAsia="Times New Roman"/>
          <w:sz w:val="24"/>
          <w:szCs w:val="24"/>
        </w:rPr>
        <w:t xml:space="preserve"> of 2009, 2010, 2011, 2012 and 2013 in Government College University, Faisalabad.</w:t>
      </w:r>
    </w:p>
    <w:p w:rsidR="001C7983" w:rsidRDefault="001C7983">
      <w:pPr>
        <w:spacing w:line="35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5"/>
        </w:numPr>
        <w:tabs>
          <w:tab w:val="left" w:pos="660"/>
        </w:tabs>
        <w:spacing w:line="238" w:lineRule="auto"/>
        <w:ind w:left="660" w:right="2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Certificate of Internship in </w:t>
      </w:r>
      <w:r>
        <w:rPr>
          <w:rFonts w:eastAsia="Times New Roman"/>
          <w:b/>
          <w:bCs/>
          <w:sz w:val="24"/>
          <w:szCs w:val="24"/>
        </w:rPr>
        <w:t>Soil Chemistry Department</w:t>
      </w:r>
      <w:r>
        <w:rPr>
          <w:rFonts w:eastAsia="Times New Roman"/>
          <w:sz w:val="24"/>
          <w:szCs w:val="24"/>
        </w:rPr>
        <w:t xml:space="preserve"> of Ayub Agriculture </w:t>
      </w:r>
      <w:r>
        <w:rPr>
          <w:rFonts w:eastAsia="Times New Roman"/>
          <w:sz w:val="24"/>
          <w:szCs w:val="24"/>
        </w:rPr>
        <w:t>Research Centre in 2011.</w:t>
      </w:r>
    </w:p>
    <w:p w:rsidR="001C7983" w:rsidRDefault="001C7983">
      <w:pPr>
        <w:spacing w:line="35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5"/>
        </w:numPr>
        <w:tabs>
          <w:tab w:val="left" w:pos="660"/>
        </w:tabs>
        <w:spacing w:line="239" w:lineRule="auto"/>
        <w:ind w:left="660" w:right="2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Certificate of Participation in </w:t>
      </w:r>
      <w:r>
        <w:rPr>
          <w:rFonts w:eastAsia="Times New Roman"/>
          <w:b/>
          <w:bCs/>
          <w:sz w:val="24"/>
          <w:szCs w:val="24"/>
        </w:rPr>
        <w:t>Flower Exhibition</w:t>
      </w:r>
      <w:r>
        <w:rPr>
          <w:rFonts w:eastAsia="Times New Roman"/>
          <w:sz w:val="24"/>
          <w:szCs w:val="24"/>
        </w:rPr>
        <w:t xml:space="preserve"> 2012 held at GC University, Faisalabad.</w:t>
      </w:r>
    </w:p>
    <w:p w:rsidR="001C7983" w:rsidRDefault="001C7983">
      <w:pPr>
        <w:spacing w:line="23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5"/>
        </w:numPr>
        <w:tabs>
          <w:tab w:val="left" w:pos="660"/>
        </w:tabs>
        <w:ind w:left="66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>Certificate of participation in “</w:t>
      </w:r>
      <w:r>
        <w:rPr>
          <w:rFonts w:eastAsia="Times New Roman"/>
          <w:b/>
          <w:bCs/>
          <w:sz w:val="24"/>
          <w:szCs w:val="24"/>
        </w:rPr>
        <w:t>Eco Internship Program 2013</w:t>
      </w:r>
      <w:r>
        <w:rPr>
          <w:rFonts w:eastAsia="Times New Roman"/>
          <w:sz w:val="24"/>
          <w:szCs w:val="24"/>
        </w:rPr>
        <w:t>” organized by WWF in</w:t>
      </w:r>
    </w:p>
    <w:p w:rsidR="001C7983" w:rsidRDefault="001C7983">
      <w:pPr>
        <w:spacing w:line="9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ind w:left="660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>Government College University, Faisalabad.</w:t>
      </w:r>
    </w:p>
    <w:p w:rsidR="001C7983" w:rsidRDefault="001C7983">
      <w:pPr>
        <w:sectPr w:rsidR="001C7983">
          <w:type w:val="continuous"/>
          <w:pgSz w:w="11900" w:h="16838"/>
          <w:pgMar w:top="1440" w:right="1379" w:bottom="1440" w:left="1400" w:header="0" w:footer="0" w:gutter="0"/>
          <w:cols w:space="720" w:equalWidth="0">
            <w:col w:w="9120"/>
          </w:cols>
        </w:sectPr>
      </w:pP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10" w:lineRule="auto"/>
        <w:ind w:left="660" w:hanging="368"/>
        <w:jc w:val="both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lastRenderedPageBreak/>
        <w:t xml:space="preserve">Second best poster award in the </w:t>
      </w:r>
      <w:r>
        <w:rPr>
          <w:rFonts w:eastAsia="Times New Roman"/>
          <w:b/>
          <w:bCs/>
          <w:sz w:val="24"/>
          <w:szCs w:val="24"/>
        </w:rPr>
        <w:t>“2</w:t>
      </w:r>
      <w:r>
        <w:rPr>
          <w:rFonts w:eastAsia="Times New Roman"/>
          <w:b/>
          <w:bCs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International conference on global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environmental changes</w:t>
      </w:r>
      <w:r>
        <w:rPr>
          <w:rFonts w:ascii="MS PGothic" w:eastAsia="MS PGothic" w:hAnsi="MS PGothic" w:cs="MS PGothic"/>
          <w:sz w:val="24"/>
          <w:szCs w:val="24"/>
        </w:rPr>
        <w:t>” held at Government College University Faisalabad from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26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February 2014.</w:t>
      </w:r>
    </w:p>
    <w:p w:rsidR="001C7983" w:rsidRDefault="001C7983">
      <w:pPr>
        <w:spacing w:line="1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15" w:lineRule="auto"/>
        <w:ind w:left="660" w:hanging="368"/>
        <w:jc w:val="both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>Certificate of attending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National training course on </w:t>
      </w:r>
      <w:r>
        <w:rPr>
          <w:rFonts w:eastAsia="Times New Roman"/>
          <w:b/>
          <w:bCs/>
          <w:sz w:val="24"/>
          <w:szCs w:val="24"/>
        </w:rPr>
        <w:t>“Molecular methods 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biotechnology” </w:t>
      </w:r>
      <w:r>
        <w:rPr>
          <w:rFonts w:eastAsia="Times New Roman"/>
          <w:sz w:val="24"/>
          <w:szCs w:val="24"/>
        </w:rPr>
        <w:t>as a participant held at Government College University Faisalabad 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to 12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December 2014.</w:t>
      </w: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06" w:lineRule="auto"/>
        <w:ind w:left="660" w:hanging="368"/>
        <w:jc w:val="both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>Certificate of attending 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National training course on </w:t>
      </w:r>
      <w:r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b/>
          <w:bCs/>
          <w:color w:val="020303"/>
          <w:sz w:val="24"/>
          <w:szCs w:val="24"/>
        </w:rPr>
        <w:t>Bacterial identification 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020303"/>
          <w:sz w:val="24"/>
          <w:szCs w:val="24"/>
        </w:rPr>
        <w:t>Metagen</w:t>
      </w:r>
      <w:r>
        <w:rPr>
          <w:rFonts w:eastAsia="Times New Roman"/>
          <w:b/>
          <w:bCs/>
          <w:color w:val="020303"/>
          <w:sz w:val="24"/>
          <w:szCs w:val="24"/>
        </w:rPr>
        <w:t>omics</w:t>
      </w:r>
      <w:r>
        <w:rPr>
          <w:rFonts w:eastAsia="Times New Roman"/>
          <w:b/>
          <w:bCs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color w:val="02030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as a participant held at National Institute for Biotechnology &amp; Genetic</w:t>
      </w:r>
      <w:r>
        <w:rPr>
          <w:rFonts w:eastAsia="Times New Roman"/>
          <w:b/>
          <w:bCs/>
          <w:color w:val="02030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Engineering Faisalabad from 16</w:t>
      </w:r>
      <w:r>
        <w:rPr>
          <w:rFonts w:eastAsia="Times New Roman"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to 20</w:t>
      </w:r>
      <w:r>
        <w:rPr>
          <w:rFonts w:eastAsia="Times New Roman"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March 2015.</w:t>
      </w:r>
    </w:p>
    <w:p w:rsidR="001C7983" w:rsidRDefault="00E41DB1">
      <w:pPr>
        <w:numPr>
          <w:ilvl w:val="0"/>
          <w:numId w:val="6"/>
        </w:numPr>
        <w:tabs>
          <w:tab w:val="left" w:pos="720"/>
        </w:tabs>
        <w:spacing w:line="196" w:lineRule="auto"/>
        <w:ind w:left="660" w:hanging="368"/>
        <w:jc w:val="both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Poster competition in the </w:t>
      </w:r>
      <w:r>
        <w:rPr>
          <w:rFonts w:eastAsia="Times New Roman"/>
          <w:b/>
          <w:bCs/>
          <w:sz w:val="24"/>
          <w:szCs w:val="24"/>
        </w:rPr>
        <w:t>“2</w:t>
      </w:r>
      <w:r>
        <w:rPr>
          <w:rFonts w:eastAsia="Times New Roman"/>
          <w:b/>
          <w:bCs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International conference on global environmental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changes” </w:t>
      </w:r>
      <w:r>
        <w:rPr>
          <w:rFonts w:eastAsia="Times New Roman"/>
          <w:sz w:val="24"/>
          <w:szCs w:val="24"/>
        </w:rPr>
        <w:t xml:space="preserve">held at Government College </w:t>
      </w:r>
      <w:r>
        <w:rPr>
          <w:rFonts w:eastAsia="Times New Roman"/>
          <w:sz w:val="24"/>
          <w:szCs w:val="24"/>
        </w:rPr>
        <w:t>University Faisalabad from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26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February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2014.</w:t>
      </w:r>
    </w:p>
    <w:p w:rsidR="001C7983" w:rsidRDefault="001C7983">
      <w:pPr>
        <w:spacing w:line="34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21" w:lineRule="auto"/>
        <w:ind w:left="66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Certificate of attending International Research Support Initiative Program (IRSIP) at </w:t>
      </w:r>
      <w:r>
        <w:rPr>
          <w:rFonts w:eastAsia="Times New Roman"/>
          <w:b/>
          <w:bCs/>
          <w:sz w:val="24"/>
          <w:szCs w:val="24"/>
        </w:rPr>
        <w:t>University of Wisconsin Madison, USA</w:t>
      </w:r>
      <w:r>
        <w:rPr>
          <w:rFonts w:eastAsia="Times New Roman"/>
          <w:sz w:val="24"/>
          <w:szCs w:val="24"/>
        </w:rPr>
        <w:t>. from 4</w:t>
      </w:r>
      <w:r>
        <w:rPr>
          <w:rFonts w:eastAsia="Times New Roman"/>
          <w:sz w:val="32"/>
          <w:szCs w:val="32"/>
          <w:vertAlign w:val="superscript"/>
        </w:rPr>
        <w:t>th December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2018 to 30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May 2019.</w:t>
      </w: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39" w:lineRule="auto"/>
        <w:ind w:left="660" w:hanging="368"/>
        <w:jc w:val="both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Present poster at 1st International conference on </w:t>
      </w:r>
      <w:r>
        <w:rPr>
          <w:rFonts w:eastAsia="Times New Roman"/>
          <w:b/>
          <w:bCs/>
          <w:sz w:val="24"/>
          <w:szCs w:val="24"/>
        </w:rPr>
        <w:t>“surface science: innovation and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application on geo environmental change</w:t>
      </w:r>
      <w:r>
        <w:rPr>
          <w:rFonts w:ascii="MS PGothic" w:eastAsia="MS PGothic" w:hAnsi="MS PGothic" w:cs="MS PGothic"/>
          <w:sz w:val="24"/>
          <w:szCs w:val="24"/>
        </w:rPr>
        <w:t>” held at University of Agriculture Faisalabad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from 24th and 25th April 2019.</w:t>
      </w:r>
    </w:p>
    <w:p w:rsidR="001C7983" w:rsidRDefault="001C7983">
      <w:pPr>
        <w:spacing w:line="36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1C7983" w:rsidRDefault="00E41DB1">
      <w:pPr>
        <w:numPr>
          <w:ilvl w:val="0"/>
          <w:numId w:val="6"/>
        </w:numPr>
        <w:tabs>
          <w:tab w:val="left" w:pos="660"/>
        </w:tabs>
        <w:spacing w:line="232" w:lineRule="auto"/>
        <w:ind w:left="660" w:hanging="36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4th best poster award in the </w:t>
      </w:r>
      <w:r>
        <w:rPr>
          <w:rFonts w:eastAsia="Times New Roman"/>
          <w:b/>
          <w:bCs/>
          <w:sz w:val="24"/>
          <w:szCs w:val="24"/>
        </w:rPr>
        <w:t xml:space="preserve">“CALS Solutions Seminar: </w:t>
      </w:r>
      <w:r>
        <w:rPr>
          <w:rFonts w:eastAsia="Times New Roman"/>
          <w:b/>
          <w:bCs/>
          <w:sz w:val="24"/>
          <w:szCs w:val="24"/>
        </w:rPr>
        <w:t>U.S. Relations with Cuba”</w:t>
      </w:r>
      <w:r>
        <w:rPr>
          <w:rFonts w:eastAsia="Times New Roman"/>
          <w:sz w:val="24"/>
          <w:szCs w:val="24"/>
        </w:rPr>
        <w:t xml:space="preserve"> held at University of Wisconsin Madison, USA on 9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April 2019.</w:t>
      </w: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38" w:lineRule="exact"/>
        <w:rPr>
          <w:sz w:val="20"/>
          <w:szCs w:val="20"/>
        </w:rPr>
      </w:pPr>
    </w:p>
    <w:p w:rsidR="001C7983" w:rsidRDefault="00E41DB1" w:rsidP="00E41D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&amp; Technical Expertise</w:t>
      </w:r>
      <w:r w:rsidR="001C7983">
        <w:rPr>
          <w:sz w:val="20"/>
          <w:szCs w:val="20"/>
        </w:rPr>
        <w:pict>
          <v:line id="Shape 6" o:spid="_x0000_s1031" style="position:absolute;z-index:251664384;visibility:visible;mso-wrap-distance-left:0;mso-wrap-distance-right:0;mso-position-horizontal-relative:text;mso-position-vertical-relative:text" from="-.8pt,13.9pt" to="456.3pt,13.9pt" o:allowincell="f" strokeweight=".25392mm"/>
        </w:pict>
      </w:r>
    </w:p>
    <w:p w:rsidR="001C7983" w:rsidRDefault="001C7983">
      <w:pPr>
        <w:spacing w:line="343" w:lineRule="exact"/>
        <w:rPr>
          <w:sz w:val="20"/>
          <w:szCs w:val="20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Soil &amp; wastewater biotic remediation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202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Soil analysis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4945" cy="202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Water analysis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2025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16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Microbial isolation and purification techniques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86055" cy="1949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51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UV-visible spectrophotometric analysis</w:t>
      </w:r>
    </w:p>
    <w:p w:rsidR="001C7983" w:rsidRDefault="001C7983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Scanning and transmission electron microscopy (SEM, TEM)</w:t>
      </w:r>
    </w:p>
    <w:p w:rsidR="001C7983" w:rsidRDefault="001C7983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Fourier transform infrared spectroscopy (FTIR)</w:t>
      </w:r>
    </w:p>
    <w:p w:rsidR="001C7983" w:rsidRDefault="001C7983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Raman spectroscopy, </w:t>
      </w:r>
      <w:r>
        <w:rPr>
          <w:rFonts w:ascii="MS PGothic" w:eastAsia="MS PGothic" w:hAnsi="MS PGothic" w:cs="MS PGothic"/>
          <w:sz w:val="24"/>
          <w:szCs w:val="24"/>
        </w:rPr>
        <w:t>X‐ray</w:t>
      </w:r>
      <w:r>
        <w:rPr>
          <w:rFonts w:eastAsia="Times New Roman"/>
          <w:sz w:val="24"/>
          <w:szCs w:val="24"/>
        </w:rPr>
        <w:t xml:space="preserve"> photoelectron spectroscopy (XPS)</w:t>
      </w:r>
    </w:p>
    <w:p w:rsidR="001C7983" w:rsidRDefault="001C7983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X-Ray Diffraction Spectroscopy (XRD)</w:t>
      </w:r>
    </w:p>
    <w:p w:rsidR="001C7983" w:rsidRDefault="001C7983">
      <w:pPr>
        <w:spacing w:line="318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Plant, Soil &amp; microbial DNA isolation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202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1C7983" w:rsidRDefault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Expert in planning research experiments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201295" cy="2025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3" w:rsidRDefault="001C7983">
      <w:pPr>
        <w:spacing w:line="315" w:lineRule="exact"/>
        <w:rPr>
          <w:rFonts w:ascii="Arial" w:eastAsia="Arial" w:hAnsi="Arial" w:cs="Arial"/>
          <w:sz w:val="24"/>
          <w:szCs w:val="24"/>
        </w:rPr>
      </w:pPr>
    </w:p>
    <w:p w:rsidR="001C7983" w:rsidRPr="00E41DB1" w:rsidRDefault="00E41DB1" w:rsidP="00E41DB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  <w:sectPr w:rsidR="001C7983" w:rsidRPr="00E41DB1">
          <w:pgSz w:w="11900" w:h="16838"/>
          <w:pgMar w:top="1369" w:right="1399" w:bottom="1440" w:left="1400" w:header="0" w:footer="0" w:gutter="0"/>
          <w:cols w:space="720" w:equalWidth="0">
            <w:col w:w="9100"/>
          </w:cols>
        </w:sectPr>
      </w:pPr>
      <w:r>
        <w:rPr>
          <w:rFonts w:eastAsia="Times New Roman"/>
          <w:sz w:val="24"/>
          <w:szCs w:val="24"/>
        </w:rPr>
        <w:t xml:space="preserve">Proficient in writing research articles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2025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-3750310</wp:posOffset>
            </wp:positionV>
            <wp:extent cx="198120" cy="2025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-3314700</wp:posOffset>
            </wp:positionV>
            <wp:extent cx="198120" cy="202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-2878455</wp:posOffset>
            </wp:positionV>
            <wp:extent cx="198120" cy="2025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-2450465</wp:posOffset>
            </wp:positionV>
            <wp:extent cx="189230" cy="1949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-1293495</wp:posOffset>
            </wp:positionV>
            <wp:extent cx="198120" cy="2025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-857250</wp:posOffset>
            </wp:positionV>
            <wp:extent cx="198120" cy="2025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-421640</wp:posOffset>
            </wp:positionV>
            <wp:extent cx="198120" cy="2025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983" w:rsidRDefault="00E41DB1">
      <w:pPr>
        <w:spacing w:line="28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893445</wp:posOffset>
            </wp:positionH>
            <wp:positionV relativeFrom="page">
              <wp:posOffset>869950</wp:posOffset>
            </wp:positionV>
            <wp:extent cx="198120" cy="2025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983" w:rsidRDefault="00E41DB1">
      <w:pPr>
        <w:numPr>
          <w:ilvl w:val="0"/>
          <w:numId w:val="8"/>
        </w:numPr>
        <w:tabs>
          <w:tab w:val="left" w:pos="700"/>
        </w:tabs>
        <w:ind w:left="700" w:hanging="36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Fluent in speaking English, Urdu and Punjabi</w:t>
      </w: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00" w:lineRule="exact"/>
        <w:rPr>
          <w:sz w:val="20"/>
          <w:szCs w:val="20"/>
        </w:rPr>
      </w:pPr>
    </w:p>
    <w:p w:rsidR="001C7983" w:rsidRDefault="001C7983">
      <w:pPr>
        <w:spacing w:line="234" w:lineRule="exact"/>
        <w:rPr>
          <w:sz w:val="20"/>
          <w:szCs w:val="20"/>
        </w:rPr>
      </w:pPr>
    </w:p>
    <w:p w:rsidR="001C7983" w:rsidRDefault="001C7983">
      <w:pPr>
        <w:rPr>
          <w:sz w:val="20"/>
          <w:szCs w:val="20"/>
        </w:rPr>
      </w:pPr>
    </w:p>
    <w:sectPr w:rsidR="001C7983" w:rsidSect="001C7983">
      <w:pgSz w:w="11900" w:h="16838"/>
      <w:pgMar w:top="1440" w:right="1440" w:bottom="1440" w:left="1420" w:header="0" w:footer="0" w:gutter="0"/>
      <w:cols w:space="720" w:equalWidth="0">
        <w:col w:w="9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59E4E22"/>
    <w:lvl w:ilvl="0" w:tplc="F11091E2">
      <w:start w:val="1"/>
      <w:numFmt w:val="bullet"/>
      <w:lvlText w:val="•"/>
      <w:lvlJc w:val="left"/>
    </w:lvl>
    <w:lvl w:ilvl="1" w:tplc="225C6936">
      <w:numFmt w:val="decimal"/>
      <w:lvlText w:val=""/>
      <w:lvlJc w:val="left"/>
    </w:lvl>
    <w:lvl w:ilvl="2" w:tplc="9B8A94BC">
      <w:numFmt w:val="decimal"/>
      <w:lvlText w:val=""/>
      <w:lvlJc w:val="left"/>
    </w:lvl>
    <w:lvl w:ilvl="3" w:tplc="53F69D88">
      <w:numFmt w:val="decimal"/>
      <w:lvlText w:val=""/>
      <w:lvlJc w:val="left"/>
    </w:lvl>
    <w:lvl w:ilvl="4" w:tplc="D0CE2D8C">
      <w:numFmt w:val="decimal"/>
      <w:lvlText w:val=""/>
      <w:lvlJc w:val="left"/>
    </w:lvl>
    <w:lvl w:ilvl="5" w:tplc="AB763BFA">
      <w:numFmt w:val="decimal"/>
      <w:lvlText w:val=""/>
      <w:lvlJc w:val="left"/>
    </w:lvl>
    <w:lvl w:ilvl="6" w:tplc="6B52886A">
      <w:numFmt w:val="decimal"/>
      <w:lvlText w:val=""/>
      <w:lvlJc w:val="left"/>
    </w:lvl>
    <w:lvl w:ilvl="7" w:tplc="C4C0A5FA">
      <w:numFmt w:val="decimal"/>
      <w:lvlText w:val=""/>
      <w:lvlJc w:val="left"/>
    </w:lvl>
    <w:lvl w:ilvl="8" w:tplc="F056C2E8">
      <w:numFmt w:val="decimal"/>
      <w:lvlText w:val=""/>
      <w:lvlJc w:val="left"/>
    </w:lvl>
  </w:abstractNum>
  <w:abstractNum w:abstractNumId="1">
    <w:nsid w:val="00001649"/>
    <w:multiLevelType w:val="hybridMultilevel"/>
    <w:tmpl w:val="15247054"/>
    <w:lvl w:ilvl="0" w:tplc="B22CF5D8">
      <w:start w:val="7"/>
      <w:numFmt w:val="decimal"/>
      <w:lvlText w:val="%1."/>
      <w:lvlJc w:val="left"/>
    </w:lvl>
    <w:lvl w:ilvl="1" w:tplc="DF487E9E">
      <w:numFmt w:val="decimal"/>
      <w:lvlText w:val=""/>
      <w:lvlJc w:val="left"/>
    </w:lvl>
    <w:lvl w:ilvl="2" w:tplc="DF02F48C">
      <w:numFmt w:val="decimal"/>
      <w:lvlText w:val=""/>
      <w:lvlJc w:val="left"/>
    </w:lvl>
    <w:lvl w:ilvl="3" w:tplc="5D867C2A">
      <w:numFmt w:val="decimal"/>
      <w:lvlText w:val=""/>
      <w:lvlJc w:val="left"/>
    </w:lvl>
    <w:lvl w:ilvl="4" w:tplc="F6360A22">
      <w:numFmt w:val="decimal"/>
      <w:lvlText w:val=""/>
      <w:lvlJc w:val="left"/>
    </w:lvl>
    <w:lvl w:ilvl="5" w:tplc="192C1FFA">
      <w:numFmt w:val="decimal"/>
      <w:lvlText w:val=""/>
      <w:lvlJc w:val="left"/>
    </w:lvl>
    <w:lvl w:ilvl="6" w:tplc="1E5E81B0">
      <w:numFmt w:val="decimal"/>
      <w:lvlText w:val=""/>
      <w:lvlJc w:val="left"/>
    </w:lvl>
    <w:lvl w:ilvl="7" w:tplc="AF2811AC">
      <w:numFmt w:val="decimal"/>
      <w:lvlText w:val=""/>
      <w:lvlJc w:val="left"/>
    </w:lvl>
    <w:lvl w:ilvl="8" w:tplc="361E7564">
      <w:numFmt w:val="decimal"/>
      <w:lvlText w:val=""/>
      <w:lvlJc w:val="left"/>
    </w:lvl>
  </w:abstractNum>
  <w:abstractNum w:abstractNumId="2">
    <w:nsid w:val="000026E9"/>
    <w:multiLevelType w:val="hybridMultilevel"/>
    <w:tmpl w:val="4426EE32"/>
    <w:lvl w:ilvl="0" w:tplc="9B941512">
      <w:start w:val="1"/>
      <w:numFmt w:val="bullet"/>
      <w:lvlText w:val="•"/>
      <w:lvlJc w:val="left"/>
    </w:lvl>
    <w:lvl w:ilvl="1" w:tplc="C862E902">
      <w:numFmt w:val="decimal"/>
      <w:lvlText w:val=""/>
      <w:lvlJc w:val="left"/>
    </w:lvl>
    <w:lvl w:ilvl="2" w:tplc="98404898">
      <w:numFmt w:val="decimal"/>
      <w:lvlText w:val=""/>
      <w:lvlJc w:val="left"/>
    </w:lvl>
    <w:lvl w:ilvl="3" w:tplc="7DC8E306">
      <w:numFmt w:val="decimal"/>
      <w:lvlText w:val=""/>
      <w:lvlJc w:val="left"/>
    </w:lvl>
    <w:lvl w:ilvl="4" w:tplc="E7A412C0">
      <w:numFmt w:val="decimal"/>
      <w:lvlText w:val=""/>
      <w:lvlJc w:val="left"/>
    </w:lvl>
    <w:lvl w:ilvl="5" w:tplc="B1E66706">
      <w:numFmt w:val="decimal"/>
      <w:lvlText w:val=""/>
      <w:lvlJc w:val="left"/>
    </w:lvl>
    <w:lvl w:ilvl="6" w:tplc="D506D9F2">
      <w:numFmt w:val="decimal"/>
      <w:lvlText w:val=""/>
      <w:lvlJc w:val="left"/>
    </w:lvl>
    <w:lvl w:ilvl="7" w:tplc="93F83312">
      <w:numFmt w:val="decimal"/>
      <w:lvlText w:val=""/>
      <w:lvlJc w:val="left"/>
    </w:lvl>
    <w:lvl w:ilvl="8" w:tplc="C052A022">
      <w:numFmt w:val="decimal"/>
      <w:lvlText w:val=""/>
      <w:lvlJc w:val="left"/>
    </w:lvl>
  </w:abstractNum>
  <w:abstractNum w:abstractNumId="3">
    <w:nsid w:val="000041BB"/>
    <w:multiLevelType w:val="hybridMultilevel"/>
    <w:tmpl w:val="8908609A"/>
    <w:lvl w:ilvl="0" w:tplc="7C6E0802">
      <w:start w:val="1"/>
      <w:numFmt w:val="bullet"/>
      <w:lvlText w:val="★"/>
      <w:lvlJc w:val="left"/>
    </w:lvl>
    <w:lvl w:ilvl="1" w:tplc="A0D0E96E">
      <w:numFmt w:val="decimal"/>
      <w:lvlText w:val=""/>
      <w:lvlJc w:val="left"/>
    </w:lvl>
    <w:lvl w:ilvl="2" w:tplc="DF4CF344">
      <w:numFmt w:val="decimal"/>
      <w:lvlText w:val=""/>
      <w:lvlJc w:val="left"/>
    </w:lvl>
    <w:lvl w:ilvl="3" w:tplc="2B302C2A">
      <w:numFmt w:val="decimal"/>
      <w:lvlText w:val=""/>
      <w:lvlJc w:val="left"/>
    </w:lvl>
    <w:lvl w:ilvl="4" w:tplc="B8448368">
      <w:numFmt w:val="decimal"/>
      <w:lvlText w:val=""/>
      <w:lvlJc w:val="left"/>
    </w:lvl>
    <w:lvl w:ilvl="5" w:tplc="97CE4C90">
      <w:numFmt w:val="decimal"/>
      <w:lvlText w:val=""/>
      <w:lvlJc w:val="left"/>
    </w:lvl>
    <w:lvl w:ilvl="6" w:tplc="B40A63DA">
      <w:numFmt w:val="decimal"/>
      <w:lvlText w:val=""/>
      <w:lvlJc w:val="left"/>
    </w:lvl>
    <w:lvl w:ilvl="7" w:tplc="04E055C0">
      <w:numFmt w:val="decimal"/>
      <w:lvlText w:val=""/>
      <w:lvlJc w:val="left"/>
    </w:lvl>
    <w:lvl w:ilvl="8" w:tplc="F90A9A76">
      <w:numFmt w:val="decimal"/>
      <w:lvlText w:val=""/>
      <w:lvlJc w:val="left"/>
    </w:lvl>
  </w:abstractNum>
  <w:abstractNum w:abstractNumId="4">
    <w:nsid w:val="00005AF1"/>
    <w:multiLevelType w:val="hybridMultilevel"/>
    <w:tmpl w:val="8F94A518"/>
    <w:lvl w:ilvl="0" w:tplc="F8C43898">
      <w:start w:val="1"/>
      <w:numFmt w:val="bullet"/>
      <w:lvlText w:val="★"/>
      <w:lvlJc w:val="left"/>
    </w:lvl>
    <w:lvl w:ilvl="1" w:tplc="8AFC7C5C">
      <w:numFmt w:val="decimal"/>
      <w:lvlText w:val=""/>
      <w:lvlJc w:val="left"/>
    </w:lvl>
    <w:lvl w:ilvl="2" w:tplc="5E067E92">
      <w:numFmt w:val="decimal"/>
      <w:lvlText w:val=""/>
      <w:lvlJc w:val="left"/>
    </w:lvl>
    <w:lvl w:ilvl="3" w:tplc="298E76DC">
      <w:numFmt w:val="decimal"/>
      <w:lvlText w:val=""/>
      <w:lvlJc w:val="left"/>
    </w:lvl>
    <w:lvl w:ilvl="4" w:tplc="67FEE328">
      <w:numFmt w:val="decimal"/>
      <w:lvlText w:val=""/>
      <w:lvlJc w:val="left"/>
    </w:lvl>
    <w:lvl w:ilvl="5" w:tplc="37B800E2">
      <w:numFmt w:val="decimal"/>
      <w:lvlText w:val=""/>
      <w:lvlJc w:val="left"/>
    </w:lvl>
    <w:lvl w:ilvl="6" w:tplc="5ACCDAF8">
      <w:numFmt w:val="decimal"/>
      <w:lvlText w:val=""/>
      <w:lvlJc w:val="left"/>
    </w:lvl>
    <w:lvl w:ilvl="7" w:tplc="DC6A6746">
      <w:numFmt w:val="decimal"/>
      <w:lvlText w:val=""/>
      <w:lvlJc w:val="left"/>
    </w:lvl>
    <w:lvl w:ilvl="8" w:tplc="74DEF14C">
      <w:numFmt w:val="decimal"/>
      <w:lvlText w:val=""/>
      <w:lvlJc w:val="left"/>
    </w:lvl>
  </w:abstractNum>
  <w:abstractNum w:abstractNumId="5">
    <w:nsid w:val="00005F90"/>
    <w:multiLevelType w:val="hybridMultilevel"/>
    <w:tmpl w:val="A2980C6C"/>
    <w:lvl w:ilvl="0" w:tplc="0898E8BE">
      <w:start w:val="3"/>
      <w:numFmt w:val="decimal"/>
      <w:lvlText w:val="%1."/>
      <w:lvlJc w:val="left"/>
    </w:lvl>
    <w:lvl w:ilvl="1" w:tplc="68DC180A">
      <w:numFmt w:val="decimal"/>
      <w:lvlText w:val=""/>
      <w:lvlJc w:val="left"/>
    </w:lvl>
    <w:lvl w:ilvl="2" w:tplc="855EF172">
      <w:numFmt w:val="decimal"/>
      <w:lvlText w:val=""/>
      <w:lvlJc w:val="left"/>
    </w:lvl>
    <w:lvl w:ilvl="3" w:tplc="3530B9EC">
      <w:numFmt w:val="decimal"/>
      <w:lvlText w:val=""/>
      <w:lvlJc w:val="left"/>
    </w:lvl>
    <w:lvl w:ilvl="4" w:tplc="094E4438">
      <w:numFmt w:val="decimal"/>
      <w:lvlText w:val=""/>
      <w:lvlJc w:val="left"/>
    </w:lvl>
    <w:lvl w:ilvl="5" w:tplc="62EEA45C">
      <w:numFmt w:val="decimal"/>
      <w:lvlText w:val=""/>
      <w:lvlJc w:val="left"/>
    </w:lvl>
    <w:lvl w:ilvl="6" w:tplc="DF4C295A">
      <w:numFmt w:val="decimal"/>
      <w:lvlText w:val=""/>
      <w:lvlJc w:val="left"/>
    </w:lvl>
    <w:lvl w:ilvl="7" w:tplc="C9507BCA">
      <w:numFmt w:val="decimal"/>
      <w:lvlText w:val=""/>
      <w:lvlJc w:val="left"/>
    </w:lvl>
    <w:lvl w:ilvl="8" w:tplc="75EAF442">
      <w:numFmt w:val="decimal"/>
      <w:lvlText w:val=""/>
      <w:lvlJc w:val="left"/>
    </w:lvl>
  </w:abstractNum>
  <w:abstractNum w:abstractNumId="6">
    <w:nsid w:val="00006952"/>
    <w:multiLevelType w:val="hybridMultilevel"/>
    <w:tmpl w:val="81F2B3F8"/>
    <w:lvl w:ilvl="0" w:tplc="E7A8AAA0">
      <w:start w:val="1"/>
      <w:numFmt w:val="decimal"/>
      <w:lvlText w:val="%1."/>
      <w:lvlJc w:val="left"/>
    </w:lvl>
    <w:lvl w:ilvl="1" w:tplc="649E8C64">
      <w:numFmt w:val="decimal"/>
      <w:lvlText w:val=""/>
      <w:lvlJc w:val="left"/>
    </w:lvl>
    <w:lvl w:ilvl="2" w:tplc="42947C86">
      <w:numFmt w:val="decimal"/>
      <w:lvlText w:val=""/>
      <w:lvlJc w:val="left"/>
    </w:lvl>
    <w:lvl w:ilvl="3" w:tplc="88FCB26A">
      <w:numFmt w:val="decimal"/>
      <w:lvlText w:val=""/>
      <w:lvlJc w:val="left"/>
    </w:lvl>
    <w:lvl w:ilvl="4" w:tplc="132A9552">
      <w:numFmt w:val="decimal"/>
      <w:lvlText w:val=""/>
      <w:lvlJc w:val="left"/>
    </w:lvl>
    <w:lvl w:ilvl="5" w:tplc="F6524E20">
      <w:numFmt w:val="decimal"/>
      <w:lvlText w:val=""/>
      <w:lvlJc w:val="left"/>
    </w:lvl>
    <w:lvl w:ilvl="6" w:tplc="70FCF802">
      <w:numFmt w:val="decimal"/>
      <w:lvlText w:val=""/>
      <w:lvlJc w:val="left"/>
    </w:lvl>
    <w:lvl w:ilvl="7" w:tplc="F76E007C">
      <w:numFmt w:val="decimal"/>
      <w:lvlText w:val=""/>
      <w:lvlJc w:val="left"/>
    </w:lvl>
    <w:lvl w:ilvl="8" w:tplc="E40651DA">
      <w:numFmt w:val="decimal"/>
      <w:lvlText w:val=""/>
      <w:lvlJc w:val="left"/>
    </w:lvl>
  </w:abstractNum>
  <w:abstractNum w:abstractNumId="7">
    <w:nsid w:val="00006DF1"/>
    <w:multiLevelType w:val="hybridMultilevel"/>
    <w:tmpl w:val="F412FC0C"/>
    <w:lvl w:ilvl="0" w:tplc="FF561CA8">
      <w:start w:val="1"/>
      <w:numFmt w:val="decimal"/>
      <w:lvlText w:val="%1."/>
      <w:lvlJc w:val="left"/>
    </w:lvl>
    <w:lvl w:ilvl="1" w:tplc="A38CE170">
      <w:numFmt w:val="decimal"/>
      <w:lvlText w:val=""/>
      <w:lvlJc w:val="left"/>
    </w:lvl>
    <w:lvl w:ilvl="2" w:tplc="4A0C0D9E">
      <w:numFmt w:val="decimal"/>
      <w:lvlText w:val=""/>
      <w:lvlJc w:val="left"/>
    </w:lvl>
    <w:lvl w:ilvl="3" w:tplc="D8FE07EC">
      <w:numFmt w:val="decimal"/>
      <w:lvlText w:val=""/>
      <w:lvlJc w:val="left"/>
    </w:lvl>
    <w:lvl w:ilvl="4" w:tplc="417C8038">
      <w:numFmt w:val="decimal"/>
      <w:lvlText w:val=""/>
      <w:lvlJc w:val="left"/>
    </w:lvl>
    <w:lvl w:ilvl="5" w:tplc="5672B746">
      <w:numFmt w:val="decimal"/>
      <w:lvlText w:val=""/>
      <w:lvlJc w:val="left"/>
    </w:lvl>
    <w:lvl w:ilvl="6" w:tplc="89C60948">
      <w:numFmt w:val="decimal"/>
      <w:lvlText w:val=""/>
      <w:lvlJc w:val="left"/>
    </w:lvl>
    <w:lvl w:ilvl="7" w:tplc="6BDEB9CE">
      <w:numFmt w:val="decimal"/>
      <w:lvlText w:val=""/>
      <w:lvlJc w:val="left"/>
    </w:lvl>
    <w:lvl w:ilvl="8" w:tplc="B03469C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983"/>
    <w:rsid w:val="001C7983"/>
    <w:rsid w:val="00E4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dija-39494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2019-10-26T14:00:00Z</dcterms:created>
  <dcterms:modified xsi:type="dcterms:W3CDTF">2019-10-26T14:00:00Z</dcterms:modified>
</cp:coreProperties>
</file>