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EB" w:rsidRDefault="00077054">
      <w:pPr>
        <w:ind w:left="528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400685</wp:posOffset>
            </wp:positionV>
            <wp:extent cx="1228090" cy="132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56"/>
          <w:szCs w:val="56"/>
        </w:rPr>
        <w:t xml:space="preserve">Abdul </w:t>
      </w:r>
    </w:p>
    <w:p w:rsidR="001304EB" w:rsidRDefault="001304EB">
      <w:pPr>
        <w:spacing w:line="1" w:lineRule="exact"/>
        <w:rPr>
          <w:sz w:val="24"/>
          <w:szCs w:val="24"/>
        </w:rPr>
      </w:pPr>
    </w:p>
    <w:p w:rsidR="001304EB" w:rsidRDefault="00077054">
      <w:pPr>
        <w:ind w:left="530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077054">
          <w:rPr>
            <w:rStyle w:val="Hyperlink"/>
            <w:rFonts w:ascii="Calibri" w:eastAsia="Calibri" w:hAnsi="Calibri" w:cs="Calibri"/>
            <w:sz w:val="24"/>
            <w:szCs w:val="24"/>
          </w:rPr>
          <w:t>Abdul-394985@2freemail.com</w:t>
        </w:r>
      </w:hyperlink>
    </w:p>
    <w:p w:rsidR="001304EB" w:rsidRDefault="00077054">
      <w:pPr>
        <w:ind w:left="5308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Location: Dubai</w:t>
      </w:r>
    </w:p>
    <w:p w:rsidR="001304EB" w:rsidRDefault="00077054">
      <w:pPr>
        <w:spacing w:line="238" w:lineRule="auto"/>
        <w:ind w:left="5308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Mechanical Engineer (Exp: 3Yrs)</w:t>
      </w:r>
    </w:p>
    <w:p w:rsidR="001304EB" w:rsidRDefault="001304EB">
      <w:pPr>
        <w:spacing w:line="200" w:lineRule="exact"/>
        <w:rPr>
          <w:sz w:val="24"/>
          <w:szCs w:val="24"/>
        </w:rPr>
      </w:pPr>
    </w:p>
    <w:p w:rsidR="001304EB" w:rsidRDefault="001304EB">
      <w:pPr>
        <w:spacing w:line="200" w:lineRule="exact"/>
        <w:rPr>
          <w:sz w:val="24"/>
          <w:szCs w:val="24"/>
        </w:rPr>
      </w:pPr>
    </w:p>
    <w:p w:rsidR="001304EB" w:rsidRDefault="001304EB">
      <w:pPr>
        <w:spacing w:line="200" w:lineRule="exact"/>
        <w:rPr>
          <w:sz w:val="24"/>
          <w:szCs w:val="24"/>
        </w:rPr>
      </w:pPr>
    </w:p>
    <w:p w:rsidR="001304EB" w:rsidRDefault="001304EB">
      <w:pPr>
        <w:spacing w:line="200" w:lineRule="exact"/>
        <w:rPr>
          <w:sz w:val="24"/>
          <w:szCs w:val="24"/>
        </w:rPr>
      </w:pPr>
    </w:p>
    <w:p w:rsidR="001304EB" w:rsidRDefault="001304EB">
      <w:pPr>
        <w:spacing w:line="379" w:lineRule="exact"/>
        <w:rPr>
          <w:sz w:val="24"/>
          <w:szCs w:val="24"/>
        </w:rPr>
      </w:pPr>
    </w:p>
    <w:p w:rsidR="001304EB" w:rsidRDefault="0007705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Career Summary</w:t>
      </w:r>
    </w:p>
    <w:p w:rsidR="001304EB" w:rsidRDefault="000770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20839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200" w:lineRule="exact"/>
        <w:rPr>
          <w:sz w:val="24"/>
          <w:szCs w:val="24"/>
        </w:rPr>
      </w:pPr>
    </w:p>
    <w:p w:rsidR="001304EB" w:rsidRDefault="00077054">
      <w:pPr>
        <w:spacing w:line="231" w:lineRule="auto"/>
        <w:ind w:left="8" w:right="1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Skilled Mechanical Engineer with 3+ years of experience in Production Supervesion, Project Planning and Excuation. </w:t>
      </w:r>
      <w:r>
        <w:rPr>
          <w:rFonts w:ascii="Calibri" w:eastAsia="Calibri" w:hAnsi="Calibri" w:cs="Calibri"/>
          <w:sz w:val="24"/>
          <w:szCs w:val="24"/>
        </w:rPr>
        <w:t>Responsible for providing engineering support for workshop activities to ensure that components and equipment is maintained and refurbished correctly. Ability to multitask, work independently and within teams in fast-paced, high volume environments. Flexib</w:t>
      </w:r>
      <w:r>
        <w:rPr>
          <w:rFonts w:ascii="Calibri" w:eastAsia="Calibri" w:hAnsi="Calibri" w:cs="Calibri"/>
          <w:sz w:val="24"/>
          <w:szCs w:val="24"/>
        </w:rPr>
        <w:t>le work and shift schedule</w:t>
      </w:r>
    </w:p>
    <w:p w:rsidR="001304EB" w:rsidRDefault="001304EB">
      <w:pPr>
        <w:spacing w:line="246" w:lineRule="exact"/>
        <w:rPr>
          <w:sz w:val="24"/>
          <w:szCs w:val="24"/>
        </w:rPr>
      </w:pPr>
    </w:p>
    <w:p w:rsidR="001304EB" w:rsidRDefault="0007705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Experience</w:t>
      </w:r>
    </w:p>
    <w:p w:rsidR="001304EB" w:rsidRDefault="000770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25400</wp:posOffset>
            </wp:positionV>
            <wp:extent cx="620839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7" w:lineRule="exact"/>
        <w:rPr>
          <w:sz w:val="24"/>
          <w:szCs w:val="24"/>
        </w:rPr>
      </w:pPr>
    </w:p>
    <w:p w:rsidR="001304EB" w:rsidRDefault="00077054">
      <w:pPr>
        <w:ind w:left="8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Mechanical Engineer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July 2016 to August 2019</w:t>
      </w:r>
    </w:p>
    <w:p w:rsidR="001304EB" w:rsidRDefault="001304EB" w:rsidP="00077054">
      <w:pPr>
        <w:rPr>
          <w:sz w:val="20"/>
          <w:szCs w:val="20"/>
        </w:rPr>
      </w:pPr>
    </w:p>
    <w:p w:rsidR="001304EB" w:rsidRDefault="00077054">
      <w:pPr>
        <w:numPr>
          <w:ilvl w:val="0"/>
          <w:numId w:val="1"/>
        </w:numPr>
        <w:tabs>
          <w:tab w:val="left" w:pos="728"/>
        </w:tabs>
        <w:spacing w:line="239" w:lineRule="auto"/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Supervise the technical team to ensure the day to day activities.</w:t>
      </w:r>
    </w:p>
    <w:p w:rsidR="001304EB" w:rsidRDefault="001304E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Ensuring which style to be loaded to the production line and how much</w:t>
      </w:r>
      <w:r>
        <w:rPr>
          <w:rFonts w:ascii="Calibri" w:eastAsia="Calibri" w:hAnsi="Calibri" w:cs="Calibri"/>
          <w:sz w:val="23"/>
          <w:szCs w:val="23"/>
        </w:rPr>
        <w:t xml:space="preserve"> quantity to be loaded.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 power Planning and calculating production inventory.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Reporting to the production Manager for daily assigned activities to be scheduled.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Attending daily morning meeting &amp; following up with minutes of Meeting.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proper Plan</w:t>
      </w:r>
      <w:r>
        <w:rPr>
          <w:rFonts w:ascii="Calibri" w:eastAsia="Calibri" w:hAnsi="Calibri" w:cs="Calibri"/>
          <w:sz w:val="24"/>
          <w:szCs w:val="24"/>
        </w:rPr>
        <w:t>ning &amp; execution of complete sampling activity.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Overall responsibility from Production to shipment.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the demand planning the sequence of procurement of various components.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Launching work orders to In–house and outsource vendors for machining compon</w:t>
      </w:r>
      <w:r>
        <w:rPr>
          <w:rFonts w:ascii="Calibri" w:eastAsia="Calibri" w:hAnsi="Calibri" w:cs="Calibri"/>
          <w:sz w:val="24"/>
          <w:szCs w:val="24"/>
        </w:rPr>
        <w:t>ents.</w:t>
      </w: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all stocks required for the Assembly of AAKASH Missile as per production plan.</w:t>
      </w:r>
    </w:p>
    <w:p w:rsidR="001304EB" w:rsidRDefault="001304E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1304EB" w:rsidRDefault="00077054">
      <w:pPr>
        <w:numPr>
          <w:ilvl w:val="0"/>
          <w:numId w:val="1"/>
        </w:numPr>
        <w:tabs>
          <w:tab w:val="left" w:pos="728"/>
        </w:tabs>
        <w:ind w:left="728" w:hanging="728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Analyze and maintain stocks required for raw material, packing at desired level as per plan.</w:t>
      </w:r>
    </w:p>
    <w:p w:rsidR="001304EB" w:rsidRDefault="001304EB">
      <w:pPr>
        <w:spacing w:line="67" w:lineRule="exact"/>
        <w:rPr>
          <w:rFonts w:ascii="Symbol" w:eastAsia="Symbol" w:hAnsi="Symbol" w:cs="Symbol"/>
          <w:sz w:val="23"/>
          <w:szCs w:val="23"/>
        </w:rPr>
      </w:pPr>
    </w:p>
    <w:p w:rsidR="001304EB" w:rsidRDefault="00077054">
      <w:pPr>
        <w:numPr>
          <w:ilvl w:val="0"/>
          <w:numId w:val="1"/>
        </w:numPr>
        <w:tabs>
          <w:tab w:val="left" w:pos="728"/>
        </w:tabs>
        <w:spacing w:line="213" w:lineRule="auto"/>
        <w:ind w:left="8" w:right="560" w:hanging="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Quality Assurance, Marketing and Design dep</w:t>
      </w:r>
      <w:r>
        <w:rPr>
          <w:rFonts w:ascii="Calibri" w:eastAsia="Calibri" w:hAnsi="Calibri" w:cs="Calibri"/>
          <w:sz w:val="24"/>
          <w:szCs w:val="24"/>
        </w:rPr>
        <w:t>artments for production activities.</w:t>
      </w:r>
    </w:p>
    <w:p w:rsidR="001304EB" w:rsidRDefault="001304EB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1304EB" w:rsidRDefault="00077054">
      <w:pPr>
        <w:numPr>
          <w:ilvl w:val="0"/>
          <w:numId w:val="1"/>
        </w:numPr>
        <w:tabs>
          <w:tab w:val="left" w:pos="728"/>
        </w:tabs>
        <w:spacing w:line="213" w:lineRule="auto"/>
        <w:ind w:left="8" w:right="440" w:hanging="8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between the design and production teams to ensure our end product meets a reliably high level of quality.</w:t>
      </w:r>
    </w:p>
    <w:p w:rsidR="001304EB" w:rsidRDefault="001304EB">
      <w:pPr>
        <w:spacing w:line="248" w:lineRule="exact"/>
        <w:rPr>
          <w:sz w:val="24"/>
          <w:szCs w:val="24"/>
        </w:rPr>
      </w:pPr>
    </w:p>
    <w:p w:rsidR="001304EB" w:rsidRDefault="0007705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FUNCTIONAL SKILLS</w:t>
      </w:r>
    </w:p>
    <w:p w:rsidR="001304EB" w:rsidRDefault="0007705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23495</wp:posOffset>
            </wp:positionV>
            <wp:extent cx="620839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6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200"/>
        <w:gridCol w:w="660"/>
        <w:gridCol w:w="1280"/>
      </w:tblGrid>
      <w:tr w:rsidR="001304EB">
        <w:trPr>
          <w:trHeight w:val="306"/>
        </w:trPr>
        <w:tc>
          <w:tcPr>
            <w:tcW w:w="4440" w:type="dxa"/>
            <w:gridSpan w:val="2"/>
            <w:vAlign w:val="bottom"/>
          </w:tcPr>
          <w:p w:rsidR="001304EB" w:rsidRDefault="0007705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ERP (Entrepreneur Resource Planning )</w:t>
            </w:r>
          </w:p>
        </w:tc>
        <w:tc>
          <w:tcPr>
            <w:tcW w:w="660" w:type="dxa"/>
            <w:vAlign w:val="bottom"/>
          </w:tcPr>
          <w:p w:rsidR="001304EB" w:rsidRDefault="00077054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2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Power Point</w:t>
            </w:r>
          </w:p>
        </w:tc>
      </w:tr>
      <w:tr w:rsidR="001304EB">
        <w:trPr>
          <w:trHeight w:val="454"/>
        </w:trPr>
        <w:tc>
          <w:tcPr>
            <w:tcW w:w="240" w:type="dxa"/>
            <w:vAlign w:val="bottom"/>
          </w:tcPr>
          <w:p w:rsidR="001304EB" w:rsidRDefault="0007705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420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Microsoft Excel</w:t>
            </w:r>
          </w:p>
        </w:tc>
        <w:tc>
          <w:tcPr>
            <w:tcW w:w="660" w:type="dxa"/>
            <w:vAlign w:val="bottom"/>
          </w:tcPr>
          <w:p w:rsidR="001304EB" w:rsidRDefault="00077054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2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Cad</w:t>
            </w:r>
          </w:p>
        </w:tc>
      </w:tr>
      <w:tr w:rsidR="001304EB">
        <w:trPr>
          <w:trHeight w:val="451"/>
        </w:trPr>
        <w:tc>
          <w:tcPr>
            <w:tcW w:w="240" w:type="dxa"/>
            <w:vAlign w:val="bottom"/>
          </w:tcPr>
          <w:p w:rsidR="001304EB" w:rsidRDefault="0007705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420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Microsoft Office</w:t>
            </w:r>
          </w:p>
        </w:tc>
        <w:tc>
          <w:tcPr>
            <w:tcW w:w="660" w:type="dxa"/>
            <w:vAlign w:val="bottom"/>
          </w:tcPr>
          <w:p w:rsidR="001304EB" w:rsidRDefault="00077054">
            <w:pPr>
              <w:ind w:left="4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2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 mail etc.</w:t>
            </w:r>
          </w:p>
        </w:tc>
      </w:tr>
    </w:tbl>
    <w:p w:rsidR="001304EB" w:rsidRDefault="001304EB">
      <w:pPr>
        <w:spacing w:line="145" w:lineRule="exact"/>
        <w:rPr>
          <w:sz w:val="24"/>
          <w:szCs w:val="24"/>
        </w:rPr>
      </w:pPr>
    </w:p>
    <w:p w:rsidR="001304EB" w:rsidRDefault="00077054">
      <w:pPr>
        <w:numPr>
          <w:ilvl w:val="0"/>
          <w:numId w:val="2"/>
        </w:numPr>
        <w:tabs>
          <w:tab w:val="left" w:pos="468"/>
        </w:tabs>
        <w:ind w:left="468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Outlook</w:t>
      </w:r>
    </w:p>
    <w:p w:rsidR="001304EB" w:rsidRDefault="001304EB">
      <w:pPr>
        <w:sectPr w:rsidR="001304EB">
          <w:pgSz w:w="12240" w:h="15840"/>
          <w:pgMar w:top="631" w:right="1120" w:bottom="1039" w:left="1232" w:header="0" w:footer="0" w:gutter="0"/>
          <w:cols w:space="720" w:equalWidth="0">
            <w:col w:w="9888"/>
          </w:cols>
        </w:sectPr>
      </w:pPr>
    </w:p>
    <w:p w:rsidR="001304EB" w:rsidRDefault="00077054">
      <w:pPr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lastRenderedPageBreak/>
        <w:t>Education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23495</wp:posOffset>
            </wp:positionV>
            <wp:extent cx="666559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97" w:lineRule="exact"/>
        <w:rPr>
          <w:sz w:val="20"/>
          <w:szCs w:val="20"/>
        </w:rPr>
      </w:pPr>
    </w:p>
    <w:p w:rsidR="001304EB" w:rsidRDefault="00077054">
      <w:pPr>
        <w:spacing w:line="218" w:lineRule="auto"/>
        <w:ind w:left="80"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Bachelor of Engineering in Mechanical Engineering </w:t>
      </w:r>
      <w:r>
        <w:rPr>
          <w:rFonts w:ascii="Calibri" w:eastAsia="Calibri" w:hAnsi="Calibri" w:cs="Calibri"/>
          <w:sz w:val="24"/>
          <w:szCs w:val="24"/>
        </w:rPr>
        <w:t>from Deccan Collage of Engineering &amp; Technology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Affiliated to Osmania University Hyderabad, Telangana, India.</w:t>
      </w:r>
    </w:p>
    <w:p w:rsidR="001304EB" w:rsidRDefault="001304EB">
      <w:pPr>
        <w:spacing w:line="53" w:lineRule="exact"/>
        <w:rPr>
          <w:sz w:val="20"/>
          <w:szCs w:val="20"/>
        </w:rPr>
      </w:pPr>
    </w:p>
    <w:p w:rsidR="001304EB" w:rsidRDefault="00077054">
      <w:pPr>
        <w:spacing w:line="219" w:lineRule="auto"/>
        <w:ind w:left="80" w:righ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Diploma in Mechanical Engineering </w:t>
      </w:r>
      <w:r>
        <w:rPr>
          <w:rFonts w:ascii="Calibri" w:eastAsia="Calibri" w:hAnsi="Calibri" w:cs="Calibri"/>
          <w:sz w:val="24"/>
          <w:szCs w:val="24"/>
        </w:rPr>
        <w:t>from State Board of Technical Education and Training, Hyderabad,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Telangana, India.</w:t>
      </w:r>
    </w:p>
    <w:p w:rsidR="001304EB" w:rsidRDefault="000770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Secondary School Certificate (SSC) </w:t>
      </w:r>
      <w:r>
        <w:rPr>
          <w:rFonts w:ascii="Calibri" w:eastAsia="Calibri" w:hAnsi="Calibri" w:cs="Calibri"/>
          <w:sz w:val="24"/>
          <w:szCs w:val="24"/>
        </w:rPr>
        <w:t>from Little Tulips High School, Hyderabad, Telangana, India.</w:t>
      </w:r>
    </w:p>
    <w:p w:rsidR="001304EB" w:rsidRDefault="001304EB">
      <w:pPr>
        <w:spacing w:line="364" w:lineRule="exact"/>
        <w:rPr>
          <w:sz w:val="20"/>
          <w:szCs w:val="20"/>
        </w:rPr>
      </w:pPr>
    </w:p>
    <w:p w:rsidR="001304EB" w:rsidRDefault="00077054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Leadership And Team Activities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48260</wp:posOffset>
            </wp:positionH>
            <wp:positionV relativeFrom="paragraph">
              <wp:posOffset>23495</wp:posOffset>
            </wp:positionV>
            <wp:extent cx="618744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3" w:lineRule="exact"/>
        <w:rPr>
          <w:sz w:val="20"/>
          <w:szCs w:val="20"/>
        </w:rPr>
      </w:pP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Communications and Correspondence Skills.</w:t>
      </w:r>
    </w:p>
    <w:p w:rsidR="001304EB" w:rsidRDefault="001304E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Interpersonal and High Standard of Negotiation ability.</w:t>
      </w: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Organized, Creative &amp; Self Motivated.</w:t>
      </w:r>
    </w:p>
    <w:p w:rsidR="001304EB" w:rsidRDefault="001304E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under Pressure &amp; Work as a Team.</w:t>
      </w: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Modest, Hard Working &amp; Practical.</w:t>
      </w: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Quick Learner and </w:t>
      </w:r>
      <w:r>
        <w:rPr>
          <w:rFonts w:ascii="Calibri" w:eastAsia="Calibri" w:hAnsi="Calibri" w:cs="Calibri"/>
          <w:sz w:val="24"/>
          <w:szCs w:val="24"/>
        </w:rPr>
        <w:t>Good analytical Skills.</w:t>
      </w:r>
    </w:p>
    <w:p w:rsidR="001304EB" w:rsidRDefault="00077054">
      <w:pPr>
        <w:numPr>
          <w:ilvl w:val="0"/>
          <w:numId w:val="3"/>
        </w:numPr>
        <w:tabs>
          <w:tab w:val="left" w:pos="820"/>
        </w:tabs>
        <w:ind w:left="820" w:hanging="71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Self-motivated &amp; able to Work Independently.</w:t>
      </w:r>
    </w:p>
    <w:p w:rsidR="001304EB" w:rsidRDefault="001304EB">
      <w:pPr>
        <w:spacing w:line="364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Languages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666559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7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▪</w:t>
      </w:r>
      <w:r>
        <w:rPr>
          <w:rFonts w:ascii="Calibri" w:eastAsia="Calibri" w:hAnsi="Calibri" w:cs="Calibri"/>
          <w:sz w:val="24"/>
          <w:szCs w:val="24"/>
        </w:rPr>
        <w:t xml:space="preserve"> English ▪ Urdu ▪ Hindi ▪ Telugu</w:t>
      </w:r>
    </w:p>
    <w:p w:rsidR="001304EB" w:rsidRDefault="001304EB">
      <w:pPr>
        <w:spacing w:line="364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PERSONAL INFORMATION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666559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7" w:lineRule="exact"/>
        <w:rPr>
          <w:sz w:val="20"/>
          <w:szCs w:val="20"/>
        </w:rPr>
      </w:pPr>
    </w:p>
    <w:p w:rsidR="001304EB" w:rsidRDefault="001304EB">
      <w:pPr>
        <w:sectPr w:rsidR="001304EB">
          <w:pgSz w:w="12240" w:h="15840"/>
          <w:pgMar w:top="1264" w:right="960" w:bottom="336" w:left="1100" w:header="0" w:footer="0" w:gutter="0"/>
          <w:cols w:space="720" w:equalWidth="0">
            <w:col w:w="10180"/>
          </w:cols>
        </w:sectPr>
      </w:pPr>
    </w:p>
    <w:p w:rsidR="001304EB" w:rsidRDefault="000770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Gender:</w:t>
      </w:r>
    </w:p>
    <w:p w:rsidR="001304EB" w:rsidRDefault="001304EB">
      <w:pPr>
        <w:spacing w:line="12" w:lineRule="exact"/>
        <w:rPr>
          <w:sz w:val="20"/>
          <w:szCs w:val="20"/>
        </w:rPr>
      </w:pPr>
    </w:p>
    <w:p w:rsidR="001304EB" w:rsidRDefault="000770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Marital Status:</w:t>
      </w:r>
    </w:p>
    <w:p w:rsidR="001304EB" w:rsidRDefault="000770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</w:t>
      </w:r>
    </w:p>
    <w:p w:rsidR="001304EB" w:rsidRDefault="00077054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Male</w:t>
      </w: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Single</w:t>
      </w: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07.04.1994</w:t>
      </w: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Indian</w:t>
      </w:r>
    </w:p>
    <w:p w:rsidR="001304EB" w:rsidRDefault="001304EB">
      <w:pPr>
        <w:spacing w:line="200" w:lineRule="exact"/>
        <w:rPr>
          <w:sz w:val="20"/>
          <w:szCs w:val="20"/>
        </w:rPr>
      </w:pPr>
    </w:p>
    <w:p w:rsidR="001304EB" w:rsidRDefault="001304EB">
      <w:pPr>
        <w:sectPr w:rsidR="001304EB">
          <w:type w:val="continuous"/>
          <w:pgSz w:w="12240" w:h="15840"/>
          <w:pgMar w:top="1264" w:right="960" w:bottom="336" w:left="1100" w:header="0" w:footer="0" w:gutter="0"/>
          <w:cols w:num="2" w:space="720" w:equalWidth="0">
            <w:col w:w="1460" w:space="340"/>
            <w:col w:w="8380"/>
          </w:cols>
        </w:sectPr>
      </w:pPr>
    </w:p>
    <w:p w:rsidR="001304EB" w:rsidRDefault="001304EB">
      <w:pPr>
        <w:spacing w:line="163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UAE VISA &amp; PASSPORT INFO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666559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7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080"/>
        <w:gridCol w:w="2320"/>
        <w:gridCol w:w="1180"/>
      </w:tblGrid>
      <w:tr w:rsidR="001304EB">
        <w:trPr>
          <w:trHeight w:val="293"/>
        </w:trPr>
        <w:tc>
          <w:tcPr>
            <w:tcW w:w="1160" w:type="dxa"/>
            <w:vAlign w:val="bottom"/>
          </w:tcPr>
          <w:p w:rsidR="001304EB" w:rsidRDefault="0007705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 Type:</w:t>
            </w:r>
          </w:p>
        </w:tc>
        <w:tc>
          <w:tcPr>
            <w:tcW w:w="2080" w:type="dxa"/>
            <w:vAlign w:val="bottom"/>
          </w:tcPr>
          <w:p w:rsidR="001304EB" w:rsidRDefault="0007705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Visit visa</w:t>
            </w:r>
          </w:p>
        </w:tc>
        <w:tc>
          <w:tcPr>
            <w:tcW w:w="2320" w:type="dxa"/>
            <w:vAlign w:val="bottom"/>
          </w:tcPr>
          <w:p w:rsidR="001304EB" w:rsidRDefault="0007705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Passport:</w:t>
            </w:r>
          </w:p>
        </w:tc>
        <w:tc>
          <w:tcPr>
            <w:tcW w:w="11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1304EB">
        <w:trPr>
          <w:trHeight w:val="293"/>
        </w:trPr>
        <w:tc>
          <w:tcPr>
            <w:tcW w:w="1160" w:type="dxa"/>
            <w:vAlign w:val="bottom"/>
          </w:tcPr>
          <w:p w:rsidR="001304EB" w:rsidRDefault="0007705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Visa</w:t>
            </w:r>
          </w:p>
        </w:tc>
        <w:tc>
          <w:tcPr>
            <w:tcW w:w="2080" w:type="dxa"/>
            <w:vAlign w:val="bottom"/>
          </w:tcPr>
          <w:p w:rsidR="001304EB" w:rsidRDefault="00077054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19.09.2019</w:t>
            </w:r>
          </w:p>
        </w:tc>
        <w:tc>
          <w:tcPr>
            <w:tcW w:w="2320" w:type="dxa"/>
            <w:vAlign w:val="bottom"/>
          </w:tcPr>
          <w:p w:rsidR="001304EB" w:rsidRDefault="001304EB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1304EB" w:rsidRDefault="001304EB">
            <w:pPr>
              <w:ind w:left="120"/>
              <w:rPr>
                <w:sz w:val="20"/>
                <w:szCs w:val="20"/>
              </w:rPr>
            </w:pPr>
          </w:p>
        </w:tc>
      </w:tr>
      <w:tr w:rsidR="001304EB">
        <w:trPr>
          <w:trHeight w:val="293"/>
        </w:trPr>
        <w:tc>
          <w:tcPr>
            <w:tcW w:w="1160" w:type="dxa"/>
            <w:vAlign w:val="bottom"/>
          </w:tcPr>
          <w:p w:rsidR="001304EB" w:rsidRDefault="00077054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Validity:</w:t>
            </w:r>
          </w:p>
        </w:tc>
        <w:tc>
          <w:tcPr>
            <w:tcW w:w="2080" w:type="dxa"/>
            <w:vAlign w:val="bottom"/>
          </w:tcPr>
          <w:p w:rsidR="001304EB" w:rsidRDefault="00077054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To</w:t>
            </w:r>
          </w:p>
        </w:tc>
        <w:tc>
          <w:tcPr>
            <w:tcW w:w="2320" w:type="dxa"/>
            <w:vAlign w:val="bottom"/>
          </w:tcPr>
          <w:p w:rsidR="001304EB" w:rsidRDefault="0007705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F3A38"/>
                <w:sz w:val="24"/>
                <w:szCs w:val="24"/>
              </w:rPr>
              <w:t>Date of Issue:</w:t>
            </w:r>
          </w:p>
        </w:tc>
        <w:tc>
          <w:tcPr>
            <w:tcW w:w="11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F3A38"/>
                <w:w w:val="94"/>
                <w:sz w:val="24"/>
                <w:szCs w:val="24"/>
              </w:rPr>
              <w:t>21.06.2016</w:t>
            </w:r>
          </w:p>
        </w:tc>
      </w:tr>
      <w:tr w:rsidR="001304EB">
        <w:trPr>
          <w:trHeight w:val="293"/>
        </w:trPr>
        <w:tc>
          <w:tcPr>
            <w:tcW w:w="1160" w:type="dxa"/>
            <w:vAlign w:val="bottom"/>
          </w:tcPr>
          <w:p w:rsidR="001304EB" w:rsidRDefault="001304E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304EB" w:rsidRDefault="00077054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24"/>
                <w:szCs w:val="24"/>
              </w:rPr>
              <w:t>15.12.2019</w:t>
            </w:r>
          </w:p>
        </w:tc>
        <w:tc>
          <w:tcPr>
            <w:tcW w:w="2320" w:type="dxa"/>
            <w:vAlign w:val="bottom"/>
          </w:tcPr>
          <w:p w:rsidR="001304EB" w:rsidRDefault="00077054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F3A38"/>
                <w:sz w:val="24"/>
                <w:szCs w:val="24"/>
              </w:rPr>
              <w:t>Date of Expiry:</w:t>
            </w:r>
          </w:p>
        </w:tc>
        <w:tc>
          <w:tcPr>
            <w:tcW w:w="1180" w:type="dxa"/>
            <w:vAlign w:val="bottom"/>
          </w:tcPr>
          <w:p w:rsidR="001304EB" w:rsidRDefault="0007705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F3A38"/>
                <w:w w:val="94"/>
                <w:sz w:val="24"/>
                <w:szCs w:val="24"/>
              </w:rPr>
              <w:t>20.06.2026</w:t>
            </w:r>
          </w:p>
        </w:tc>
      </w:tr>
    </w:tbl>
    <w:p w:rsidR="001304EB" w:rsidRDefault="001304EB">
      <w:pPr>
        <w:spacing w:line="364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36"/>
          <w:szCs w:val="36"/>
        </w:rPr>
        <w:t>Declaration</w:t>
      </w:r>
    </w:p>
    <w:p w:rsidR="001304EB" w:rsidRDefault="0007705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666559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4EB" w:rsidRDefault="001304EB">
      <w:pPr>
        <w:spacing w:line="147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certify that furnished information is true to my knowledge and belief, my experience and me.</w:t>
      </w:r>
    </w:p>
    <w:p w:rsidR="001304EB" w:rsidRDefault="001304EB">
      <w:pPr>
        <w:spacing w:line="12" w:lineRule="exact"/>
        <w:rPr>
          <w:sz w:val="20"/>
          <w:szCs w:val="20"/>
        </w:rPr>
      </w:pP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Further, I certify that given </w:t>
      </w:r>
      <w:r>
        <w:rPr>
          <w:rFonts w:ascii="Calibri" w:eastAsia="Calibri" w:hAnsi="Calibri" w:cs="Calibri"/>
          <w:sz w:val="23"/>
          <w:szCs w:val="23"/>
        </w:rPr>
        <w:t>an opportunity, I would work to the best of my abilities and your satisfaction.</w:t>
      </w:r>
    </w:p>
    <w:p w:rsidR="001304EB" w:rsidRDefault="0007705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 : Dubai</w:t>
      </w:r>
      <w:r>
        <w:rPr>
          <w:rFonts w:eastAsia="Times New Roman"/>
          <w:sz w:val="21"/>
          <w:szCs w:val="21"/>
        </w:rPr>
        <w:t>.</w:t>
      </w:r>
    </w:p>
    <w:p w:rsidR="001304EB" w:rsidRDefault="001304EB">
      <w:pPr>
        <w:spacing w:line="4" w:lineRule="exact"/>
        <w:rPr>
          <w:sz w:val="20"/>
          <w:szCs w:val="20"/>
        </w:rPr>
      </w:pPr>
    </w:p>
    <w:p w:rsidR="001304EB" w:rsidRDefault="00077054">
      <w:pPr>
        <w:ind w:left="7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ABDUL </w:t>
      </w:r>
    </w:p>
    <w:sectPr w:rsidR="001304EB" w:rsidSect="001304EB">
      <w:type w:val="continuous"/>
      <w:pgSz w:w="12240" w:h="15840"/>
      <w:pgMar w:top="1264" w:right="960" w:bottom="336" w:left="110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61A0A5C4"/>
    <w:lvl w:ilvl="0" w:tplc="E94EFD2C">
      <w:start w:val="1"/>
      <w:numFmt w:val="bullet"/>
      <w:lvlText w:val="•"/>
      <w:lvlJc w:val="left"/>
    </w:lvl>
    <w:lvl w:ilvl="1" w:tplc="29842618">
      <w:numFmt w:val="decimal"/>
      <w:lvlText w:val=""/>
      <w:lvlJc w:val="left"/>
    </w:lvl>
    <w:lvl w:ilvl="2" w:tplc="BF76C03C">
      <w:numFmt w:val="decimal"/>
      <w:lvlText w:val=""/>
      <w:lvlJc w:val="left"/>
    </w:lvl>
    <w:lvl w:ilvl="3" w:tplc="3E3E641A">
      <w:numFmt w:val="decimal"/>
      <w:lvlText w:val=""/>
      <w:lvlJc w:val="left"/>
    </w:lvl>
    <w:lvl w:ilvl="4" w:tplc="ADF4203C">
      <w:numFmt w:val="decimal"/>
      <w:lvlText w:val=""/>
      <w:lvlJc w:val="left"/>
    </w:lvl>
    <w:lvl w:ilvl="5" w:tplc="28083FA8">
      <w:numFmt w:val="decimal"/>
      <w:lvlText w:val=""/>
      <w:lvlJc w:val="left"/>
    </w:lvl>
    <w:lvl w:ilvl="6" w:tplc="90EE70A6">
      <w:numFmt w:val="decimal"/>
      <w:lvlText w:val=""/>
      <w:lvlJc w:val="left"/>
    </w:lvl>
    <w:lvl w:ilvl="7" w:tplc="F5BCD34A">
      <w:numFmt w:val="decimal"/>
      <w:lvlText w:val=""/>
      <w:lvlJc w:val="left"/>
    </w:lvl>
    <w:lvl w:ilvl="8" w:tplc="385A2734">
      <w:numFmt w:val="decimal"/>
      <w:lvlText w:val=""/>
      <w:lvlJc w:val="left"/>
    </w:lvl>
  </w:abstractNum>
  <w:abstractNum w:abstractNumId="1">
    <w:nsid w:val="00004AE1"/>
    <w:multiLevelType w:val="hybridMultilevel"/>
    <w:tmpl w:val="53ECD488"/>
    <w:lvl w:ilvl="0" w:tplc="16DC722A">
      <w:start w:val="1"/>
      <w:numFmt w:val="bullet"/>
      <w:lvlText w:val="•"/>
      <w:lvlJc w:val="left"/>
    </w:lvl>
    <w:lvl w:ilvl="1" w:tplc="4EB286CE">
      <w:numFmt w:val="decimal"/>
      <w:lvlText w:val=""/>
      <w:lvlJc w:val="left"/>
    </w:lvl>
    <w:lvl w:ilvl="2" w:tplc="EF30892E">
      <w:numFmt w:val="decimal"/>
      <w:lvlText w:val=""/>
      <w:lvlJc w:val="left"/>
    </w:lvl>
    <w:lvl w:ilvl="3" w:tplc="4406FF7A">
      <w:numFmt w:val="decimal"/>
      <w:lvlText w:val=""/>
      <w:lvlJc w:val="left"/>
    </w:lvl>
    <w:lvl w:ilvl="4" w:tplc="7E2E4D3E">
      <w:numFmt w:val="decimal"/>
      <w:lvlText w:val=""/>
      <w:lvlJc w:val="left"/>
    </w:lvl>
    <w:lvl w:ilvl="5" w:tplc="D442A32C">
      <w:numFmt w:val="decimal"/>
      <w:lvlText w:val=""/>
      <w:lvlJc w:val="left"/>
    </w:lvl>
    <w:lvl w:ilvl="6" w:tplc="62D850E6">
      <w:numFmt w:val="decimal"/>
      <w:lvlText w:val=""/>
      <w:lvlJc w:val="left"/>
    </w:lvl>
    <w:lvl w:ilvl="7" w:tplc="FAB24B9C">
      <w:numFmt w:val="decimal"/>
      <w:lvlText w:val=""/>
      <w:lvlJc w:val="left"/>
    </w:lvl>
    <w:lvl w:ilvl="8" w:tplc="F3EC6DEC">
      <w:numFmt w:val="decimal"/>
      <w:lvlText w:val=""/>
      <w:lvlJc w:val="left"/>
    </w:lvl>
  </w:abstractNum>
  <w:abstractNum w:abstractNumId="2">
    <w:nsid w:val="00006784"/>
    <w:multiLevelType w:val="hybridMultilevel"/>
    <w:tmpl w:val="B888C99C"/>
    <w:lvl w:ilvl="0" w:tplc="1DC0911E">
      <w:start w:val="1"/>
      <w:numFmt w:val="bullet"/>
      <w:lvlText w:val="•"/>
      <w:lvlJc w:val="left"/>
    </w:lvl>
    <w:lvl w:ilvl="1" w:tplc="D172A54E">
      <w:numFmt w:val="decimal"/>
      <w:lvlText w:val=""/>
      <w:lvlJc w:val="left"/>
    </w:lvl>
    <w:lvl w:ilvl="2" w:tplc="2B3C28AA">
      <w:numFmt w:val="decimal"/>
      <w:lvlText w:val=""/>
      <w:lvlJc w:val="left"/>
    </w:lvl>
    <w:lvl w:ilvl="3" w:tplc="6A500B90">
      <w:numFmt w:val="decimal"/>
      <w:lvlText w:val=""/>
      <w:lvlJc w:val="left"/>
    </w:lvl>
    <w:lvl w:ilvl="4" w:tplc="11A4233E">
      <w:numFmt w:val="decimal"/>
      <w:lvlText w:val=""/>
      <w:lvlJc w:val="left"/>
    </w:lvl>
    <w:lvl w:ilvl="5" w:tplc="4D62388A">
      <w:numFmt w:val="decimal"/>
      <w:lvlText w:val=""/>
      <w:lvlJc w:val="left"/>
    </w:lvl>
    <w:lvl w:ilvl="6" w:tplc="84BA3A88">
      <w:numFmt w:val="decimal"/>
      <w:lvlText w:val=""/>
      <w:lvlJc w:val="left"/>
    </w:lvl>
    <w:lvl w:ilvl="7" w:tplc="F67699CE">
      <w:numFmt w:val="decimal"/>
      <w:lvlText w:val=""/>
      <w:lvlJc w:val="left"/>
    </w:lvl>
    <w:lvl w:ilvl="8" w:tplc="11EE1DB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04EB"/>
    <w:rsid w:val="00077054"/>
    <w:rsid w:val="0013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4985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2019-10-29T12:31:00Z</dcterms:created>
  <dcterms:modified xsi:type="dcterms:W3CDTF">2019-10-29T12:31:00Z</dcterms:modified>
</cp:coreProperties>
</file>