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4" w:rsidRDefault="00616EFA">
      <w:pPr>
        <w:pStyle w:val="NoSpacing"/>
        <w:jc w:val="center"/>
        <w:rPr>
          <w:rFonts w:ascii="Tahoma" w:hAnsi="Tahoma" w:cs="Tahoma"/>
          <w:b/>
          <w:color w:val="943634"/>
          <w:sz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943634"/>
          <w:sz w:val="36"/>
          <w:u w:val="single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-238760</wp:posOffset>
            </wp:positionV>
            <wp:extent cx="1337310" cy="1619250"/>
            <wp:effectExtent l="114300" t="57150" r="129540" b="895350"/>
            <wp:wrapNone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37310" cy="1619250"/>
                    </a:xfrm>
                    <a:prstGeom prst="ellipse">
                      <a:avLst/>
                    </a:prstGeom>
                    <a:ln w="63500" cap="rnd" cmpd="sng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1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943634"/>
          <w:sz w:val="36"/>
          <w:u w:val="single"/>
        </w:rPr>
        <w:t>CURRICULAM VITAE</w:t>
      </w:r>
    </w:p>
    <w:p w:rsidR="008A0944" w:rsidRDefault="008A0944">
      <w:pPr>
        <w:pStyle w:val="NoSpacing"/>
        <w:jc w:val="right"/>
        <w:rPr>
          <w:rFonts w:ascii="Tahoma" w:hAnsi="Tahoma" w:cs="Tahoma"/>
          <w:color w:val="365F91"/>
          <w:sz w:val="28"/>
        </w:rPr>
      </w:pPr>
    </w:p>
    <w:p w:rsidR="008A0944" w:rsidRDefault="00616EF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Position Applied :Civil Engineer</w:t>
      </w:r>
    </w:p>
    <w:p w:rsidR="008A0944" w:rsidRDefault="00616EFA" w:rsidP="00616EF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IMRAN</w:t>
      </w:r>
    </w:p>
    <w:p w:rsidR="008A0944" w:rsidRDefault="00616EFA">
      <w:pPr>
        <w:rPr>
          <w:b/>
          <w:sz w:val="26"/>
          <w:szCs w:val="26"/>
        </w:rPr>
      </w:pPr>
      <w:r>
        <w:rPr>
          <w:b/>
          <w:sz w:val="26"/>
          <w:szCs w:val="26"/>
        </w:rPr>
        <w:t>Email: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7" w:history="1">
        <w:r w:rsidRPr="001A2CA2">
          <w:rPr>
            <w:rStyle w:val="Hyperlink"/>
            <w:rFonts w:ascii="Arial" w:hAnsi="Arial" w:cs="Arial"/>
            <w:b/>
            <w:bCs/>
            <w:sz w:val="26"/>
            <w:szCs w:val="26"/>
          </w:rPr>
          <w:t>imran-395823@gulfjobseeker.com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A0944" w:rsidRDefault="00616E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Visa </w:t>
      </w:r>
      <w:proofErr w:type="gramStart"/>
      <w:r>
        <w:rPr>
          <w:b/>
          <w:sz w:val="26"/>
          <w:szCs w:val="26"/>
        </w:rPr>
        <w:t>Status :Employment</w:t>
      </w:r>
      <w:proofErr w:type="gramEnd"/>
      <w:r>
        <w:rPr>
          <w:b/>
          <w:sz w:val="26"/>
          <w:szCs w:val="26"/>
        </w:rPr>
        <w:t xml:space="preserve"> Visa </w:t>
      </w:r>
    </w:p>
    <w:p w:rsidR="008A0944" w:rsidRDefault="00616E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>
        <w:rPr>
          <w:b/>
        </w:rPr>
        <w:t>OBJECTIVE</w:t>
      </w:r>
    </w:p>
    <w:p w:rsidR="008A0944" w:rsidRDefault="008A0944">
      <w:pPr>
        <w:pStyle w:val="NoSpacing"/>
        <w:jc w:val="both"/>
      </w:pPr>
    </w:p>
    <w:p w:rsidR="008A0944" w:rsidRDefault="00616EFA">
      <w:pPr>
        <w:spacing w:line="0" w:lineRule="atLeast"/>
        <w:rPr>
          <w:rFonts w:ascii="Times New Roman" w:eastAsia="Times New Roman" w:hAnsi="Times New Roman"/>
          <w:b/>
          <w:color w:val="002060"/>
          <w:sz w:val="28"/>
        </w:rPr>
      </w:pPr>
      <w:r>
        <w:rPr>
          <w:rFonts w:ascii="Times New Roman" w:eastAsia="Times New Roman" w:hAnsi="Times New Roman"/>
        </w:rPr>
        <w:t xml:space="preserve">To seek a long-term career in the </w:t>
      </w:r>
      <w:r>
        <w:rPr>
          <w:rFonts w:ascii="Times New Roman" w:eastAsia="Times New Roman" w:hAnsi="Times New Roman"/>
        </w:rPr>
        <w:t>Construction field with a reputed organization in a dynamic environment with a strong potential for value addition, challenging base for establishing skills. Offer innovation and fresh approach to “think outside the box” with an emphasis on achieving succe</w:t>
      </w:r>
      <w:r>
        <w:rPr>
          <w:rFonts w:ascii="Times New Roman" w:eastAsia="Times New Roman" w:hAnsi="Times New Roman"/>
        </w:rPr>
        <w:t>ss through delivering maximum output ensuring ongoing self-development. Quick to learn and used to adapting to high pressure and tight deadlines while remaining both good humor &amp;accurate.</w:t>
      </w:r>
    </w:p>
    <w:p w:rsidR="008A0944" w:rsidRDefault="00616EF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&amp; Professional Profile: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More Then 9 Year Experience </w:t>
      </w:r>
      <w:r>
        <w:rPr>
          <w:sz w:val="24"/>
          <w:szCs w:val="24"/>
        </w:rPr>
        <w:t>As a Civil Engineer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mathematical skills, logical and reasoning abilities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of various scientific methods for problem solving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Attention to details and ability to analyze and interpret information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conscious, Job hazard and assessment.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reative and innovative and strong designing skills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in team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the clients with a high degree of professionalism that enhances the relationship between the company and its customers.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a regular call-cycle to </w:t>
      </w:r>
      <w:r>
        <w:rPr>
          <w:sz w:val="24"/>
          <w:szCs w:val="24"/>
        </w:rPr>
        <w:t>established good service operators for increased exposure and bottom-line.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 and manage the network with in-house and other support unit’s staff to troubleshoot problems and facilitate appropriate responses in a timely manner.</w:t>
      </w:r>
    </w:p>
    <w:p w:rsidR="008A0944" w:rsidRDefault="00616EFA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Strict adherence to co</w:t>
      </w:r>
      <w:r>
        <w:rPr>
          <w:sz w:val="24"/>
          <w:szCs w:val="24"/>
        </w:rPr>
        <w:t>st-control measures and deadlines by timely submission of various data for extracting different reports by formulating new data retrieval system.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616EF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Responsibility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 Work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Field Work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Site Engineer 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Site  Supervisor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</w:rPr>
        <w:t>As Estimator</w:t>
      </w:r>
    </w:p>
    <w:p w:rsidR="008A0944" w:rsidRDefault="00616EF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</w:t>
      </w:r>
      <w:r>
        <w:rPr>
          <w:b/>
          <w:sz w:val="28"/>
          <w:szCs w:val="28"/>
          <w:u w:val="single"/>
          <w:lang w:val="en-GB"/>
        </w:rPr>
        <w:t>l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Americana XBdCn BT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</w:rPr>
        <w:t>AutoCA</w:t>
      </w:r>
      <w:r>
        <w:rPr>
          <w:rFonts w:ascii="Times New Roman" w:eastAsia="Times New Roman" w:hAnsi="Times New Roman"/>
        </w:rPr>
        <w:t xml:space="preserve">D (2007, 2009, 2010 &amp; 2013), with sound knowledge of 2D and 3D </w:t>
      </w:r>
    </w:p>
    <w:p w:rsidR="008A0944" w:rsidRDefault="00616EFA">
      <w:pPr>
        <w:numPr>
          <w:ilvl w:val="0"/>
          <w:numId w:val="1"/>
        </w:numPr>
        <w:tabs>
          <w:tab w:val="left" w:pos="360"/>
          <w:tab w:val="left" w:pos="360"/>
          <w:tab w:val="left" w:pos="1800"/>
        </w:tabs>
        <w:spacing w:after="0" w:line="360" w:lineRule="auto"/>
        <w:rPr>
          <w:rFonts w:ascii="Americana XBdCn BT" w:hAnsi="Times New Roman"/>
          <w:b/>
          <w:sz w:val="24"/>
          <w:szCs w:val="24"/>
          <w:u w:val="single"/>
        </w:rPr>
      </w:pPr>
      <w:r>
        <w:rPr>
          <w:rFonts w:ascii="Americana XBdCn BT" w:eastAsia="Times New Roman" w:hAnsi="Times New Roman"/>
          <w:sz w:val="24"/>
          <w:szCs w:val="24"/>
        </w:rPr>
        <w:t>M.S Office</w:t>
      </w:r>
    </w:p>
    <w:p w:rsidR="008A0944" w:rsidRDefault="008A0944">
      <w:pPr>
        <w:pStyle w:val="Education"/>
        <w:ind w:left="0"/>
        <w:contextualSpacing/>
        <w:rPr>
          <w:rFonts w:ascii="Arial Narrow" w:hAnsi="Arial Narrow" w:cs="Calibri"/>
          <w:i/>
          <w:iCs/>
          <w:caps/>
          <w:color w:val="1F497D"/>
          <w:sz w:val="26"/>
          <w:szCs w:val="26"/>
          <w:u w:val="single"/>
        </w:rPr>
      </w:pP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i/>
          <w:iCs/>
          <w:caps/>
          <w:color w:val="1F497D"/>
          <w:sz w:val="28"/>
          <w:szCs w:val="28"/>
          <w:u w:val="single"/>
        </w:rPr>
      </w:pPr>
      <w:r>
        <w:rPr>
          <w:rFonts w:ascii="Arial Narrow" w:hAnsi="Arial Narrow" w:cs="Calibri"/>
          <w:i/>
          <w:iCs/>
          <w:caps/>
          <w:color w:val="1F497D"/>
          <w:sz w:val="28"/>
          <w:szCs w:val="28"/>
          <w:u w:val="single"/>
        </w:rPr>
        <w:t>PROFESSIONAL EXPERIENCE Summary</w:t>
      </w:r>
    </w:p>
    <w:p w:rsidR="008A0944" w:rsidRDefault="008A0944">
      <w:pPr>
        <w:spacing w:line="0" w:lineRule="atLeast"/>
        <w:rPr>
          <w:rFonts w:ascii="Arial Narrow" w:eastAsia="Times New Roman" w:hAnsi="Arial Narrow" w:cs="Calibri"/>
          <w:b/>
          <w:bCs/>
          <w:i/>
          <w:iCs/>
          <w:caps/>
          <w:color w:val="1F497D"/>
          <w:sz w:val="28"/>
          <w:szCs w:val="28"/>
          <w:u w:val="single"/>
        </w:rPr>
      </w:pPr>
    </w:p>
    <w:p w:rsidR="008A0944" w:rsidRDefault="00616EFA">
      <w:pPr>
        <w:spacing w:line="0" w:lineRule="atLeast"/>
        <w:rPr>
          <w:rFonts w:ascii="Arial" w:hAnsi="Arial"/>
          <w:i/>
        </w:rPr>
      </w:pPr>
      <w:r>
        <w:rPr>
          <w:rFonts w:ascii="Arial Narrow" w:hAnsi="Arial Narrow"/>
          <w:b/>
          <w:iCs/>
          <w:sz w:val="26"/>
          <w:szCs w:val="26"/>
          <w:u w:val="single"/>
        </w:rPr>
        <w:t>Home Building Contracting L L C (UAE)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(28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March 2018 TO Present)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PROJECT:  Nad Al Sheba Villa # 1 Al Qouz Villa # 2 Al Awir Villa # 5 ,6</w:t>
      </w:r>
      <w:r>
        <w:rPr>
          <w:rFonts w:ascii="Arial Narrow" w:hAnsi="Arial Narrow" w:cs="Calibri"/>
          <w:sz w:val="24"/>
          <w:szCs w:val="24"/>
        </w:rPr>
        <w:t xml:space="preserve"> ,7 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color w:val="1F497D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Position Held</w:t>
      </w:r>
      <w:r>
        <w:rPr>
          <w:rFonts w:ascii="Arial Narrow" w:hAnsi="Arial Narrow" w:cs="Calibri"/>
          <w:sz w:val="24"/>
          <w:szCs w:val="24"/>
        </w:rPr>
        <w:tab/>
      </w:r>
      <w:proofErr w:type="gramStart"/>
      <w:r>
        <w:rPr>
          <w:rFonts w:ascii="Arial Narrow" w:hAnsi="Arial Narrow" w:cs="Calibri"/>
          <w:sz w:val="24"/>
          <w:szCs w:val="24"/>
        </w:rPr>
        <w:t>:</w:t>
      </w:r>
      <w:r>
        <w:rPr>
          <w:rFonts w:ascii="Arial Narrow" w:hAnsi="Arial Narrow"/>
          <w:iCs/>
          <w:sz w:val="24"/>
          <w:szCs w:val="24"/>
        </w:rPr>
        <w:t>Assistant</w:t>
      </w:r>
      <w:proofErr w:type="gramEnd"/>
      <w:r>
        <w:rPr>
          <w:rFonts w:ascii="Arial Narrow" w:hAnsi="Arial Narrow"/>
          <w:iCs/>
          <w:sz w:val="24"/>
          <w:szCs w:val="24"/>
        </w:rPr>
        <w:t xml:space="preserve"> Engineer&amp; Site Supervisor &amp; Site Forman</w:t>
      </w:r>
    </w:p>
    <w:p w:rsidR="008A0944" w:rsidRDefault="00616EFA">
      <w:pPr>
        <w:pStyle w:val="Education"/>
        <w:tabs>
          <w:tab w:val="left" w:pos="2625"/>
        </w:tabs>
        <w:rPr>
          <w:rFonts w:ascii="Arial Narrow" w:hAnsi="Arial Narrow" w:cs="Calibri"/>
          <w:color w:val="1F497D"/>
          <w:sz w:val="24"/>
          <w:szCs w:val="24"/>
        </w:rPr>
      </w:pPr>
      <w:r>
        <w:rPr>
          <w:rFonts w:ascii="Arial Narrow" w:hAnsi="Arial Narrow" w:cs="Calibri"/>
          <w:color w:val="1F497D"/>
          <w:sz w:val="24"/>
          <w:szCs w:val="24"/>
        </w:rPr>
        <w:tab/>
      </w:r>
    </w:p>
    <w:p w:rsidR="008A0944" w:rsidRDefault="00616EFA">
      <w:pPr>
        <w:pStyle w:val="Education"/>
        <w:ind w:left="0"/>
        <w:rPr>
          <w:rFonts w:ascii="Arial Narrow" w:hAnsi="Arial Narrow" w:cs="Calibri"/>
          <w:color w:val="17365D"/>
          <w:sz w:val="28"/>
          <w:szCs w:val="28"/>
        </w:rPr>
      </w:pPr>
      <w:r>
        <w:rPr>
          <w:rFonts w:ascii="Arial Narrow" w:hAnsi="Arial Narrow" w:cs="Calibri"/>
          <w:color w:val="17365D"/>
          <w:sz w:val="28"/>
          <w:szCs w:val="28"/>
        </w:rPr>
        <w:t>Assignments: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as the main technical adviser on a construction site for subcontractors, craftspeople and operatives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out,</w:t>
      </w:r>
      <w:r>
        <w:rPr>
          <w:sz w:val="24"/>
          <w:szCs w:val="24"/>
        </w:rPr>
        <w:t xml:space="preserve"> level and survey the site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plans, drawings and quantities for accuracy of calculations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all materials used and work performed are in accordance with the specifications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 the selection and requisition of materials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a price for ma</w:t>
      </w:r>
      <w:r>
        <w:rPr>
          <w:sz w:val="24"/>
          <w:szCs w:val="24"/>
        </w:rPr>
        <w:t>terials and make cost-effective solutions and proposals for the intended project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manage, monitor and interpret the contract design documents supplied by the client or architect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any consultants, subcontractors, supervisors, planners, quantity su</w:t>
      </w:r>
      <w:r>
        <w:rPr>
          <w:sz w:val="24"/>
          <w:szCs w:val="24"/>
        </w:rPr>
        <w:t>rveyors and the general workforce involved in the project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the local authority (where appropriate to the project) to ensure compliance with local construction regulations and by-laws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 with clients and their representatives (architects</w:t>
      </w:r>
      <w:r>
        <w:rPr>
          <w:sz w:val="24"/>
          <w:szCs w:val="24"/>
        </w:rPr>
        <w:t>, engineers and surveyors), including attending regular meetings to keep them informed of progress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day-to-day management of the site, including supervising and monitoring the site labour force and the work of any subcontractors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the work and efficientl</w:t>
      </w:r>
      <w:r>
        <w:rPr>
          <w:sz w:val="24"/>
          <w:szCs w:val="24"/>
        </w:rPr>
        <w:t>y organise the plant and site facilities in order to meet agreed deadlines</w:t>
      </w:r>
    </w:p>
    <w:p w:rsidR="008A0944" w:rsidRDefault="008A0944">
      <w:pPr>
        <w:pStyle w:val="Education"/>
        <w:rPr>
          <w:rFonts w:ascii="Arial Narrow" w:hAnsi="Arial Narrow" w:cs="Arial"/>
          <w:color w:val="1F497D"/>
          <w:sz w:val="22"/>
          <w:szCs w:val="22"/>
        </w:rPr>
      </w:pPr>
    </w:p>
    <w:p w:rsidR="008A0944" w:rsidRDefault="008A0944">
      <w:pPr>
        <w:pStyle w:val="Education"/>
        <w:rPr>
          <w:rFonts w:ascii="Arial Narrow" w:hAnsi="Arial Narrow" w:cs="Arial"/>
          <w:color w:val="1F497D"/>
          <w:sz w:val="22"/>
          <w:szCs w:val="22"/>
        </w:rPr>
      </w:pPr>
    </w:p>
    <w:p w:rsidR="008A0944" w:rsidRDefault="00616EFA">
      <w:pPr>
        <w:pStyle w:val="NoSpacing"/>
        <w:rPr>
          <w:b/>
          <w:bCs/>
          <w:color w:val="17365D"/>
          <w:sz w:val="32"/>
          <w:szCs w:val="32"/>
          <w:u w:val="single"/>
        </w:rPr>
      </w:pPr>
      <w:r>
        <w:rPr>
          <w:b/>
          <w:bCs/>
          <w:color w:val="17365D"/>
          <w:sz w:val="32"/>
          <w:szCs w:val="32"/>
          <w:u w:val="single"/>
        </w:rPr>
        <w:t xml:space="preserve">Company in </w:t>
      </w:r>
      <w:r>
        <w:rPr>
          <w:b/>
          <w:bCs/>
          <w:color w:val="17365D"/>
          <w:sz w:val="32"/>
          <w:szCs w:val="32"/>
          <w:u w:val="single"/>
        </w:rPr>
        <w:t>UAE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(7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March 2015 TO 6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March 2017)</w:t>
      </w:r>
    </w:p>
    <w:p w:rsidR="008A0944" w:rsidRDefault="00616EF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Destination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Scaffolding  Supervisor&amp;Civil Supervisor</w:t>
      </w:r>
    </w:p>
    <w:p w:rsidR="008A0944" w:rsidRDefault="00616EF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Duration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 2 Years</w:t>
      </w:r>
    </w:p>
    <w:p w:rsidR="008A0944" w:rsidRDefault="00616EF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color w:val="92CDDC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City of Light </w:t>
      </w:r>
      <w:r>
        <w:rPr>
          <w:b/>
          <w:bCs/>
          <w:sz w:val="28"/>
          <w:szCs w:val="28"/>
        </w:rPr>
        <w:t>Project</w:t>
      </w:r>
    </w:p>
    <w:p w:rsidR="008A0944" w:rsidRDefault="00616EFA">
      <w:pPr>
        <w:pStyle w:val="NoSpacing"/>
        <w:rPr>
          <w:b/>
          <w:bCs/>
          <w:color w:val="92CDDC"/>
          <w:sz w:val="28"/>
          <w:szCs w:val="28"/>
        </w:rPr>
      </w:pPr>
      <w:r>
        <w:rPr>
          <w:b/>
          <w:bCs/>
          <w:sz w:val="28"/>
          <w:szCs w:val="28"/>
        </w:rPr>
        <w:t>Main Contractor            : China State</w:t>
      </w:r>
    </w:p>
    <w:p w:rsidR="008A0944" w:rsidRDefault="00616EF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Responsibility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column marking, layout marking, and bar bending schedule for all structural works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shuttering for all Structural works ( line, level, plumb &amp; Support) In process inspect</w:t>
      </w:r>
      <w:r>
        <w:rPr>
          <w:sz w:val="24"/>
          <w:szCs w:val="24"/>
        </w:rPr>
        <w:t>ions, issuing site instructions&amp; ensure compliances and recording checklist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all the construction materials as per the IS norms. Raising the RFI &amp; taking the clarification from the consultants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Concreting on a large scale &amp; continuous pours, Moni</w:t>
      </w:r>
      <w:r>
        <w:rPr>
          <w:sz w:val="24"/>
          <w:szCs w:val="24"/>
        </w:rPr>
        <w:t>toring block work, plastering, ensuring quality &amp; strictly adherence to the given schedule, Maintaining all quality check list documents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ensuring the works are carried out as per the agreed method statement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Coordinating with contractors &amp;</w:t>
      </w:r>
      <w:r>
        <w:rPr>
          <w:sz w:val="24"/>
          <w:szCs w:val="24"/>
        </w:rPr>
        <w:t>labors for follow up for completion of work as per schedule.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of all finishing work and handing over flats to CRM team.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616EFA">
      <w:pPr>
        <w:pStyle w:val="NoSpacing"/>
        <w:rPr>
          <w:b/>
          <w:bCs/>
          <w:color w:val="17365D"/>
          <w:sz w:val="32"/>
          <w:szCs w:val="32"/>
          <w:u w:val="single"/>
        </w:rPr>
      </w:pPr>
      <w:r>
        <w:rPr>
          <w:b/>
          <w:bCs/>
          <w:color w:val="17365D"/>
          <w:sz w:val="32"/>
          <w:szCs w:val="32"/>
          <w:u w:val="single"/>
        </w:rPr>
        <w:lastRenderedPageBreak/>
        <w:t>Engineering company in</w:t>
      </w:r>
      <w:r>
        <w:rPr>
          <w:b/>
          <w:bCs/>
          <w:color w:val="17365D"/>
          <w:sz w:val="32"/>
          <w:szCs w:val="32"/>
          <w:u w:val="single"/>
        </w:rPr>
        <w:t xml:space="preserve"> Pakistan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(7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March 2012 TO 18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Sep 2014)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616EF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Destination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Site Engineer &amp; Supervisor</w:t>
      </w:r>
    </w:p>
    <w:p w:rsidR="008A0944" w:rsidRDefault="00616EFA">
      <w:pPr>
        <w:pStyle w:val="NoSpacing"/>
        <w:rPr>
          <w:b/>
          <w:bCs/>
          <w:color w:val="92CDDC"/>
          <w:sz w:val="28"/>
          <w:szCs w:val="28"/>
        </w:rPr>
      </w:pPr>
      <w:r>
        <w:rPr>
          <w:b/>
          <w:bCs/>
          <w:sz w:val="28"/>
          <w:szCs w:val="28"/>
        </w:rPr>
        <w:t>PROJECT</w:t>
      </w:r>
    </w:p>
    <w:p w:rsidR="008A0944" w:rsidRDefault="00616EFA">
      <w:pPr>
        <w:pStyle w:val="NoSpacing"/>
        <w:rPr>
          <w:b/>
          <w:bCs/>
          <w:sz w:val="24"/>
          <w:szCs w:val="24"/>
        </w:rPr>
      </w:pPr>
      <w:r>
        <w:rPr>
          <w:b/>
          <w:bCs/>
          <w:color w:val="92CDDC"/>
          <w:sz w:val="28"/>
          <w:szCs w:val="28"/>
        </w:rPr>
        <w:tab/>
      </w:r>
      <w:r>
        <w:rPr>
          <w:b/>
          <w:bCs/>
          <w:color w:val="92CDDC"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Girl School G+1 &amp; Labor Complex &amp; 2 Floor Hospital Industrial State Multan </w:t>
      </w:r>
    </w:p>
    <w:p w:rsidR="008A0944" w:rsidRDefault="008A0944">
      <w:pPr>
        <w:pStyle w:val="NoSpacing"/>
        <w:ind w:left="360"/>
        <w:jc w:val="both"/>
        <w:rPr>
          <w:b/>
          <w:bCs/>
          <w:sz w:val="32"/>
          <w:szCs w:val="32"/>
        </w:rPr>
      </w:pPr>
    </w:p>
    <w:p w:rsidR="008A0944" w:rsidRDefault="00616EFA">
      <w:pPr>
        <w:pStyle w:val="NoSpacing"/>
        <w:numPr>
          <w:ilvl w:val="0"/>
          <w:numId w:val="6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Responsibility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column marking, layout marking, and bar bending schedule for all structural works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shuttering for all Structural works ( line, level, plumb &amp;</w:t>
      </w:r>
      <w:r>
        <w:rPr>
          <w:sz w:val="24"/>
          <w:szCs w:val="24"/>
        </w:rPr>
        <w:t xml:space="preserve"> Support) In process inspections, issuing site instructions&amp; ensure compliances and recording checklist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of all the construction materials as per the IS norms. Raising the RFI &amp; taking the clarification from the consultants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Concreting on a large sc</w:t>
      </w:r>
      <w:r>
        <w:rPr>
          <w:sz w:val="24"/>
          <w:szCs w:val="24"/>
        </w:rPr>
        <w:t>ale &amp; continuous pours, Monitoring block work, plastering, ensuring quality &amp; strictly adherence to the given schedule, Maintaining all quality check list documents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ensuring the works are carried out as per the agreed method statement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</w:t>
      </w:r>
      <w:r>
        <w:rPr>
          <w:sz w:val="24"/>
          <w:szCs w:val="24"/>
        </w:rPr>
        <w:t>inating with contractors &amp;labors for follow up for completion of work as per schedule.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of all finishing work and handing over flats to CRM team.</w:t>
      </w:r>
    </w:p>
    <w:p w:rsidR="008A0944" w:rsidRDefault="00616EFA">
      <w:pPr>
        <w:pStyle w:val="NoSpacing"/>
        <w:rPr>
          <w:b/>
          <w:bCs/>
          <w:color w:val="17365D"/>
          <w:sz w:val="32"/>
          <w:szCs w:val="32"/>
          <w:u w:val="single"/>
        </w:rPr>
      </w:pPr>
      <w:r>
        <w:rPr>
          <w:b/>
          <w:bCs/>
          <w:color w:val="17365D"/>
          <w:sz w:val="32"/>
          <w:szCs w:val="32"/>
          <w:u w:val="single"/>
        </w:rPr>
        <w:t>Leadership College Of Technology</w:t>
      </w:r>
    </w:p>
    <w:p w:rsidR="008A0944" w:rsidRDefault="00616EFA">
      <w:pPr>
        <w:pStyle w:val="Education"/>
        <w:ind w:left="0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(01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Sep 201</w:t>
      </w:r>
      <w:r>
        <w:rPr>
          <w:rFonts w:hAnsi="Arial Narrow" w:cs="Calibri"/>
          <w:sz w:val="24"/>
          <w:szCs w:val="24"/>
          <w:lang w:val="en-GB"/>
        </w:rPr>
        <w:t>0</w:t>
      </w:r>
      <w:r>
        <w:rPr>
          <w:rFonts w:ascii="Arial Narrow" w:hAnsi="Arial Narrow" w:cs="Calibri"/>
          <w:sz w:val="24"/>
          <w:szCs w:val="24"/>
        </w:rPr>
        <w:t xml:space="preserve"> TO 5</w:t>
      </w:r>
      <w:r>
        <w:rPr>
          <w:rFonts w:ascii="Arial Narrow" w:hAnsi="Arial Narrow" w:cs="Calibri"/>
          <w:sz w:val="24"/>
          <w:szCs w:val="24"/>
          <w:vertAlign w:val="superscript"/>
        </w:rPr>
        <w:t>th</w:t>
      </w:r>
      <w:r>
        <w:rPr>
          <w:rFonts w:ascii="Arial Narrow" w:hAnsi="Arial Narrow" w:cs="Calibri"/>
          <w:sz w:val="24"/>
          <w:szCs w:val="24"/>
        </w:rPr>
        <w:t>Mar 201</w:t>
      </w:r>
      <w:r>
        <w:rPr>
          <w:rFonts w:hAnsi="Arial Narrow" w:cs="Calibri"/>
          <w:sz w:val="24"/>
          <w:szCs w:val="24"/>
          <w:lang w:val="en-GB"/>
        </w:rPr>
        <w:t>2</w:t>
      </w:r>
      <w:r>
        <w:rPr>
          <w:rFonts w:ascii="Arial Narrow" w:hAnsi="Arial Narrow" w:cs="Calibri"/>
          <w:sz w:val="24"/>
          <w:szCs w:val="24"/>
        </w:rPr>
        <w:t>)</w:t>
      </w:r>
    </w:p>
    <w:p w:rsidR="008A0944" w:rsidRDefault="00616EFA">
      <w:pPr>
        <w:pStyle w:val="Heading1"/>
        <w:spacing w:before="0" w:beforeAutospacing="0" w:after="0" w:afterAutospacing="0" w:line="585" w:lineRule="atLeas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Destination</w:t>
      </w:r>
      <w:r>
        <w:rPr>
          <w:sz w:val="28"/>
          <w:szCs w:val="28"/>
        </w:rPr>
        <w:tab/>
        <w:t xml:space="preserve">:   </w:t>
      </w:r>
      <w:r>
        <w:rPr>
          <w:b w:val="0"/>
          <w:bCs w:val="0"/>
          <w:sz w:val="28"/>
          <w:szCs w:val="28"/>
        </w:rPr>
        <w:t>Civil Instructor</w:t>
      </w:r>
    </w:p>
    <w:p w:rsidR="008A0944" w:rsidRDefault="00616EFA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</w:t>
      </w:r>
      <w:r>
        <w:rPr>
          <w:b/>
          <w:bCs/>
          <w:sz w:val="32"/>
          <w:szCs w:val="32"/>
        </w:rPr>
        <w:t>onsibility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institute curriculum, sessions and lessons focused on engineering and technology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and run daily learning sessions and other activities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Modify activities/lessons as needed to better implement within summer institute structure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materials needed prior to each summer institute session and/or before lessons begin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clean up after sessions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 classroom management and ensure student engagement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Escort and participate in all field trips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as a positive ro</w:t>
      </w:r>
      <w:r>
        <w:rPr>
          <w:sz w:val="24"/>
          <w:szCs w:val="24"/>
        </w:rPr>
        <w:t>le model for students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needed</w:t>
      </w:r>
    </w:p>
    <w:p w:rsidR="008A0944" w:rsidRDefault="00616E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Inventory, pack, and ship back all remaining supplies at the end of the program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8A0944">
      <w:pPr>
        <w:spacing w:after="0" w:line="240" w:lineRule="auto"/>
        <w:rPr>
          <w:sz w:val="24"/>
          <w:szCs w:val="24"/>
        </w:rPr>
      </w:pPr>
    </w:p>
    <w:p w:rsidR="008A0944" w:rsidRDefault="00616EF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:rsidR="008A0944" w:rsidRDefault="008A0944">
      <w:pPr>
        <w:pStyle w:val="NoSpacing"/>
      </w:pPr>
    </w:p>
    <w:p w:rsidR="008A0944" w:rsidRDefault="00616EFA">
      <w:pPr>
        <w:pStyle w:val="NoSpacing"/>
      </w:pPr>
      <w:r>
        <w:t>Nationality</w:t>
      </w:r>
      <w:r>
        <w:tab/>
      </w:r>
      <w:r>
        <w:tab/>
      </w:r>
      <w:r>
        <w:tab/>
        <w:t>:</w:t>
      </w:r>
      <w:r>
        <w:tab/>
        <w:t>Pakistan</w:t>
      </w:r>
    </w:p>
    <w:p w:rsidR="008A0944" w:rsidRDefault="00616EFA">
      <w:pPr>
        <w:pStyle w:val="NoSpacing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8A0944" w:rsidRDefault="00616EFA">
      <w:pPr>
        <w:pStyle w:val="NoSpacing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8A0944" w:rsidRDefault="00616EFA">
      <w:pPr>
        <w:pStyle w:val="NoSpacing"/>
      </w:pPr>
      <w:r>
        <w:t>Date of Birth</w:t>
      </w:r>
      <w:r>
        <w:tab/>
      </w:r>
      <w:r>
        <w:tab/>
      </w:r>
      <w:r>
        <w:tab/>
        <w:t>:</w:t>
      </w:r>
      <w:r>
        <w:tab/>
        <w:t>15/04/1989</w:t>
      </w:r>
    </w:p>
    <w:p w:rsidR="008A0944" w:rsidRDefault="00616EFA">
      <w:pPr>
        <w:pStyle w:val="NoSpacing"/>
      </w:pPr>
      <w:r>
        <w:rPr>
          <w:rFonts w:cs="Calibri"/>
        </w:rPr>
        <w:t>Religion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:</w:t>
      </w:r>
      <w:r>
        <w:rPr>
          <w:rFonts w:cs="Calibri"/>
        </w:rPr>
        <w:tab/>
        <w:t>Islam</w:t>
      </w:r>
    </w:p>
    <w:p w:rsidR="008A0944" w:rsidRDefault="00616EFA">
      <w:pPr>
        <w:pStyle w:val="NoSpacing"/>
      </w:pPr>
      <w:r>
        <w:t>Visa Status</w:t>
      </w:r>
      <w:r>
        <w:tab/>
      </w:r>
      <w:r>
        <w:tab/>
      </w:r>
      <w:r>
        <w:tab/>
        <w:t>:</w:t>
      </w:r>
      <w:r>
        <w:tab/>
      </w:r>
      <w:proofErr w:type="gramStart"/>
      <w:r>
        <w:t>Employment  visa</w:t>
      </w:r>
      <w:proofErr w:type="gramEnd"/>
    </w:p>
    <w:p w:rsidR="008A0944" w:rsidRDefault="00616E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>
        <w:rPr>
          <w:b/>
          <w:noProof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41910</wp:posOffset>
            </wp:positionV>
            <wp:extent cx="674370" cy="609600"/>
            <wp:effectExtent l="0" t="0" r="0" b="0"/>
            <wp:wrapNone/>
            <wp:docPr id="1028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74370" cy="60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EDUCATIONAL /QUALIFICATION </w:t>
      </w:r>
    </w:p>
    <w:p w:rsidR="008A0944" w:rsidRDefault="00616EFA">
      <w:pPr>
        <w:pStyle w:val="NoSpacing"/>
        <w:tabs>
          <w:tab w:val="left" w:pos="3210"/>
        </w:tabs>
      </w:pPr>
      <w:r>
        <w:tab/>
        <w:t>.</w:t>
      </w:r>
    </w:p>
    <w:p w:rsidR="008A0944" w:rsidRDefault="00616EFA">
      <w:pPr>
        <w:pStyle w:val="NoSpacing"/>
        <w:numPr>
          <w:ilvl w:val="0"/>
          <w:numId w:val="3"/>
        </w:numPr>
      </w:pPr>
      <w:r>
        <w:t>DAE (Civil )in 2010 P.B.T.E. Lahore in Pakistan.</w:t>
      </w:r>
    </w:p>
    <w:p w:rsidR="008A0944" w:rsidRDefault="00616EFA">
      <w:pPr>
        <w:pStyle w:val="NoSpacing"/>
        <w:numPr>
          <w:ilvl w:val="0"/>
          <w:numId w:val="3"/>
        </w:numPr>
      </w:pPr>
      <w:r>
        <w:t>Matriculation in 2007B.I.S.E.D.G.Khan   in  Pakistan.</w:t>
      </w:r>
    </w:p>
    <w:p w:rsidR="008A0944" w:rsidRDefault="008A0944">
      <w:pPr>
        <w:pStyle w:val="NoSpacing"/>
      </w:pPr>
    </w:p>
    <w:p w:rsidR="008A0944" w:rsidRDefault="00616E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>
        <w:rPr>
          <w:b/>
        </w:rPr>
        <w:t xml:space="preserve">LANGUAGES </w:t>
      </w:r>
      <w:r>
        <w:rPr>
          <w:b/>
        </w:rPr>
        <w:t>KNOWN</w:t>
      </w:r>
    </w:p>
    <w:p w:rsidR="008A0944" w:rsidRDefault="008A0944">
      <w:pPr>
        <w:pStyle w:val="NoSpacing"/>
      </w:pPr>
    </w:p>
    <w:p w:rsidR="008A0944" w:rsidRDefault="00616EFA">
      <w:pPr>
        <w:pStyle w:val="NoSpacing"/>
        <w:numPr>
          <w:ilvl w:val="0"/>
          <w:numId w:val="3"/>
        </w:numPr>
      </w:pPr>
      <w:r>
        <w:t>English &amp; Urdu.</w:t>
      </w:r>
    </w:p>
    <w:p w:rsidR="008A0944" w:rsidRDefault="008A0944">
      <w:pPr>
        <w:pStyle w:val="NoSpacing"/>
        <w:ind w:left="720"/>
      </w:pPr>
    </w:p>
    <w:p w:rsidR="008A0944" w:rsidRDefault="00616E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>
        <w:rPr>
          <w:b/>
        </w:rPr>
        <w:t>Comments</w:t>
      </w:r>
    </w:p>
    <w:p w:rsidR="008A0944" w:rsidRDefault="008A0944">
      <w:pPr>
        <w:rPr>
          <w:rFonts w:ascii="Times New Roman" w:eastAsia="Times New Roman" w:hAnsi="Times New Roman"/>
          <w:sz w:val="24"/>
          <w:szCs w:val="24"/>
        </w:rPr>
      </w:pPr>
    </w:p>
    <w:p w:rsidR="008A0944" w:rsidRDefault="00616E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Seeking a challenging and professionally rewarding senior level Position that will utilize my abilities, technical skills and diversified experience in Quality Assurance, Surveying, Construction supervision and Engineering</w:t>
      </w:r>
      <w:r>
        <w:rPr>
          <w:rFonts w:ascii="Times New Roman" w:eastAsia="Times New Roman" w:hAnsi="Times New Roman"/>
          <w:sz w:val="24"/>
          <w:szCs w:val="24"/>
        </w:rPr>
        <w:t xml:space="preserve"> while being resourceful, innovative and flexible</w:t>
      </w:r>
    </w:p>
    <w:p w:rsidR="008A0944" w:rsidRDefault="00616E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>
        <w:rPr>
          <w:b/>
        </w:rPr>
        <w:t>DECLARATION</w:t>
      </w:r>
    </w:p>
    <w:p w:rsidR="008A0944" w:rsidRDefault="008A0944">
      <w:pPr>
        <w:pStyle w:val="NoSpacing"/>
      </w:pPr>
    </w:p>
    <w:p w:rsidR="008A0944" w:rsidRDefault="00616EFA">
      <w:pPr>
        <w:pStyle w:val="NoSpacing"/>
      </w:pPr>
      <w:r>
        <w:t>I declare that the above mentioned information is true and best of my knowledge.</w:t>
      </w:r>
    </w:p>
    <w:p w:rsidR="008A0944" w:rsidRDefault="008A0944">
      <w:pPr>
        <w:pStyle w:val="NoSpacing"/>
      </w:pPr>
    </w:p>
    <w:p w:rsidR="008A0944" w:rsidRDefault="00616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A0944" w:rsidRDefault="008A0944">
      <w:pPr>
        <w:pStyle w:val="NoSpacing"/>
        <w:rPr>
          <w:sz w:val="24"/>
          <w:szCs w:val="24"/>
        </w:rPr>
      </w:pPr>
    </w:p>
    <w:p w:rsidR="008A0944" w:rsidRDefault="00616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Place: Dubai.</w:t>
      </w:r>
    </w:p>
    <w:p w:rsidR="008A0944" w:rsidRDefault="00616EFA">
      <w:pPr>
        <w:pStyle w:val="NoSpacing"/>
        <w:jc w:val="right"/>
        <w:rPr>
          <w:rFonts w:cs="Calibri"/>
          <w:b/>
          <w:sz w:val="32"/>
        </w:rPr>
      </w:pPr>
      <w:r>
        <w:rPr>
          <w:rFonts w:cs="Calibri"/>
          <w:b/>
          <w:sz w:val="32"/>
        </w:rPr>
        <w:t>Imran</w:t>
      </w:r>
    </w:p>
    <w:sectPr w:rsidR="008A0944" w:rsidSect="008A0944">
      <w:pgSz w:w="12240" w:h="15840" w:code="1"/>
      <w:pgMar w:top="811" w:right="1440" w:bottom="18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4B0DC50"/>
    <w:lvl w:ilvl="0" w:tplc="FAB6B03E">
      <w:start w:val="1"/>
      <w:numFmt w:val="bullet"/>
      <w:lvlText w:val=""/>
      <w:lvlJc w:val="left"/>
    </w:lvl>
    <w:lvl w:ilvl="1" w:tplc="AAD4091C">
      <w:start w:val="1"/>
      <w:numFmt w:val="bullet"/>
      <w:lvlText w:val=""/>
      <w:lvlJc w:val="left"/>
    </w:lvl>
    <w:lvl w:ilvl="2" w:tplc="D2BAA3DC">
      <w:start w:val="1"/>
      <w:numFmt w:val="bullet"/>
      <w:lvlText w:val=""/>
      <w:lvlJc w:val="left"/>
    </w:lvl>
    <w:lvl w:ilvl="3" w:tplc="9774A284">
      <w:start w:val="1"/>
      <w:numFmt w:val="bullet"/>
      <w:lvlText w:val=""/>
      <w:lvlJc w:val="left"/>
    </w:lvl>
    <w:lvl w:ilvl="4" w:tplc="24BED774">
      <w:start w:val="1"/>
      <w:numFmt w:val="bullet"/>
      <w:lvlText w:val=""/>
      <w:lvlJc w:val="left"/>
    </w:lvl>
    <w:lvl w:ilvl="5" w:tplc="15DCF3CE">
      <w:start w:val="1"/>
      <w:numFmt w:val="bullet"/>
      <w:lvlText w:val=""/>
      <w:lvlJc w:val="left"/>
    </w:lvl>
    <w:lvl w:ilvl="6" w:tplc="E5C674EE">
      <w:start w:val="1"/>
      <w:numFmt w:val="bullet"/>
      <w:lvlText w:val=""/>
      <w:lvlJc w:val="left"/>
    </w:lvl>
    <w:lvl w:ilvl="7" w:tplc="55202434">
      <w:start w:val="1"/>
      <w:numFmt w:val="bullet"/>
      <w:lvlText w:val=""/>
      <w:lvlJc w:val="left"/>
    </w:lvl>
    <w:lvl w:ilvl="8" w:tplc="48DEC96C">
      <w:start w:val="1"/>
      <w:numFmt w:val="bullet"/>
      <w:lvlText w:val=""/>
      <w:lvlJc w:val="left"/>
    </w:lvl>
  </w:abstractNum>
  <w:abstractNum w:abstractNumId="1">
    <w:nsid w:val="00000001"/>
    <w:multiLevelType w:val="hybridMultilevel"/>
    <w:tmpl w:val="19495CFE"/>
    <w:lvl w:ilvl="0" w:tplc="891ED692">
      <w:start w:val="1"/>
      <w:numFmt w:val="bullet"/>
      <w:lvlText w:val=""/>
      <w:lvlJc w:val="left"/>
    </w:lvl>
    <w:lvl w:ilvl="1" w:tplc="4A806F34">
      <w:start w:val="1"/>
      <w:numFmt w:val="bullet"/>
      <w:lvlText w:val=""/>
      <w:lvlJc w:val="left"/>
    </w:lvl>
    <w:lvl w:ilvl="2" w:tplc="9138800C">
      <w:start w:val="1"/>
      <w:numFmt w:val="bullet"/>
      <w:lvlText w:val=""/>
      <w:lvlJc w:val="left"/>
    </w:lvl>
    <w:lvl w:ilvl="3" w:tplc="C2D63AF2">
      <w:start w:val="1"/>
      <w:numFmt w:val="bullet"/>
      <w:lvlText w:val=""/>
      <w:lvlJc w:val="left"/>
    </w:lvl>
    <w:lvl w:ilvl="4" w:tplc="B7246212">
      <w:start w:val="1"/>
      <w:numFmt w:val="bullet"/>
      <w:lvlText w:val=""/>
      <w:lvlJc w:val="left"/>
    </w:lvl>
    <w:lvl w:ilvl="5" w:tplc="D226923C">
      <w:start w:val="1"/>
      <w:numFmt w:val="bullet"/>
      <w:lvlText w:val=""/>
      <w:lvlJc w:val="left"/>
    </w:lvl>
    <w:lvl w:ilvl="6" w:tplc="A6BAC236">
      <w:start w:val="1"/>
      <w:numFmt w:val="bullet"/>
      <w:lvlText w:val=""/>
      <w:lvlJc w:val="left"/>
    </w:lvl>
    <w:lvl w:ilvl="7" w:tplc="243C6F32">
      <w:start w:val="1"/>
      <w:numFmt w:val="bullet"/>
      <w:lvlText w:val=""/>
      <w:lvlJc w:val="left"/>
    </w:lvl>
    <w:lvl w:ilvl="8" w:tplc="70280AC0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3AD489B4"/>
    <w:lvl w:ilvl="0" w:tplc="A768D2E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F0CA0B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E01AC66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A5C6A0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C1AC893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79BEE91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5C696D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89CC36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89305D5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3"/>
    <w:multiLevelType w:val="multilevel"/>
    <w:tmpl w:val="1706B7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A18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23168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DE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5A0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8287E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00000009"/>
    <w:multiLevelType w:val="hybridMultilevel"/>
    <w:tmpl w:val="A8626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6D85F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D84269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7B8621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hybridMultilevel"/>
    <w:tmpl w:val="8A16D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C2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4EA1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944"/>
    <w:rsid w:val="00616EFA"/>
    <w:rsid w:val="008A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A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94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A0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09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0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944"/>
    <w:pPr>
      <w:ind w:left="720"/>
    </w:pPr>
  </w:style>
  <w:style w:type="paragraph" w:styleId="Title">
    <w:name w:val="Title"/>
    <w:basedOn w:val="Normal"/>
    <w:next w:val="Normal"/>
    <w:link w:val="TitleChar"/>
    <w:uiPriority w:val="6"/>
    <w:qFormat/>
    <w:rsid w:val="008A0944"/>
    <w:pPr>
      <w:spacing w:after="0" w:line="240" w:lineRule="auto"/>
    </w:pPr>
    <w:rPr>
      <w:rFonts w:ascii="Cambria" w:eastAsia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8A0944"/>
    <w:rPr>
      <w:rFonts w:ascii="Cambria" w:eastAsia="Cambria" w:hAnsi="Cambria"/>
      <w:color w:val="17365D"/>
      <w:spacing w:val="5"/>
      <w:sz w:val="52"/>
      <w:szCs w:val="52"/>
    </w:rPr>
  </w:style>
  <w:style w:type="paragraph" w:customStyle="1" w:styleId="Education">
    <w:name w:val="Education"/>
    <w:basedOn w:val="Normal"/>
    <w:rsid w:val="008A0944"/>
    <w:pPr>
      <w:spacing w:after="0" w:line="240" w:lineRule="auto"/>
      <w:ind w:left="252"/>
    </w:pPr>
    <w:rPr>
      <w:rFonts w:ascii="Garamond" w:eastAsia="Times New Roman" w:hAnsi="Garamond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094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mran-395823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F1E2-E093-6B41-8707-6124D72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5858</Characters>
  <Application>Microsoft Office Word</Application>
  <DocSecurity>0</DocSecurity>
  <Lines>48</Lines>
  <Paragraphs>13</Paragraphs>
  <ScaleCrop>false</ScaleCrop>
  <Company>Grizli777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2017-04-28T15:55:00Z</cp:lastPrinted>
  <dcterms:created xsi:type="dcterms:W3CDTF">2019-12-18T10:54:00Z</dcterms:created>
  <dcterms:modified xsi:type="dcterms:W3CDTF">2019-12-18T10:54:00Z</dcterms:modified>
</cp:coreProperties>
</file>