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01" w:rsidRDefault="00CE061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452120</wp:posOffset>
            </wp:positionV>
            <wp:extent cx="2950210" cy="9201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20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71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 xml:space="preserve">ABDUL </w:t>
      </w:r>
    </w:p>
    <w:p w:rsidR="00832A01" w:rsidRDefault="00832A01">
      <w:pPr>
        <w:spacing w:line="106" w:lineRule="exact"/>
        <w:rPr>
          <w:sz w:val="24"/>
          <w:szCs w:val="24"/>
        </w:rPr>
      </w:pPr>
    </w:p>
    <w:p w:rsidR="00832A01" w:rsidRDefault="00CE061E">
      <w:pPr>
        <w:spacing w:line="396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Mechanical Engineer BE - Bachelor of Mechanical Engineering</w:t>
      </w:r>
    </w:p>
    <w:p w:rsidR="00832A01" w:rsidRDefault="00832A01">
      <w:pPr>
        <w:spacing w:line="182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184A6A">
          <w:rPr>
            <w:rStyle w:val="Hyperlink"/>
            <w:rFonts w:eastAsia="Times New Roman"/>
            <w:b/>
            <w:bCs/>
            <w:sz w:val="24"/>
            <w:szCs w:val="24"/>
          </w:rPr>
          <w:t>abdul-396794@gulfjobseeker.com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832A01" w:rsidRDefault="00832A01">
      <w:pPr>
        <w:spacing w:line="138" w:lineRule="exact"/>
        <w:rPr>
          <w:sz w:val="24"/>
          <w:szCs w:val="24"/>
        </w:rPr>
      </w:pPr>
    </w:p>
    <w:p w:rsidR="00832A01" w:rsidRDefault="00832A01">
      <w:pPr>
        <w:spacing w:line="138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Address: Dubai, UAE</w:t>
      </w: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01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LANGUAGES</w:t>
      </w:r>
    </w:p>
    <w:p w:rsidR="00832A01" w:rsidRDefault="00832A01">
      <w:pPr>
        <w:spacing w:line="169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English, Hindi, Kannada, Malayalam</w:t>
      </w:r>
    </w:p>
    <w:p w:rsidR="00832A01" w:rsidRDefault="00832A01">
      <w:pPr>
        <w:spacing w:line="372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</w:t>
      </w:r>
    </w:p>
    <w:p w:rsidR="00832A01" w:rsidRDefault="00832A01">
      <w:pPr>
        <w:spacing w:line="155" w:lineRule="exact"/>
        <w:rPr>
          <w:sz w:val="24"/>
          <w:szCs w:val="24"/>
        </w:rPr>
      </w:pPr>
    </w:p>
    <w:p w:rsidR="00832A01" w:rsidRDefault="00CE061E">
      <w:pPr>
        <w:spacing w:line="40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Machine Design, Auto </w:t>
      </w:r>
      <w:r>
        <w:rPr>
          <w:rFonts w:eastAsia="Times New Roman"/>
          <w:sz w:val="20"/>
          <w:szCs w:val="20"/>
        </w:rPr>
        <w:t>CAD, Corel Draw, Microsoft Office, Email, SEO, NDT Inspection, CSWIP 3.1, R&amp;D</w:t>
      </w:r>
    </w:p>
    <w:p w:rsidR="00832A01" w:rsidRDefault="00832A01">
      <w:pPr>
        <w:spacing w:line="290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ATTRIBUTES</w:t>
      </w:r>
    </w:p>
    <w:p w:rsidR="00832A01" w:rsidRDefault="00832A01">
      <w:pPr>
        <w:spacing w:line="168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Hard working, Confident, Quick learner</w:t>
      </w:r>
    </w:p>
    <w:p w:rsidR="00832A01" w:rsidRDefault="00832A01">
      <w:pPr>
        <w:spacing w:line="372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PERSOANL INFORMATION</w:t>
      </w:r>
    </w:p>
    <w:p w:rsidR="00832A01" w:rsidRDefault="00832A01">
      <w:pPr>
        <w:spacing w:line="129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Age /Date of Birth: 24 Years, October 2</w:t>
      </w:r>
      <w:r>
        <w:rPr>
          <w:rFonts w:eastAsia="Times New Roman"/>
          <w:sz w:val="25"/>
          <w:szCs w:val="25"/>
          <w:vertAlign w:val="superscript"/>
        </w:rPr>
        <w:t>nd</w:t>
      </w:r>
      <w:r>
        <w:rPr>
          <w:rFonts w:eastAsia="Times New Roman"/>
          <w:sz w:val="20"/>
          <w:szCs w:val="20"/>
        </w:rPr>
        <w:t>, 1994</w:t>
      </w:r>
    </w:p>
    <w:p w:rsidR="00832A01" w:rsidRDefault="00832A01">
      <w:pPr>
        <w:spacing w:line="83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Nationality: India</w:t>
      </w:r>
    </w:p>
    <w:p w:rsidR="00832A01" w:rsidRDefault="00832A01">
      <w:pPr>
        <w:spacing w:line="122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Religion: Islam</w:t>
      </w:r>
    </w:p>
    <w:p w:rsidR="00832A01" w:rsidRDefault="00832A01">
      <w:pPr>
        <w:spacing w:line="122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Marital </w:t>
      </w:r>
      <w:r>
        <w:rPr>
          <w:rFonts w:eastAsia="Times New Roman"/>
          <w:sz w:val="20"/>
          <w:szCs w:val="20"/>
        </w:rPr>
        <w:t>status: Single</w:t>
      </w:r>
    </w:p>
    <w:p w:rsidR="00832A01" w:rsidRDefault="00832A01">
      <w:pPr>
        <w:spacing w:line="372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PROJECTS</w:t>
      </w:r>
    </w:p>
    <w:p w:rsidR="00832A01" w:rsidRDefault="00832A01">
      <w:pPr>
        <w:spacing w:line="117" w:lineRule="exact"/>
        <w:rPr>
          <w:sz w:val="24"/>
          <w:szCs w:val="24"/>
        </w:rPr>
      </w:pPr>
    </w:p>
    <w:p w:rsidR="00832A01" w:rsidRDefault="00CE061E">
      <w:pPr>
        <w:numPr>
          <w:ilvl w:val="0"/>
          <w:numId w:val="1"/>
        </w:numPr>
        <w:tabs>
          <w:tab w:val="left" w:pos="120"/>
        </w:tabs>
        <w:ind w:left="120" w:hanging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Flow monitoring system sewage plant</w:t>
      </w:r>
    </w:p>
    <w:p w:rsidR="00832A01" w:rsidRDefault="00832A01">
      <w:pPr>
        <w:spacing w:line="115" w:lineRule="exact"/>
        <w:rPr>
          <w:rFonts w:eastAsia="Times New Roman"/>
          <w:sz w:val="20"/>
          <w:szCs w:val="20"/>
        </w:rPr>
      </w:pPr>
    </w:p>
    <w:p w:rsidR="00832A01" w:rsidRDefault="00CE061E">
      <w:pPr>
        <w:numPr>
          <w:ilvl w:val="0"/>
          <w:numId w:val="1"/>
        </w:numPr>
        <w:tabs>
          <w:tab w:val="left" w:pos="120"/>
        </w:tabs>
        <w:ind w:left="120" w:hanging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Commissioning of surge vessel</w:t>
      </w:r>
    </w:p>
    <w:p w:rsidR="00832A01" w:rsidRDefault="00832A01">
      <w:pPr>
        <w:spacing w:line="114" w:lineRule="exact"/>
        <w:rPr>
          <w:rFonts w:eastAsia="Times New Roman"/>
          <w:sz w:val="20"/>
          <w:szCs w:val="20"/>
        </w:rPr>
      </w:pPr>
    </w:p>
    <w:p w:rsidR="00832A01" w:rsidRDefault="00CE061E">
      <w:pPr>
        <w:numPr>
          <w:ilvl w:val="0"/>
          <w:numId w:val="1"/>
        </w:numPr>
        <w:tabs>
          <w:tab w:val="left" w:pos="120"/>
        </w:tabs>
        <w:ind w:left="120" w:hanging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Commissioning of boilers &amp; erection of chimneys</w:t>
      </w:r>
    </w:p>
    <w:p w:rsidR="00832A01" w:rsidRDefault="00832A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-1.5pt,62pt" to="230.8pt,62pt" o:allowincell="f" strokeweight="3pt"/>
        </w:pict>
      </w:r>
    </w:p>
    <w:p w:rsidR="00832A01" w:rsidRDefault="00CE06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832A01" w:rsidRDefault="00832A01">
      <w:pPr>
        <w:spacing w:line="321" w:lineRule="exact"/>
        <w:rPr>
          <w:sz w:val="24"/>
          <w:szCs w:val="24"/>
        </w:rPr>
      </w:pPr>
    </w:p>
    <w:p w:rsidR="00832A01" w:rsidRDefault="00CE061E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To obtain a position that will enable me to use my strong organization skills, educational </w:t>
      </w:r>
      <w:r>
        <w:rPr>
          <w:rFonts w:eastAsia="Times New Roman"/>
          <w:sz w:val="21"/>
          <w:szCs w:val="21"/>
        </w:rPr>
        <w:t>background, and ability to work well with people. To contribute to growth of any organization that gives platform to my potential enabling my overall development</w:t>
      </w:r>
    </w:p>
    <w:p w:rsidR="00832A01" w:rsidRDefault="00832A01">
      <w:pPr>
        <w:spacing w:line="216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832A01" w:rsidRDefault="00832A01">
      <w:pPr>
        <w:spacing w:line="312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Mechanical Engineer (</w:t>
      </w:r>
      <w:r>
        <w:rPr>
          <w:rFonts w:eastAsia="Times New Roman"/>
          <w:sz w:val="24"/>
          <w:szCs w:val="24"/>
        </w:rPr>
        <w:t>Apr 2019 to Present)</w:t>
      </w:r>
    </w:p>
    <w:p w:rsidR="00832A01" w:rsidRDefault="00832A01">
      <w:pPr>
        <w:spacing w:line="142" w:lineRule="exact"/>
        <w:rPr>
          <w:sz w:val="24"/>
          <w:szCs w:val="24"/>
        </w:rPr>
      </w:pPr>
    </w:p>
    <w:p w:rsidR="00832A01" w:rsidRDefault="00832A01">
      <w:pPr>
        <w:spacing w:line="290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ACHIVEMENTS:</w:t>
      </w:r>
    </w:p>
    <w:p w:rsidR="00832A01" w:rsidRDefault="00832A01">
      <w:pPr>
        <w:spacing w:line="185" w:lineRule="exact"/>
        <w:rPr>
          <w:sz w:val="24"/>
          <w:szCs w:val="24"/>
        </w:rPr>
      </w:pPr>
    </w:p>
    <w:p w:rsidR="00832A01" w:rsidRDefault="00CE061E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Successfully designed and completed more than twenty projects based on the hydraulic flow monitoring system</w:t>
      </w:r>
    </w:p>
    <w:p w:rsidR="00832A01" w:rsidRDefault="00CE061E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Take the main part for estimation and costing for the project</w:t>
      </w:r>
    </w:p>
    <w:p w:rsidR="00832A01" w:rsidRDefault="00CE061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Commissioning of Surge vessels</w:t>
      </w:r>
    </w:p>
    <w:p w:rsidR="00832A01" w:rsidRDefault="00832A01">
      <w:pPr>
        <w:spacing w:line="35" w:lineRule="exact"/>
        <w:rPr>
          <w:rFonts w:ascii="Wingdings" w:eastAsia="Wingdings" w:hAnsi="Wingdings" w:cs="Wingdings"/>
          <w:sz w:val="21"/>
          <w:szCs w:val="21"/>
        </w:rPr>
      </w:pPr>
    </w:p>
    <w:p w:rsidR="00832A01" w:rsidRDefault="00CE061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Research and development on flow </w:t>
      </w:r>
      <w:r>
        <w:rPr>
          <w:rFonts w:eastAsia="Times New Roman"/>
          <w:sz w:val="21"/>
          <w:szCs w:val="21"/>
        </w:rPr>
        <w:t>characteristics of the hydraulic system</w:t>
      </w:r>
    </w:p>
    <w:p w:rsidR="00832A01" w:rsidRDefault="00832A01">
      <w:pPr>
        <w:spacing w:line="1" w:lineRule="exact"/>
        <w:rPr>
          <w:rFonts w:ascii="Wingdings" w:eastAsia="Wingdings" w:hAnsi="Wingdings" w:cs="Wingdings"/>
          <w:sz w:val="21"/>
          <w:szCs w:val="21"/>
        </w:rPr>
      </w:pPr>
    </w:p>
    <w:p w:rsidR="00832A01" w:rsidRDefault="00CE061E">
      <w:pPr>
        <w:numPr>
          <w:ilvl w:val="0"/>
          <w:numId w:val="2"/>
        </w:numPr>
        <w:tabs>
          <w:tab w:val="left" w:pos="720"/>
        </w:tabs>
        <w:spacing w:line="273" w:lineRule="auto"/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Responsible for all the projects currently being handled by company</w:t>
      </w: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254" w:lineRule="exact"/>
        <w:rPr>
          <w:sz w:val="24"/>
          <w:szCs w:val="24"/>
        </w:rPr>
      </w:pPr>
    </w:p>
    <w:p w:rsidR="00832A01" w:rsidRDefault="00CE061E">
      <w:pPr>
        <w:spacing w:line="398" w:lineRule="auto"/>
        <w:ind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Assistant Engineer (</w:t>
      </w:r>
      <w:r>
        <w:rPr>
          <w:rFonts w:eastAsia="Times New Roman"/>
          <w:sz w:val="24"/>
          <w:szCs w:val="24"/>
        </w:rPr>
        <w:t>Oct 2017 to Jan 2019)</w:t>
      </w:r>
      <w:r>
        <w:rPr>
          <w:rFonts w:eastAsia="Times New Roman"/>
          <w:b/>
          <w:bCs/>
          <w:sz w:val="24"/>
          <w:szCs w:val="24"/>
        </w:rPr>
        <w:t xml:space="preserve"> ND Sons Engineers, Mangalore, India</w:t>
      </w:r>
    </w:p>
    <w:p w:rsidR="00832A01" w:rsidRDefault="00832A01">
      <w:pPr>
        <w:spacing w:line="191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ACHIVEMENTS:</w:t>
      </w:r>
    </w:p>
    <w:p w:rsidR="00832A01" w:rsidRDefault="00832A01">
      <w:pPr>
        <w:spacing w:line="213" w:lineRule="exact"/>
        <w:rPr>
          <w:sz w:val="24"/>
          <w:szCs w:val="24"/>
        </w:rPr>
      </w:pPr>
    </w:p>
    <w:p w:rsidR="00832A01" w:rsidRDefault="00CE061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Design for Fabrication of Boilers and </w:t>
      </w:r>
      <w:r>
        <w:rPr>
          <w:rFonts w:eastAsia="Times New Roman"/>
          <w:sz w:val="21"/>
          <w:szCs w:val="21"/>
        </w:rPr>
        <w:t>other related product</w:t>
      </w:r>
    </w:p>
    <w:p w:rsidR="00832A01" w:rsidRDefault="00CE061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Take the main lead on Material inspection and product inspection</w:t>
      </w:r>
    </w:p>
    <w:p w:rsidR="00832A01" w:rsidRDefault="00CE061E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Team leader for commissioning of Boilers and Erection of Chimneys</w:t>
      </w:r>
    </w:p>
    <w:p w:rsidR="00832A01" w:rsidRDefault="00832A01">
      <w:pPr>
        <w:spacing w:line="1" w:lineRule="exact"/>
        <w:rPr>
          <w:rFonts w:ascii="Wingdings" w:eastAsia="Wingdings" w:hAnsi="Wingdings" w:cs="Wingdings"/>
          <w:sz w:val="21"/>
          <w:szCs w:val="21"/>
        </w:rPr>
      </w:pPr>
    </w:p>
    <w:p w:rsidR="00832A01" w:rsidRDefault="00CE061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Estimation and costing for new Project</w:t>
      </w:r>
    </w:p>
    <w:p w:rsidR="00832A01" w:rsidRDefault="00CE061E">
      <w:pPr>
        <w:numPr>
          <w:ilvl w:val="0"/>
          <w:numId w:val="3"/>
        </w:numPr>
        <w:tabs>
          <w:tab w:val="left" w:pos="720"/>
        </w:tabs>
        <w:spacing w:line="273" w:lineRule="auto"/>
        <w:ind w:left="72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Different Type of Test are doing for Fabricated product like ND</w:t>
      </w:r>
      <w:r>
        <w:rPr>
          <w:rFonts w:eastAsia="Times New Roman"/>
          <w:sz w:val="21"/>
          <w:szCs w:val="21"/>
        </w:rPr>
        <w:t>T testing and Hydro-Static</w:t>
      </w:r>
    </w:p>
    <w:p w:rsidR="00832A01" w:rsidRDefault="00832A01">
      <w:pPr>
        <w:spacing w:line="200" w:lineRule="exact"/>
        <w:rPr>
          <w:sz w:val="24"/>
          <w:szCs w:val="24"/>
        </w:rPr>
      </w:pPr>
    </w:p>
    <w:p w:rsidR="00832A01" w:rsidRDefault="00832A01">
      <w:pPr>
        <w:spacing w:line="361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832A01" w:rsidRDefault="00832A01">
      <w:pPr>
        <w:spacing w:line="315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 - Bachelor of Mechanical Engineering</w:t>
      </w:r>
    </w:p>
    <w:p w:rsidR="00832A01" w:rsidRDefault="00832A01">
      <w:pPr>
        <w:spacing w:line="42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Bearys Institute Technology (</w:t>
      </w:r>
      <w:r>
        <w:rPr>
          <w:rFonts w:eastAsia="Times New Roman"/>
          <w:sz w:val="24"/>
          <w:szCs w:val="24"/>
        </w:rPr>
        <w:t>Aug 2013 to Jul 2017)</w:t>
      </w:r>
    </w:p>
    <w:p w:rsidR="00832A01" w:rsidRDefault="00832A01">
      <w:pPr>
        <w:spacing w:line="358" w:lineRule="exact"/>
        <w:rPr>
          <w:sz w:val="24"/>
          <w:szCs w:val="24"/>
        </w:rPr>
      </w:pPr>
    </w:p>
    <w:p w:rsidR="00832A01" w:rsidRDefault="00CE061E">
      <w:pPr>
        <w:spacing w:line="313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CSWIP 3.1- Certification Scheme for Welding and Inspection Personnel</w:t>
      </w:r>
    </w:p>
    <w:p w:rsidR="00832A01" w:rsidRDefault="00832A01">
      <w:pPr>
        <w:spacing w:line="233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 University Course Science</w:t>
      </w:r>
    </w:p>
    <w:p w:rsidR="00832A01" w:rsidRDefault="00832A01">
      <w:pPr>
        <w:spacing w:line="42" w:lineRule="exact"/>
        <w:rPr>
          <w:sz w:val="24"/>
          <w:szCs w:val="24"/>
        </w:rPr>
      </w:pPr>
    </w:p>
    <w:p w:rsidR="00832A01" w:rsidRDefault="00CE06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Vittal PU College (</w:t>
      </w:r>
      <w:r>
        <w:rPr>
          <w:rFonts w:eastAsia="Times New Roman"/>
          <w:sz w:val="24"/>
          <w:szCs w:val="24"/>
        </w:rPr>
        <w:t>Jun</w:t>
      </w:r>
      <w:r>
        <w:rPr>
          <w:rFonts w:eastAsia="Times New Roman"/>
          <w:sz w:val="24"/>
          <w:szCs w:val="24"/>
        </w:rPr>
        <w:t xml:space="preserve"> 2011 – May 2013)</w:t>
      </w:r>
    </w:p>
    <w:p w:rsidR="00832A01" w:rsidRDefault="00832A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-1.5pt,13.55pt" to="289.5pt,13.55pt" o:allowincell="f" strokeweight="3pt"/>
        </w:pict>
      </w:r>
    </w:p>
    <w:sectPr w:rsidR="00832A01" w:rsidSect="00832A01">
      <w:pgSz w:w="12240" w:h="15840"/>
      <w:pgMar w:top="695" w:right="720" w:bottom="327" w:left="720" w:header="0" w:footer="0" w:gutter="0"/>
      <w:cols w:num="2" w:space="720" w:equalWidth="0">
        <w:col w:w="4580" w:space="460"/>
        <w:col w:w="5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540BEEE"/>
    <w:lvl w:ilvl="0" w:tplc="27706EC8">
      <w:start w:val="1"/>
      <w:numFmt w:val="bullet"/>
      <w:lvlText w:val=""/>
      <w:lvlJc w:val="left"/>
    </w:lvl>
    <w:lvl w:ilvl="1" w:tplc="4CB4012A">
      <w:numFmt w:val="decimal"/>
      <w:lvlText w:val=""/>
      <w:lvlJc w:val="left"/>
    </w:lvl>
    <w:lvl w:ilvl="2" w:tplc="F2CADD92">
      <w:numFmt w:val="decimal"/>
      <w:lvlText w:val=""/>
      <w:lvlJc w:val="left"/>
    </w:lvl>
    <w:lvl w:ilvl="3" w:tplc="B15A6416">
      <w:numFmt w:val="decimal"/>
      <w:lvlText w:val=""/>
      <w:lvlJc w:val="left"/>
    </w:lvl>
    <w:lvl w:ilvl="4" w:tplc="06DEC87C">
      <w:numFmt w:val="decimal"/>
      <w:lvlText w:val=""/>
      <w:lvlJc w:val="left"/>
    </w:lvl>
    <w:lvl w:ilvl="5" w:tplc="F09630FE">
      <w:numFmt w:val="decimal"/>
      <w:lvlText w:val=""/>
      <w:lvlJc w:val="left"/>
    </w:lvl>
    <w:lvl w:ilvl="6" w:tplc="0AA49204">
      <w:numFmt w:val="decimal"/>
      <w:lvlText w:val=""/>
      <w:lvlJc w:val="left"/>
    </w:lvl>
    <w:lvl w:ilvl="7" w:tplc="0C927D34">
      <w:numFmt w:val="decimal"/>
      <w:lvlText w:val=""/>
      <w:lvlJc w:val="left"/>
    </w:lvl>
    <w:lvl w:ilvl="8" w:tplc="AE0A2EDE">
      <w:numFmt w:val="decimal"/>
      <w:lvlText w:val=""/>
      <w:lvlJc w:val="left"/>
    </w:lvl>
  </w:abstractNum>
  <w:abstractNum w:abstractNumId="1">
    <w:nsid w:val="00003D6C"/>
    <w:multiLevelType w:val="hybridMultilevel"/>
    <w:tmpl w:val="72C684C2"/>
    <w:lvl w:ilvl="0" w:tplc="78EC8FD2">
      <w:start w:val="1"/>
      <w:numFmt w:val="bullet"/>
      <w:lvlText w:val="-"/>
      <w:lvlJc w:val="left"/>
    </w:lvl>
    <w:lvl w:ilvl="1" w:tplc="E67EF424">
      <w:numFmt w:val="decimal"/>
      <w:lvlText w:val=""/>
      <w:lvlJc w:val="left"/>
    </w:lvl>
    <w:lvl w:ilvl="2" w:tplc="A2CC09DC">
      <w:numFmt w:val="decimal"/>
      <w:lvlText w:val=""/>
      <w:lvlJc w:val="left"/>
    </w:lvl>
    <w:lvl w:ilvl="3" w:tplc="A238AF9C">
      <w:numFmt w:val="decimal"/>
      <w:lvlText w:val=""/>
      <w:lvlJc w:val="left"/>
    </w:lvl>
    <w:lvl w:ilvl="4" w:tplc="8376E60A">
      <w:numFmt w:val="decimal"/>
      <w:lvlText w:val=""/>
      <w:lvlJc w:val="left"/>
    </w:lvl>
    <w:lvl w:ilvl="5" w:tplc="9DE862F6">
      <w:numFmt w:val="decimal"/>
      <w:lvlText w:val=""/>
      <w:lvlJc w:val="left"/>
    </w:lvl>
    <w:lvl w:ilvl="6" w:tplc="05B8D762">
      <w:numFmt w:val="decimal"/>
      <w:lvlText w:val=""/>
      <w:lvlJc w:val="left"/>
    </w:lvl>
    <w:lvl w:ilvl="7" w:tplc="4E64A632">
      <w:numFmt w:val="decimal"/>
      <w:lvlText w:val=""/>
      <w:lvlJc w:val="left"/>
    </w:lvl>
    <w:lvl w:ilvl="8" w:tplc="577EE500">
      <w:numFmt w:val="decimal"/>
      <w:lvlText w:val=""/>
      <w:lvlJc w:val="left"/>
    </w:lvl>
  </w:abstractNum>
  <w:abstractNum w:abstractNumId="2">
    <w:nsid w:val="000072AE"/>
    <w:multiLevelType w:val="hybridMultilevel"/>
    <w:tmpl w:val="652EF85A"/>
    <w:lvl w:ilvl="0" w:tplc="27569194">
      <w:start w:val="1"/>
      <w:numFmt w:val="bullet"/>
      <w:lvlText w:val=""/>
      <w:lvlJc w:val="left"/>
    </w:lvl>
    <w:lvl w:ilvl="1" w:tplc="5A9A36B0">
      <w:numFmt w:val="decimal"/>
      <w:lvlText w:val=""/>
      <w:lvlJc w:val="left"/>
    </w:lvl>
    <w:lvl w:ilvl="2" w:tplc="7ED2DCB2">
      <w:numFmt w:val="decimal"/>
      <w:lvlText w:val=""/>
      <w:lvlJc w:val="left"/>
    </w:lvl>
    <w:lvl w:ilvl="3" w:tplc="3B42CECA">
      <w:numFmt w:val="decimal"/>
      <w:lvlText w:val=""/>
      <w:lvlJc w:val="left"/>
    </w:lvl>
    <w:lvl w:ilvl="4" w:tplc="B328A3EA">
      <w:numFmt w:val="decimal"/>
      <w:lvlText w:val=""/>
      <w:lvlJc w:val="left"/>
    </w:lvl>
    <w:lvl w:ilvl="5" w:tplc="F1108450">
      <w:numFmt w:val="decimal"/>
      <w:lvlText w:val=""/>
      <w:lvlJc w:val="left"/>
    </w:lvl>
    <w:lvl w:ilvl="6" w:tplc="5802A87C">
      <w:numFmt w:val="decimal"/>
      <w:lvlText w:val=""/>
      <w:lvlJc w:val="left"/>
    </w:lvl>
    <w:lvl w:ilvl="7" w:tplc="06041A78">
      <w:numFmt w:val="decimal"/>
      <w:lvlText w:val=""/>
      <w:lvlJc w:val="left"/>
    </w:lvl>
    <w:lvl w:ilvl="8" w:tplc="DDC0CCE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A01"/>
    <w:rsid w:val="00832A01"/>
    <w:rsid w:val="00CE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6794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2020-06-18T08:25:00Z</dcterms:created>
  <dcterms:modified xsi:type="dcterms:W3CDTF">2020-06-18T08:25:00Z</dcterms:modified>
</cp:coreProperties>
</file>