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C" w:rsidRDefault="0046024C">
      <w:pPr>
        <w:spacing w:line="265" w:lineRule="exact"/>
        <w:rPr>
          <w:sz w:val="24"/>
          <w:szCs w:val="24"/>
        </w:rPr>
      </w:pPr>
    </w:p>
    <w:p w:rsidR="0046024C" w:rsidRDefault="005534C4">
      <w:pPr>
        <w:ind w:left="500"/>
        <w:rPr>
          <w:sz w:val="20"/>
          <w:szCs w:val="20"/>
        </w:rPr>
      </w:pPr>
      <w:proofErr w:type="spellStart"/>
      <w:r>
        <w:rPr>
          <w:rFonts w:ascii="Cambria" w:eastAsia="Cambria" w:hAnsi="Cambria" w:cs="Cambria"/>
          <w:b/>
          <w:bCs/>
          <w:i/>
          <w:iCs/>
          <w:color w:val="FF0000"/>
          <w:sz w:val="26"/>
          <w:szCs w:val="26"/>
        </w:rPr>
        <w:t>S</w:t>
      </w:r>
      <w:r>
        <w:rPr>
          <w:rFonts w:ascii="Cambria" w:eastAsia="Cambria" w:hAnsi="Cambria" w:cs="Cambria"/>
          <w:b/>
          <w:bCs/>
          <w:i/>
          <w:iCs/>
          <w:color w:val="000000"/>
          <w:sz w:val="26"/>
          <w:szCs w:val="26"/>
        </w:rPr>
        <w:t>alu</w:t>
      </w:r>
      <w:proofErr w:type="spellEnd"/>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83" w:lineRule="exact"/>
        <w:rPr>
          <w:sz w:val="24"/>
          <w:szCs w:val="24"/>
        </w:rPr>
      </w:pPr>
    </w:p>
    <w:p w:rsidR="0046024C" w:rsidRDefault="0046024C">
      <w:pPr>
        <w:spacing w:line="200" w:lineRule="exact"/>
        <w:rPr>
          <w:sz w:val="24"/>
          <w:szCs w:val="24"/>
        </w:rPr>
      </w:pPr>
    </w:p>
    <w:p w:rsidR="0046024C" w:rsidRDefault="0046024C">
      <w:pPr>
        <w:spacing w:line="326" w:lineRule="exact"/>
        <w:rPr>
          <w:sz w:val="24"/>
          <w:szCs w:val="24"/>
        </w:rPr>
      </w:pPr>
    </w:p>
    <w:p w:rsidR="0046024C" w:rsidRDefault="005534C4">
      <w:pPr>
        <w:rPr>
          <w:sz w:val="20"/>
          <w:szCs w:val="20"/>
        </w:rPr>
      </w:pPr>
      <w:r>
        <w:rPr>
          <w:rFonts w:ascii="Cambria" w:eastAsia="Cambria" w:hAnsi="Cambria" w:cs="Cambria"/>
          <w:b/>
          <w:bCs/>
          <w:i/>
          <w:iCs/>
          <w:sz w:val="23"/>
          <w:szCs w:val="23"/>
          <w:u w:val="single"/>
        </w:rPr>
        <w:t>Email:</w:t>
      </w:r>
    </w:p>
    <w:p w:rsidR="0046024C" w:rsidRPr="005534C4" w:rsidRDefault="0046024C">
      <w:pPr>
        <w:spacing w:line="7" w:lineRule="exact"/>
        <w:rPr>
          <w:sz w:val="18"/>
          <w:szCs w:val="18"/>
        </w:rPr>
      </w:pPr>
    </w:p>
    <w:p w:rsidR="0046024C" w:rsidRDefault="005534C4">
      <w:pPr>
        <w:spacing w:line="507" w:lineRule="auto"/>
        <w:ind w:right="220"/>
        <w:rPr>
          <w:sz w:val="20"/>
          <w:szCs w:val="20"/>
        </w:rPr>
      </w:pPr>
      <w:hyperlink r:id="rId5" w:history="1">
        <w:r w:rsidRPr="005534C4">
          <w:rPr>
            <w:rStyle w:val="Hyperlink"/>
            <w:rFonts w:ascii="Cambria" w:eastAsia="Cambria" w:hAnsi="Cambria" w:cs="Cambria"/>
            <w:bCs/>
            <w:i/>
            <w:iCs/>
            <w:sz w:val="18"/>
            <w:szCs w:val="18"/>
          </w:rPr>
          <w:t>Salu-397323@gulfjobseeker.com</w:t>
        </w:r>
      </w:hyperlink>
      <w:r>
        <w:rPr>
          <w:rFonts w:ascii="Cambria" w:eastAsia="Cambria" w:hAnsi="Cambria" w:cs="Cambria"/>
          <w:b/>
          <w:bCs/>
          <w:i/>
          <w:iCs/>
          <w:color w:val="0000FF"/>
          <w:sz w:val="20"/>
          <w:szCs w:val="20"/>
          <w:u w:val="single"/>
        </w:rPr>
        <w:t xml:space="preserve"> </w:t>
      </w:r>
      <w:r>
        <w:rPr>
          <w:rFonts w:ascii="Cambria" w:eastAsia="Cambria" w:hAnsi="Cambria" w:cs="Cambria"/>
          <w:b/>
          <w:bCs/>
          <w:i/>
          <w:iCs/>
          <w:color w:val="0000FF"/>
          <w:sz w:val="20"/>
          <w:szCs w:val="20"/>
          <w:u w:val="single"/>
        </w:rPr>
        <w:t xml:space="preserve"> UAE Valid Driving License</w:t>
      </w:r>
    </w:p>
    <w:p w:rsidR="0046024C" w:rsidRDefault="0046024C">
      <w:pPr>
        <w:spacing w:line="191" w:lineRule="exact"/>
        <w:rPr>
          <w:sz w:val="24"/>
          <w:szCs w:val="24"/>
        </w:rPr>
      </w:pPr>
    </w:p>
    <w:p w:rsidR="0046024C" w:rsidRDefault="005534C4">
      <w:pPr>
        <w:rPr>
          <w:sz w:val="20"/>
          <w:szCs w:val="20"/>
        </w:rPr>
      </w:pPr>
      <w:r>
        <w:rPr>
          <w:rFonts w:ascii="Cambria" w:eastAsia="Cambria" w:hAnsi="Cambria" w:cs="Cambria"/>
          <w:b/>
          <w:bCs/>
          <w:i/>
          <w:iCs/>
          <w:sz w:val="19"/>
          <w:szCs w:val="19"/>
          <w:u w:val="single"/>
        </w:rPr>
        <w:t>VISA STATUS</w:t>
      </w:r>
      <w:r>
        <w:rPr>
          <w:rFonts w:ascii="Cambria" w:eastAsia="Cambria" w:hAnsi="Cambria" w:cs="Cambria"/>
          <w:b/>
          <w:bCs/>
          <w:i/>
          <w:iCs/>
          <w:sz w:val="19"/>
          <w:szCs w:val="19"/>
        </w:rPr>
        <w:t>: Employment Visa</w:t>
      </w:r>
    </w:p>
    <w:p w:rsidR="0046024C" w:rsidRDefault="0046024C">
      <w:pPr>
        <w:spacing w:line="214" w:lineRule="exact"/>
        <w:rPr>
          <w:rFonts w:ascii="Cambria" w:eastAsia="Cambria" w:hAnsi="Cambria" w:cs="Cambria"/>
          <w:b/>
          <w:bCs/>
          <w:i/>
          <w:iCs/>
          <w:sz w:val="21"/>
          <w:szCs w:val="21"/>
          <w:u w:val="single"/>
        </w:rPr>
      </w:pPr>
    </w:p>
    <w:p w:rsidR="005534C4" w:rsidRDefault="005534C4">
      <w:pPr>
        <w:spacing w:line="214" w:lineRule="exact"/>
        <w:rPr>
          <w:rFonts w:ascii="Cambria" w:eastAsia="Cambria" w:hAnsi="Cambria" w:cs="Cambria"/>
          <w:b/>
          <w:bCs/>
          <w:i/>
          <w:iCs/>
          <w:sz w:val="21"/>
          <w:szCs w:val="21"/>
          <w:u w:val="single"/>
        </w:rPr>
      </w:pPr>
    </w:p>
    <w:p w:rsidR="005534C4" w:rsidRDefault="005534C4">
      <w:pPr>
        <w:spacing w:line="214" w:lineRule="exact"/>
        <w:rPr>
          <w:sz w:val="24"/>
          <w:szCs w:val="24"/>
        </w:rPr>
      </w:pPr>
    </w:p>
    <w:tbl>
      <w:tblPr>
        <w:tblW w:w="2840" w:type="dxa"/>
        <w:tblLayout w:type="fixed"/>
        <w:tblCellMar>
          <w:left w:w="0" w:type="dxa"/>
          <w:right w:w="0" w:type="dxa"/>
        </w:tblCellMar>
        <w:tblLook w:val="04A0"/>
      </w:tblPr>
      <w:tblGrid>
        <w:gridCol w:w="1400"/>
        <w:gridCol w:w="120"/>
        <w:gridCol w:w="1300"/>
        <w:gridCol w:w="20"/>
      </w:tblGrid>
      <w:tr w:rsidR="0046024C" w:rsidTr="005534C4">
        <w:trPr>
          <w:trHeight w:val="223"/>
        </w:trPr>
        <w:tc>
          <w:tcPr>
            <w:tcW w:w="1520" w:type="dxa"/>
            <w:gridSpan w:val="2"/>
            <w:vAlign w:val="bottom"/>
          </w:tcPr>
          <w:p w:rsidR="0046024C" w:rsidRDefault="005534C4">
            <w:pPr>
              <w:rPr>
                <w:sz w:val="20"/>
                <w:szCs w:val="20"/>
              </w:rPr>
            </w:pPr>
            <w:r>
              <w:rPr>
                <w:rFonts w:ascii="Cambria" w:eastAsia="Cambria" w:hAnsi="Cambria" w:cs="Cambria"/>
                <w:b/>
                <w:bCs/>
                <w:i/>
                <w:iCs/>
                <w:sz w:val="19"/>
                <w:szCs w:val="19"/>
              </w:rPr>
              <w:t>PERSONAL DATA</w:t>
            </w:r>
          </w:p>
        </w:tc>
        <w:tc>
          <w:tcPr>
            <w:tcW w:w="1300" w:type="dxa"/>
            <w:vMerge w:val="restart"/>
            <w:vAlign w:val="bottom"/>
          </w:tcPr>
          <w:p w:rsidR="0046024C" w:rsidRDefault="005534C4">
            <w:pPr>
              <w:ind w:left="100"/>
              <w:rPr>
                <w:sz w:val="20"/>
                <w:szCs w:val="20"/>
              </w:rPr>
            </w:pPr>
            <w:r>
              <w:rPr>
                <w:rFonts w:ascii="Cambria" w:eastAsia="Cambria" w:hAnsi="Cambria" w:cs="Cambria"/>
                <w:sz w:val="19"/>
                <w:szCs w:val="19"/>
              </w:rPr>
              <w:t>: 25/05/1973</w:t>
            </w:r>
          </w:p>
        </w:tc>
        <w:tc>
          <w:tcPr>
            <w:tcW w:w="20" w:type="dxa"/>
            <w:vAlign w:val="bottom"/>
          </w:tcPr>
          <w:p w:rsidR="0046024C" w:rsidRDefault="0046024C">
            <w:pPr>
              <w:rPr>
                <w:sz w:val="1"/>
                <w:szCs w:val="1"/>
              </w:rPr>
            </w:pPr>
          </w:p>
        </w:tc>
      </w:tr>
      <w:tr w:rsidR="0046024C" w:rsidTr="005534C4">
        <w:trPr>
          <w:trHeight w:val="411"/>
        </w:trPr>
        <w:tc>
          <w:tcPr>
            <w:tcW w:w="1400" w:type="dxa"/>
            <w:tcBorders>
              <w:top w:val="single" w:sz="8" w:space="0" w:color="auto"/>
            </w:tcBorders>
            <w:vAlign w:val="bottom"/>
          </w:tcPr>
          <w:p w:rsidR="0046024C" w:rsidRDefault="005534C4">
            <w:pPr>
              <w:rPr>
                <w:sz w:val="20"/>
                <w:szCs w:val="20"/>
              </w:rPr>
            </w:pPr>
            <w:r>
              <w:rPr>
                <w:rFonts w:ascii="Cambria" w:eastAsia="Cambria" w:hAnsi="Cambria" w:cs="Cambria"/>
                <w:sz w:val="19"/>
                <w:szCs w:val="19"/>
              </w:rPr>
              <w:t>DATE OF BIRTH</w:t>
            </w:r>
          </w:p>
        </w:tc>
        <w:tc>
          <w:tcPr>
            <w:tcW w:w="120" w:type="dxa"/>
            <w:vAlign w:val="bottom"/>
          </w:tcPr>
          <w:p w:rsidR="0046024C" w:rsidRDefault="0046024C">
            <w:pPr>
              <w:rPr>
                <w:sz w:val="24"/>
                <w:szCs w:val="24"/>
              </w:rPr>
            </w:pPr>
          </w:p>
        </w:tc>
        <w:tc>
          <w:tcPr>
            <w:tcW w:w="1300" w:type="dxa"/>
            <w:vMerge/>
            <w:vAlign w:val="bottom"/>
          </w:tcPr>
          <w:p w:rsidR="0046024C" w:rsidRDefault="0046024C">
            <w:pPr>
              <w:rPr>
                <w:sz w:val="24"/>
                <w:szCs w:val="24"/>
              </w:rPr>
            </w:pPr>
          </w:p>
        </w:tc>
        <w:tc>
          <w:tcPr>
            <w:tcW w:w="20" w:type="dxa"/>
            <w:vAlign w:val="bottom"/>
          </w:tcPr>
          <w:p w:rsidR="0046024C" w:rsidRDefault="0046024C">
            <w:pPr>
              <w:rPr>
                <w:sz w:val="1"/>
                <w:szCs w:val="1"/>
              </w:rPr>
            </w:pPr>
          </w:p>
        </w:tc>
      </w:tr>
      <w:tr w:rsidR="0046024C" w:rsidTr="005534C4">
        <w:trPr>
          <w:trHeight w:val="440"/>
        </w:trPr>
        <w:tc>
          <w:tcPr>
            <w:tcW w:w="1520" w:type="dxa"/>
            <w:gridSpan w:val="2"/>
            <w:vAlign w:val="bottom"/>
          </w:tcPr>
          <w:p w:rsidR="0046024C" w:rsidRDefault="005534C4">
            <w:pPr>
              <w:rPr>
                <w:sz w:val="20"/>
                <w:szCs w:val="20"/>
              </w:rPr>
            </w:pPr>
            <w:r>
              <w:rPr>
                <w:rFonts w:ascii="Cambria" w:eastAsia="Cambria" w:hAnsi="Cambria" w:cs="Cambria"/>
                <w:sz w:val="19"/>
                <w:szCs w:val="19"/>
              </w:rPr>
              <w:t>GENDER</w:t>
            </w:r>
          </w:p>
        </w:tc>
        <w:tc>
          <w:tcPr>
            <w:tcW w:w="1300" w:type="dxa"/>
            <w:vAlign w:val="bottom"/>
          </w:tcPr>
          <w:p w:rsidR="0046024C" w:rsidRDefault="005534C4">
            <w:pPr>
              <w:ind w:left="120"/>
              <w:rPr>
                <w:sz w:val="20"/>
                <w:szCs w:val="20"/>
              </w:rPr>
            </w:pPr>
            <w:r>
              <w:rPr>
                <w:rFonts w:ascii="Cambria" w:eastAsia="Cambria" w:hAnsi="Cambria" w:cs="Cambria"/>
                <w:sz w:val="19"/>
                <w:szCs w:val="19"/>
              </w:rPr>
              <w:t>: MALE</w:t>
            </w:r>
          </w:p>
        </w:tc>
        <w:tc>
          <w:tcPr>
            <w:tcW w:w="20" w:type="dxa"/>
            <w:vAlign w:val="bottom"/>
          </w:tcPr>
          <w:p w:rsidR="0046024C" w:rsidRDefault="0046024C">
            <w:pPr>
              <w:rPr>
                <w:sz w:val="1"/>
                <w:szCs w:val="1"/>
              </w:rPr>
            </w:pPr>
          </w:p>
        </w:tc>
      </w:tr>
      <w:tr w:rsidR="0046024C" w:rsidTr="005534C4">
        <w:trPr>
          <w:trHeight w:val="442"/>
        </w:trPr>
        <w:tc>
          <w:tcPr>
            <w:tcW w:w="1520" w:type="dxa"/>
            <w:gridSpan w:val="2"/>
            <w:vAlign w:val="bottom"/>
          </w:tcPr>
          <w:p w:rsidR="0046024C" w:rsidRDefault="005534C4">
            <w:pPr>
              <w:rPr>
                <w:sz w:val="20"/>
                <w:szCs w:val="20"/>
              </w:rPr>
            </w:pPr>
            <w:r>
              <w:rPr>
                <w:rFonts w:ascii="Cambria" w:eastAsia="Cambria" w:hAnsi="Cambria" w:cs="Cambria"/>
                <w:sz w:val="19"/>
                <w:szCs w:val="19"/>
              </w:rPr>
              <w:t>RELIGION</w:t>
            </w:r>
          </w:p>
        </w:tc>
        <w:tc>
          <w:tcPr>
            <w:tcW w:w="1300" w:type="dxa"/>
            <w:vAlign w:val="bottom"/>
          </w:tcPr>
          <w:p w:rsidR="0046024C" w:rsidRDefault="005534C4">
            <w:pPr>
              <w:ind w:left="120"/>
              <w:rPr>
                <w:sz w:val="20"/>
                <w:szCs w:val="20"/>
              </w:rPr>
            </w:pPr>
            <w:r>
              <w:rPr>
                <w:rFonts w:ascii="Cambria" w:eastAsia="Cambria" w:hAnsi="Cambria" w:cs="Cambria"/>
                <w:sz w:val="19"/>
                <w:szCs w:val="19"/>
              </w:rPr>
              <w:t>: CHRISTIAN</w:t>
            </w:r>
          </w:p>
        </w:tc>
        <w:tc>
          <w:tcPr>
            <w:tcW w:w="20" w:type="dxa"/>
            <w:vAlign w:val="bottom"/>
          </w:tcPr>
          <w:p w:rsidR="0046024C" w:rsidRDefault="0046024C">
            <w:pPr>
              <w:rPr>
                <w:sz w:val="1"/>
                <w:szCs w:val="1"/>
              </w:rPr>
            </w:pPr>
          </w:p>
        </w:tc>
      </w:tr>
      <w:tr w:rsidR="0046024C" w:rsidTr="005534C4">
        <w:trPr>
          <w:trHeight w:val="442"/>
        </w:trPr>
        <w:tc>
          <w:tcPr>
            <w:tcW w:w="1520" w:type="dxa"/>
            <w:gridSpan w:val="2"/>
            <w:vAlign w:val="bottom"/>
          </w:tcPr>
          <w:p w:rsidR="0046024C" w:rsidRDefault="005534C4">
            <w:pPr>
              <w:rPr>
                <w:sz w:val="20"/>
                <w:szCs w:val="20"/>
              </w:rPr>
            </w:pPr>
            <w:r>
              <w:rPr>
                <w:rFonts w:ascii="Cambria" w:eastAsia="Cambria" w:hAnsi="Cambria" w:cs="Cambria"/>
                <w:sz w:val="19"/>
                <w:szCs w:val="19"/>
              </w:rPr>
              <w:t>NATIONALITY</w:t>
            </w:r>
          </w:p>
        </w:tc>
        <w:tc>
          <w:tcPr>
            <w:tcW w:w="1300" w:type="dxa"/>
            <w:vAlign w:val="bottom"/>
          </w:tcPr>
          <w:p w:rsidR="0046024C" w:rsidRDefault="005534C4">
            <w:pPr>
              <w:ind w:left="100"/>
              <w:rPr>
                <w:sz w:val="20"/>
                <w:szCs w:val="20"/>
              </w:rPr>
            </w:pPr>
            <w:r>
              <w:rPr>
                <w:rFonts w:ascii="Cambria" w:eastAsia="Cambria" w:hAnsi="Cambria" w:cs="Cambria"/>
                <w:sz w:val="19"/>
                <w:szCs w:val="19"/>
              </w:rPr>
              <w:t>: INDIAN</w:t>
            </w:r>
          </w:p>
        </w:tc>
        <w:tc>
          <w:tcPr>
            <w:tcW w:w="20" w:type="dxa"/>
            <w:vAlign w:val="bottom"/>
          </w:tcPr>
          <w:p w:rsidR="0046024C" w:rsidRDefault="0046024C">
            <w:pPr>
              <w:rPr>
                <w:sz w:val="1"/>
                <w:szCs w:val="1"/>
              </w:rPr>
            </w:pPr>
          </w:p>
        </w:tc>
      </w:tr>
      <w:tr w:rsidR="0046024C" w:rsidTr="005534C4">
        <w:trPr>
          <w:trHeight w:val="442"/>
        </w:trPr>
        <w:tc>
          <w:tcPr>
            <w:tcW w:w="1520" w:type="dxa"/>
            <w:gridSpan w:val="2"/>
            <w:vAlign w:val="bottom"/>
          </w:tcPr>
          <w:p w:rsidR="0046024C" w:rsidRDefault="005534C4">
            <w:pPr>
              <w:rPr>
                <w:sz w:val="20"/>
                <w:szCs w:val="20"/>
              </w:rPr>
            </w:pPr>
            <w:r>
              <w:rPr>
                <w:rFonts w:ascii="Cambria" w:eastAsia="Cambria" w:hAnsi="Cambria" w:cs="Cambria"/>
                <w:sz w:val="19"/>
                <w:szCs w:val="19"/>
              </w:rPr>
              <w:t>MARITAL STATUS</w:t>
            </w:r>
          </w:p>
        </w:tc>
        <w:tc>
          <w:tcPr>
            <w:tcW w:w="1300" w:type="dxa"/>
            <w:vAlign w:val="bottom"/>
          </w:tcPr>
          <w:p w:rsidR="0046024C" w:rsidRDefault="005534C4">
            <w:pPr>
              <w:ind w:left="60"/>
              <w:rPr>
                <w:sz w:val="20"/>
                <w:szCs w:val="20"/>
              </w:rPr>
            </w:pPr>
            <w:r>
              <w:rPr>
                <w:rFonts w:ascii="Cambria" w:eastAsia="Cambria" w:hAnsi="Cambria" w:cs="Cambria"/>
                <w:sz w:val="19"/>
                <w:szCs w:val="19"/>
              </w:rPr>
              <w:t>: MARRIED</w:t>
            </w:r>
          </w:p>
        </w:tc>
        <w:tc>
          <w:tcPr>
            <w:tcW w:w="20" w:type="dxa"/>
            <w:vAlign w:val="bottom"/>
          </w:tcPr>
          <w:p w:rsidR="0046024C" w:rsidRDefault="0046024C">
            <w:pPr>
              <w:rPr>
                <w:sz w:val="1"/>
                <w:szCs w:val="1"/>
              </w:rPr>
            </w:pPr>
          </w:p>
        </w:tc>
      </w:tr>
      <w:tr w:rsidR="0046024C" w:rsidTr="005534C4">
        <w:trPr>
          <w:trHeight w:val="1051"/>
        </w:trPr>
        <w:tc>
          <w:tcPr>
            <w:tcW w:w="1520" w:type="dxa"/>
            <w:gridSpan w:val="2"/>
            <w:vAlign w:val="bottom"/>
          </w:tcPr>
          <w:p w:rsidR="0046024C" w:rsidRDefault="0046024C">
            <w:pPr>
              <w:rPr>
                <w:sz w:val="20"/>
                <w:szCs w:val="20"/>
              </w:rPr>
            </w:pPr>
          </w:p>
        </w:tc>
        <w:tc>
          <w:tcPr>
            <w:tcW w:w="1300" w:type="dxa"/>
            <w:vAlign w:val="bottom"/>
          </w:tcPr>
          <w:p w:rsidR="0046024C" w:rsidRDefault="0046024C">
            <w:pPr>
              <w:ind w:left="60"/>
              <w:rPr>
                <w:sz w:val="20"/>
                <w:szCs w:val="20"/>
              </w:rPr>
            </w:pPr>
          </w:p>
        </w:tc>
        <w:tc>
          <w:tcPr>
            <w:tcW w:w="20" w:type="dxa"/>
            <w:vAlign w:val="bottom"/>
          </w:tcPr>
          <w:p w:rsidR="0046024C" w:rsidRDefault="0046024C">
            <w:pPr>
              <w:rPr>
                <w:sz w:val="1"/>
                <w:szCs w:val="1"/>
              </w:rPr>
            </w:pPr>
          </w:p>
        </w:tc>
      </w:tr>
    </w:tbl>
    <w:p w:rsidR="0046024C" w:rsidRDefault="005534C4">
      <w:pPr>
        <w:spacing w:line="20" w:lineRule="exact"/>
        <w:rPr>
          <w:sz w:val="24"/>
          <w:szCs w:val="24"/>
        </w:rPr>
      </w:pPr>
      <w:r>
        <w:rPr>
          <w:sz w:val="24"/>
          <w:szCs w:val="24"/>
        </w:rPr>
        <w:br w:type="column"/>
      </w:r>
    </w:p>
    <w:p w:rsidR="0046024C" w:rsidRDefault="005534C4">
      <w:pPr>
        <w:ind w:left="5040"/>
        <w:rPr>
          <w:sz w:val="20"/>
          <w:szCs w:val="20"/>
        </w:rPr>
      </w:pPr>
      <w:r>
        <w:rPr>
          <w:rFonts w:ascii="Cambria" w:eastAsia="Cambria" w:hAnsi="Cambria" w:cs="Cambria"/>
          <w:b/>
          <w:bCs/>
          <w:i/>
          <w:iCs/>
          <w:color w:val="FF0000"/>
          <w:sz w:val="49"/>
          <w:szCs w:val="49"/>
        </w:rPr>
        <w:t>R</w:t>
      </w:r>
      <w:r>
        <w:rPr>
          <w:rFonts w:ascii="Cambria" w:eastAsia="Cambria" w:hAnsi="Cambria" w:cs="Cambria"/>
          <w:b/>
          <w:bCs/>
          <w:i/>
          <w:iCs/>
          <w:color w:val="000000"/>
          <w:sz w:val="49"/>
          <w:szCs w:val="49"/>
        </w:rPr>
        <w:t>esume</w:t>
      </w:r>
    </w:p>
    <w:p w:rsidR="0046024C" w:rsidRDefault="005534C4">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-2127250</wp:posOffset>
            </wp:positionH>
            <wp:positionV relativeFrom="paragraph">
              <wp:posOffset>-642620</wp:posOffset>
            </wp:positionV>
            <wp:extent cx="6567170" cy="10057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567170" cy="10057130"/>
                    </a:xfrm>
                    <a:prstGeom prst="rect">
                      <a:avLst/>
                    </a:prstGeom>
                    <a:noFill/>
                  </pic:spPr>
                </pic:pic>
              </a:graphicData>
            </a:graphic>
          </wp:anchor>
        </w:drawing>
      </w:r>
    </w:p>
    <w:p w:rsidR="0046024C" w:rsidRDefault="0046024C">
      <w:pPr>
        <w:spacing w:line="15" w:lineRule="exact"/>
        <w:rPr>
          <w:sz w:val="24"/>
          <w:szCs w:val="24"/>
        </w:rPr>
      </w:pPr>
    </w:p>
    <w:p w:rsidR="0046024C" w:rsidRDefault="005534C4">
      <w:pPr>
        <w:rPr>
          <w:sz w:val="20"/>
          <w:szCs w:val="20"/>
        </w:rPr>
      </w:pPr>
      <w:r>
        <w:rPr>
          <w:rFonts w:ascii="Cambria" w:eastAsia="Cambria" w:hAnsi="Cambria" w:cs="Cambria"/>
          <w:b/>
          <w:bCs/>
          <w:i/>
          <w:iCs/>
          <w:color w:val="FF0000"/>
          <w:sz w:val="23"/>
          <w:szCs w:val="23"/>
        </w:rPr>
        <w:t>O</w:t>
      </w:r>
      <w:r>
        <w:rPr>
          <w:rFonts w:ascii="Cambria" w:eastAsia="Cambria" w:hAnsi="Cambria" w:cs="Cambria"/>
          <w:b/>
          <w:bCs/>
          <w:i/>
          <w:iCs/>
          <w:color w:val="000000"/>
          <w:sz w:val="23"/>
          <w:szCs w:val="23"/>
        </w:rPr>
        <w:t>BJECTIVE</w:t>
      </w:r>
    </w:p>
    <w:p w:rsidR="0046024C" w:rsidRDefault="0046024C">
      <w:pPr>
        <w:spacing w:line="149" w:lineRule="exact"/>
        <w:rPr>
          <w:sz w:val="24"/>
          <w:szCs w:val="24"/>
        </w:rPr>
      </w:pPr>
    </w:p>
    <w:p w:rsidR="0046024C" w:rsidRDefault="005534C4">
      <w:pPr>
        <w:spacing w:line="241" w:lineRule="auto"/>
        <w:ind w:right="120"/>
        <w:jc w:val="both"/>
        <w:rPr>
          <w:sz w:val="20"/>
          <w:szCs w:val="20"/>
        </w:rPr>
      </w:pPr>
      <w:r>
        <w:rPr>
          <w:rFonts w:ascii="Cambria" w:eastAsia="Cambria" w:hAnsi="Cambria" w:cs="Cambria"/>
          <w:i/>
          <w:iCs/>
          <w:sz w:val="23"/>
          <w:szCs w:val="23"/>
        </w:rPr>
        <w:t xml:space="preserve">Seeking for a position that would give me opportunity to enhance my skills and to become more valuable asset to your company with full responsibility to pursue new things that is geared towards the growth </w:t>
      </w:r>
      <w:r>
        <w:rPr>
          <w:rFonts w:ascii="Cambria" w:eastAsia="Cambria" w:hAnsi="Cambria" w:cs="Cambria"/>
          <w:i/>
          <w:iCs/>
          <w:sz w:val="23"/>
          <w:szCs w:val="23"/>
        </w:rPr>
        <w:t>and development thus attain level of competency that will complement both corporate global needs and demands.</w:t>
      </w:r>
    </w:p>
    <w:p w:rsidR="0046024C" w:rsidRDefault="0046024C">
      <w:pPr>
        <w:spacing w:line="213" w:lineRule="exact"/>
        <w:rPr>
          <w:sz w:val="24"/>
          <w:szCs w:val="24"/>
        </w:rPr>
      </w:pPr>
    </w:p>
    <w:p w:rsidR="0046024C" w:rsidRDefault="005534C4">
      <w:pPr>
        <w:rPr>
          <w:sz w:val="20"/>
          <w:szCs w:val="20"/>
        </w:rPr>
      </w:pPr>
      <w:r>
        <w:rPr>
          <w:rFonts w:ascii="Cambria" w:eastAsia="Cambria" w:hAnsi="Cambria" w:cs="Cambria"/>
          <w:b/>
          <w:bCs/>
          <w:i/>
          <w:iCs/>
          <w:color w:val="FF0000"/>
          <w:sz w:val="23"/>
          <w:szCs w:val="23"/>
        </w:rPr>
        <w:t>O</w:t>
      </w:r>
      <w:r>
        <w:rPr>
          <w:rFonts w:ascii="Cambria" w:eastAsia="Cambria" w:hAnsi="Cambria" w:cs="Cambria"/>
          <w:b/>
          <w:bCs/>
          <w:i/>
          <w:iCs/>
          <w:color w:val="000000"/>
          <w:sz w:val="23"/>
          <w:szCs w:val="23"/>
        </w:rPr>
        <w:t>VERALL SUMMARY</w:t>
      </w:r>
    </w:p>
    <w:p w:rsidR="0046024C" w:rsidRDefault="0046024C">
      <w:pPr>
        <w:spacing w:line="32" w:lineRule="exact"/>
        <w:rPr>
          <w:sz w:val="24"/>
          <w:szCs w:val="24"/>
        </w:rPr>
      </w:pPr>
    </w:p>
    <w:p w:rsidR="0046024C" w:rsidRDefault="005534C4">
      <w:pPr>
        <w:spacing w:line="329" w:lineRule="auto"/>
        <w:ind w:right="120" w:firstLine="844"/>
        <w:jc w:val="both"/>
        <w:rPr>
          <w:sz w:val="20"/>
          <w:szCs w:val="20"/>
        </w:rPr>
      </w:pPr>
      <w:r>
        <w:rPr>
          <w:rFonts w:ascii="Cambria" w:eastAsia="Cambria" w:hAnsi="Cambria" w:cs="Cambria"/>
          <w:sz w:val="23"/>
          <w:szCs w:val="23"/>
        </w:rPr>
        <w:t xml:space="preserve">A proven executive with 20 years extensive experience for Electrical Estimation Engineer and Quantity Surveyor in Estimation </w:t>
      </w:r>
      <w:r>
        <w:rPr>
          <w:rFonts w:ascii="Cambria" w:eastAsia="Cambria" w:hAnsi="Cambria" w:cs="Cambria"/>
          <w:sz w:val="23"/>
          <w:szCs w:val="23"/>
        </w:rPr>
        <w:t>Department, and Project Engineer for engineering works in the Middle East and vast experience and knowledge in following area.</w:t>
      </w:r>
    </w:p>
    <w:p w:rsidR="0046024C" w:rsidRDefault="0046024C">
      <w:pPr>
        <w:spacing w:line="1" w:lineRule="exact"/>
        <w:rPr>
          <w:sz w:val="24"/>
          <w:szCs w:val="24"/>
        </w:rPr>
      </w:pPr>
    </w:p>
    <w:p w:rsidR="0046024C" w:rsidRDefault="005534C4">
      <w:pPr>
        <w:numPr>
          <w:ilvl w:val="0"/>
          <w:numId w:val="1"/>
        </w:numPr>
        <w:tabs>
          <w:tab w:val="left" w:pos="600"/>
        </w:tabs>
        <w:spacing w:line="245" w:lineRule="auto"/>
        <w:ind w:left="600" w:right="120" w:hanging="341"/>
        <w:jc w:val="both"/>
        <w:rPr>
          <w:rFonts w:ascii="Symbol" w:eastAsia="Symbol" w:hAnsi="Symbol" w:cs="Symbol"/>
          <w:sz w:val="23"/>
          <w:szCs w:val="23"/>
        </w:rPr>
      </w:pPr>
      <w:r>
        <w:rPr>
          <w:rFonts w:ascii="Cambria" w:eastAsia="Cambria" w:hAnsi="Cambria" w:cs="Cambria"/>
          <w:sz w:val="23"/>
          <w:szCs w:val="23"/>
        </w:rPr>
        <w:t xml:space="preserve">Estimation Pricing and quantity takeoff for all type of electrical services, L.V. Power system, Lighting system, Fire alarm </w:t>
      </w:r>
      <w:r>
        <w:rPr>
          <w:rFonts w:ascii="Cambria" w:eastAsia="Cambria" w:hAnsi="Cambria" w:cs="Cambria"/>
          <w:sz w:val="23"/>
          <w:szCs w:val="23"/>
        </w:rPr>
        <w:t>system, Telephone/Data system, MATV System, CCTV System, Audio/Video intercom system, Access control system and other related to electrical services.</w:t>
      </w:r>
    </w:p>
    <w:p w:rsidR="0046024C" w:rsidRDefault="0046024C">
      <w:pPr>
        <w:spacing w:line="3" w:lineRule="exact"/>
        <w:rPr>
          <w:rFonts w:ascii="Symbol" w:eastAsia="Symbol" w:hAnsi="Symbol" w:cs="Symbol"/>
          <w:sz w:val="23"/>
          <w:szCs w:val="23"/>
        </w:rPr>
      </w:pPr>
    </w:p>
    <w:p w:rsidR="0046024C" w:rsidRDefault="005534C4">
      <w:pPr>
        <w:numPr>
          <w:ilvl w:val="0"/>
          <w:numId w:val="1"/>
        </w:numPr>
        <w:tabs>
          <w:tab w:val="left" w:pos="600"/>
        </w:tabs>
        <w:ind w:left="600" w:hanging="341"/>
        <w:rPr>
          <w:rFonts w:ascii="Symbol" w:eastAsia="Symbol" w:hAnsi="Symbol" w:cs="Symbol"/>
          <w:sz w:val="23"/>
          <w:szCs w:val="23"/>
        </w:rPr>
      </w:pPr>
      <w:r>
        <w:rPr>
          <w:rFonts w:ascii="Cambria" w:eastAsia="Cambria" w:hAnsi="Cambria" w:cs="Cambria"/>
          <w:sz w:val="23"/>
          <w:szCs w:val="23"/>
        </w:rPr>
        <w:t>Electrical Quantity surveying, pricing and project tendering.</w:t>
      </w:r>
    </w:p>
    <w:p w:rsidR="0046024C" w:rsidRDefault="0046024C">
      <w:pPr>
        <w:spacing w:line="51" w:lineRule="exact"/>
        <w:rPr>
          <w:rFonts w:ascii="Symbol" w:eastAsia="Symbol" w:hAnsi="Symbol" w:cs="Symbol"/>
          <w:sz w:val="23"/>
          <w:szCs w:val="23"/>
        </w:rPr>
      </w:pPr>
    </w:p>
    <w:p w:rsidR="0046024C" w:rsidRDefault="005534C4">
      <w:pPr>
        <w:numPr>
          <w:ilvl w:val="0"/>
          <w:numId w:val="1"/>
        </w:numPr>
        <w:tabs>
          <w:tab w:val="left" w:pos="600"/>
        </w:tabs>
        <w:spacing w:line="276" w:lineRule="auto"/>
        <w:ind w:left="600" w:right="120" w:hanging="341"/>
        <w:jc w:val="both"/>
        <w:rPr>
          <w:rFonts w:ascii="Symbol" w:eastAsia="Symbol" w:hAnsi="Symbol" w:cs="Symbol"/>
          <w:sz w:val="23"/>
          <w:szCs w:val="23"/>
        </w:rPr>
      </w:pPr>
      <w:r>
        <w:rPr>
          <w:rFonts w:ascii="Cambria" w:eastAsia="Cambria" w:hAnsi="Cambria" w:cs="Cambria"/>
          <w:sz w:val="23"/>
          <w:szCs w:val="23"/>
        </w:rPr>
        <w:t>Attended the client meeting, Technical mee</w:t>
      </w:r>
      <w:r>
        <w:rPr>
          <w:rFonts w:ascii="Cambria" w:eastAsia="Cambria" w:hAnsi="Cambria" w:cs="Cambria"/>
          <w:sz w:val="23"/>
          <w:szCs w:val="23"/>
        </w:rPr>
        <w:t>ting, coordination meeting and Project progress meeting, Prepare the Material submittal with sample, Reply to consultant comments, Prepare shop drawings, method statement, Prepare RFI, Load Schedule..etc</w:t>
      </w:r>
    </w:p>
    <w:p w:rsidR="0046024C" w:rsidRDefault="0046024C">
      <w:pPr>
        <w:spacing w:line="2" w:lineRule="exact"/>
        <w:rPr>
          <w:sz w:val="24"/>
          <w:szCs w:val="24"/>
        </w:rPr>
      </w:pPr>
    </w:p>
    <w:p w:rsidR="0046024C" w:rsidRDefault="005534C4">
      <w:pPr>
        <w:rPr>
          <w:sz w:val="20"/>
          <w:szCs w:val="20"/>
        </w:rPr>
      </w:pPr>
      <w:r>
        <w:rPr>
          <w:rFonts w:ascii="Cambria" w:eastAsia="Cambria" w:hAnsi="Cambria" w:cs="Cambria"/>
          <w:b/>
          <w:bCs/>
          <w:i/>
          <w:iCs/>
          <w:color w:val="FF0000"/>
          <w:sz w:val="23"/>
          <w:szCs w:val="23"/>
        </w:rPr>
        <w:t>E</w:t>
      </w:r>
      <w:r>
        <w:rPr>
          <w:rFonts w:ascii="Cambria" w:eastAsia="Cambria" w:hAnsi="Cambria" w:cs="Cambria"/>
          <w:b/>
          <w:bCs/>
          <w:i/>
          <w:iCs/>
          <w:color w:val="000000"/>
          <w:sz w:val="23"/>
          <w:szCs w:val="23"/>
        </w:rPr>
        <w:t>DUCATION</w:t>
      </w:r>
    </w:p>
    <w:p w:rsidR="0046024C" w:rsidRDefault="0046024C">
      <w:pPr>
        <w:spacing w:line="154" w:lineRule="exact"/>
        <w:rPr>
          <w:sz w:val="24"/>
          <w:szCs w:val="24"/>
        </w:rPr>
      </w:pPr>
    </w:p>
    <w:p w:rsidR="0046024C" w:rsidRDefault="005534C4">
      <w:pPr>
        <w:numPr>
          <w:ilvl w:val="0"/>
          <w:numId w:val="2"/>
        </w:numPr>
        <w:tabs>
          <w:tab w:val="left" w:pos="340"/>
        </w:tabs>
        <w:ind w:left="340" w:hanging="326"/>
        <w:rPr>
          <w:rFonts w:ascii="Symbol" w:eastAsia="Symbol" w:hAnsi="Symbol" w:cs="Symbol"/>
          <w:sz w:val="23"/>
          <w:szCs w:val="23"/>
        </w:rPr>
      </w:pPr>
      <w:r>
        <w:rPr>
          <w:rFonts w:ascii="Cambria" w:eastAsia="Cambria" w:hAnsi="Cambria" w:cs="Cambria"/>
          <w:b/>
          <w:bCs/>
          <w:i/>
          <w:iCs/>
          <w:sz w:val="23"/>
          <w:szCs w:val="23"/>
          <w:u w:val="single"/>
        </w:rPr>
        <w:t>Diploma in Electrical engineering.</w:t>
      </w:r>
    </w:p>
    <w:p w:rsidR="0046024C" w:rsidRDefault="005534C4">
      <w:pPr>
        <w:ind w:left="340"/>
        <w:rPr>
          <w:rFonts w:ascii="Symbol" w:eastAsia="Symbol" w:hAnsi="Symbol" w:cs="Symbol"/>
          <w:sz w:val="23"/>
          <w:szCs w:val="23"/>
        </w:rPr>
      </w:pPr>
      <w:r>
        <w:rPr>
          <w:rFonts w:ascii="Cambria" w:eastAsia="Cambria" w:hAnsi="Cambria" w:cs="Cambria"/>
          <w:i/>
          <w:iCs/>
          <w:sz w:val="23"/>
          <w:szCs w:val="23"/>
        </w:rPr>
        <w:t xml:space="preserve">From </w:t>
      </w:r>
      <w:r>
        <w:rPr>
          <w:rFonts w:ascii="Cambria" w:eastAsia="Cambria" w:hAnsi="Cambria" w:cs="Cambria"/>
          <w:i/>
          <w:iCs/>
          <w:sz w:val="23"/>
          <w:szCs w:val="23"/>
        </w:rPr>
        <w:t>Kerala Institute of Engineering Technology, Kerala‐India.</w:t>
      </w:r>
    </w:p>
    <w:p w:rsidR="0046024C" w:rsidRDefault="0046024C">
      <w:pPr>
        <w:spacing w:line="129" w:lineRule="exact"/>
        <w:rPr>
          <w:rFonts w:ascii="Symbol" w:eastAsia="Symbol" w:hAnsi="Symbol" w:cs="Symbol"/>
          <w:sz w:val="23"/>
          <w:szCs w:val="23"/>
        </w:rPr>
      </w:pPr>
    </w:p>
    <w:p w:rsidR="0046024C" w:rsidRDefault="005534C4">
      <w:pPr>
        <w:numPr>
          <w:ilvl w:val="0"/>
          <w:numId w:val="2"/>
        </w:numPr>
        <w:tabs>
          <w:tab w:val="left" w:pos="340"/>
        </w:tabs>
        <w:spacing w:line="264" w:lineRule="auto"/>
        <w:ind w:left="320" w:right="660" w:hanging="314"/>
        <w:rPr>
          <w:rFonts w:ascii="Symbol" w:eastAsia="Symbol" w:hAnsi="Symbol" w:cs="Symbol"/>
        </w:rPr>
      </w:pPr>
      <w:r>
        <w:rPr>
          <w:rFonts w:ascii="Cambria" w:eastAsia="Cambria" w:hAnsi="Cambria" w:cs="Cambria"/>
          <w:b/>
          <w:bCs/>
          <w:i/>
          <w:iCs/>
          <w:u w:val="single"/>
        </w:rPr>
        <w:t xml:space="preserve">Electronics &amp; Communication engineering (1 Year course) </w:t>
      </w:r>
      <w:r>
        <w:rPr>
          <w:rFonts w:ascii="Cambria" w:eastAsia="Cambria" w:hAnsi="Cambria" w:cs="Cambria"/>
          <w:i/>
          <w:iCs/>
        </w:rPr>
        <w:t>From Board of Technical Education Government of Kerala.</w:t>
      </w:r>
    </w:p>
    <w:p w:rsidR="0046024C" w:rsidRDefault="005534C4">
      <w:pPr>
        <w:numPr>
          <w:ilvl w:val="0"/>
          <w:numId w:val="2"/>
        </w:numPr>
        <w:tabs>
          <w:tab w:val="left" w:pos="340"/>
        </w:tabs>
        <w:ind w:left="340" w:hanging="326"/>
        <w:rPr>
          <w:rFonts w:ascii="Symbol" w:eastAsia="Symbol" w:hAnsi="Symbol" w:cs="Symbol"/>
          <w:sz w:val="23"/>
          <w:szCs w:val="23"/>
        </w:rPr>
      </w:pPr>
      <w:r>
        <w:rPr>
          <w:rFonts w:ascii="Cambria" w:eastAsia="Cambria" w:hAnsi="Cambria" w:cs="Cambria"/>
          <w:b/>
          <w:bCs/>
          <w:i/>
          <w:iCs/>
          <w:sz w:val="23"/>
          <w:szCs w:val="23"/>
          <w:u w:val="single"/>
        </w:rPr>
        <w:t>Auto Cad.</w:t>
      </w:r>
    </w:p>
    <w:p w:rsidR="0046024C" w:rsidRDefault="005534C4">
      <w:pPr>
        <w:spacing w:line="236" w:lineRule="auto"/>
        <w:ind w:left="300"/>
        <w:rPr>
          <w:sz w:val="20"/>
          <w:szCs w:val="20"/>
        </w:rPr>
      </w:pPr>
      <w:r>
        <w:rPr>
          <w:rFonts w:ascii="Cambria" w:eastAsia="Cambria" w:hAnsi="Cambria" w:cs="Cambria"/>
          <w:i/>
          <w:iCs/>
          <w:sz w:val="23"/>
          <w:szCs w:val="23"/>
        </w:rPr>
        <w:t>Completed short‐term course from the Digital Computers Abu Dhabi.</w:t>
      </w:r>
    </w:p>
    <w:p w:rsidR="0046024C" w:rsidRDefault="005534C4">
      <w:pPr>
        <w:numPr>
          <w:ilvl w:val="0"/>
          <w:numId w:val="3"/>
        </w:numPr>
        <w:tabs>
          <w:tab w:val="left" w:pos="340"/>
        </w:tabs>
        <w:spacing w:line="226" w:lineRule="auto"/>
        <w:ind w:left="340" w:hanging="326"/>
        <w:rPr>
          <w:rFonts w:ascii="Symbol" w:eastAsia="Symbol" w:hAnsi="Symbol" w:cs="Symbol"/>
          <w:sz w:val="23"/>
          <w:szCs w:val="23"/>
        </w:rPr>
      </w:pPr>
      <w:r>
        <w:rPr>
          <w:rFonts w:ascii="Cambria" w:eastAsia="Cambria" w:hAnsi="Cambria" w:cs="Cambria"/>
          <w:b/>
          <w:bCs/>
          <w:i/>
          <w:iCs/>
          <w:sz w:val="23"/>
          <w:szCs w:val="23"/>
          <w:u w:val="single"/>
        </w:rPr>
        <w:t>Academic.</w:t>
      </w:r>
    </w:p>
    <w:p w:rsidR="0046024C" w:rsidRDefault="0046024C">
      <w:pPr>
        <w:spacing w:line="1" w:lineRule="exact"/>
        <w:rPr>
          <w:sz w:val="24"/>
          <w:szCs w:val="24"/>
        </w:rPr>
      </w:pPr>
    </w:p>
    <w:p w:rsidR="0046024C" w:rsidRDefault="005534C4">
      <w:pPr>
        <w:ind w:left="440"/>
        <w:rPr>
          <w:sz w:val="20"/>
          <w:szCs w:val="20"/>
        </w:rPr>
      </w:pPr>
      <w:r>
        <w:rPr>
          <w:rFonts w:ascii="Cambria" w:eastAsia="Cambria" w:hAnsi="Cambria" w:cs="Cambria"/>
          <w:b/>
          <w:bCs/>
          <w:i/>
          <w:iCs/>
          <w:sz w:val="23"/>
          <w:szCs w:val="23"/>
        </w:rPr>
        <w:t xml:space="preserve">Pre‐Degree </w:t>
      </w:r>
      <w:r>
        <w:rPr>
          <w:rFonts w:ascii="Cambria" w:eastAsia="Cambria" w:hAnsi="Cambria" w:cs="Cambria"/>
          <w:i/>
          <w:iCs/>
          <w:sz w:val="23"/>
          <w:szCs w:val="23"/>
        </w:rPr>
        <w:t>from the Kerala University</w:t>
      </w:r>
      <w:r>
        <w:rPr>
          <w:rFonts w:ascii="Cambria" w:eastAsia="Cambria" w:hAnsi="Cambria" w:cs="Cambria"/>
          <w:b/>
          <w:bCs/>
          <w:i/>
          <w:iCs/>
          <w:sz w:val="23"/>
          <w:szCs w:val="23"/>
        </w:rPr>
        <w:t xml:space="preserve"> </w:t>
      </w:r>
      <w:r>
        <w:rPr>
          <w:rFonts w:ascii="Cambria" w:eastAsia="Cambria" w:hAnsi="Cambria" w:cs="Cambria"/>
          <w:i/>
          <w:iCs/>
          <w:sz w:val="23"/>
          <w:szCs w:val="23"/>
        </w:rPr>
        <w:t>‐</w:t>
      </w:r>
      <w:r>
        <w:rPr>
          <w:rFonts w:ascii="Cambria" w:eastAsia="Cambria" w:hAnsi="Cambria" w:cs="Cambria"/>
          <w:b/>
          <w:bCs/>
          <w:i/>
          <w:iCs/>
          <w:sz w:val="23"/>
          <w:szCs w:val="23"/>
        </w:rPr>
        <w:t xml:space="preserve"> </w:t>
      </w:r>
      <w:r>
        <w:rPr>
          <w:rFonts w:ascii="Cambria" w:eastAsia="Cambria" w:hAnsi="Cambria" w:cs="Cambria"/>
          <w:i/>
          <w:iCs/>
          <w:sz w:val="23"/>
          <w:szCs w:val="23"/>
        </w:rPr>
        <w:t>India.</w:t>
      </w:r>
    </w:p>
    <w:p w:rsidR="0046024C" w:rsidRDefault="0046024C">
      <w:pPr>
        <w:spacing w:line="251" w:lineRule="exact"/>
        <w:rPr>
          <w:sz w:val="24"/>
          <w:szCs w:val="24"/>
        </w:rPr>
      </w:pPr>
    </w:p>
    <w:p w:rsidR="0046024C" w:rsidRDefault="005534C4">
      <w:pPr>
        <w:rPr>
          <w:sz w:val="20"/>
          <w:szCs w:val="20"/>
        </w:rPr>
      </w:pPr>
      <w:r>
        <w:rPr>
          <w:rFonts w:ascii="Cambria" w:eastAsia="Cambria" w:hAnsi="Cambria" w:cs="Cambria"/>
          <w:b/>
          <w:bCs/>
          <w:i/>
          <w:iCs/>
          <w:color w:val="FF0000"/>
          <w:sz w:val="23"/>
          <w:szCs w:val="23"/>
        </w:rPr>
        <w:t>C</w:t>
      </w:r>
      <w:r>
        <w:rPr>
          <w:rFonts w:ascii="Cambria" w:eastAsia="Cambria" w:hAnsi="Cambria" w:cs="Cambria"/>
          <w:b/>
          <w:bCs/>
          <w:i/>
          <w:iCs/>
          <w:color w:val="000000"/>
          <w:sz w:val="23"/>
          <w:szCs w:val="23"/>
        </w:rPr>
        <w:t>ARRER</w:t>
      </w:r>
      <w:r>
        <w:rPr>
          <w:rFonts w:ascii="Cambria" w:eastAsia="Cambria" w:hAnsi="Cambria" w:cs="Cambria"/>
          <w:b/>
          <w:bCs/>
          <w:i/>
          <w:iCs/>
          <w:color w:val="FF0000"/>
          <w:sz w:val="23"/>
          <w:szCs w:val="23"/>
        </w:rPr>
        <w:t xml:space="preserve"> O</w:t>
      </w:r>
      <w:r>
        <w:rPr>
          <w:rFonts w:ascii="Cambria" w:eastAsia="Cambria" w:hAnsi="Cambria" w:cs="Cambria"/>
          <w:b/>
          <w:bCs/>
          <w:i/>
          <w:iCs/>
          <w:color w:val="000000"/>
          <w:sz w:val="23"/>
          <w:szCs w:val="23"/>
        </w:rPr>
        <w:t>BJECTIVE</w:t>
      </w:r>
    </w:p>
    <w:p w:rsidR="0046024C" w:rsidRDefault="0046024C">
      <w:pPr>
        <w:spacing w:line="32" w:lineRule="exact"/>
        <w:rPr>
          <w:sz w:val="24"/>
          <w:szCs w:val="24"/>
        </w:rPr>
      </w:pPr>
    </w:p>
    <w:p w:rsidR="0046024C" w:rsidRDefault="005534C4">
      <w:pPr>
        <w:numPr>
          <w:ilvl w:val="0"/>
          <w:numId w:val="4"/>
        </w:numPr>
        <w:tabs>
          <w:tab w:val="left" w:pos="680"/>
        </w:tabs>
        <w:ind w:left="680" w:hanging="336"/>
        <w:rPr>
          <w:rFonts w:ascii="Wingdings" w:eastAsia="Wingdings" w:hAnsi="Wingdings" w:cs="Wingdings"/>
          <w:sz w:val="23"/>
          <w:szCs w:val="23"/>
        </w:rPr>
      </w:pPr>
      <w:r>
        <w:rPr>
          <w:rFonts w:ascii="Cambria" w:eastAsia="Cambria" w:hAnsi="Cambria" w:cs="Cambria"/>
          <w:sz w:val="23"/>
          <w:szCs w:val="23"/>
        </w:rPr>
        <w:t>Continue seeking new and dynamic challenges.</w:t>
      </w:r>
    </w:p>
    <w:p w:rsidR="0046024C" w:rsidRDefault="0046024C">
      <w:pPr>
        <w:spacing w:line="188" w:lineRule="exact"/>
        <w:rPr>
          <w:rFonts w:ascii="Wingdings" w:eastAsia="Wingdings" w:hAnsi="Wingdings" w:cs="Wingdings"/>
          <w:sz w:val="23"/>
          <w:szCs w:val="23"/>
        </w:rPr>
      </w:pPr>
    </w:p>
    <w:p w:rsidR="0046024C" w:rsidRDefault="005534C4">
      <w:pPr>
        <w:numPr>
          <w:ilvl w:val="0"/>
          <w:numId w:val="4"/>
        </w:numPr>
        <w:tabs>
          <w:tab w:val="left" w:pos="680"/>
        </w:tabs>
        <w:spacing w:line="260" w:lineRule="auto"/>
        <w:ind w:left="680" w:right="120" w:hanging="336"/>
        <w:rPr>
          <w:rFonts w:ascii="Wingdings" w:eastAsia="Wingdings" w:hAnsi="Wingdings" w:cs="Wingdings"/>
          <w:sz w:val="23"/>
          <w:szCs w:val="23"/>
        </w:rPr>
      </w:pPr>
      <w:r>
        <w:rPr>
          <w:rFonts w:ascii="Cambria" w:eastAsia="Cambria" w:hAnsi="Cambria" w:cs="Cambria"/>
          <w:sz w:val="23"/>
          <w:szCs w:val="23"/>
        </w:rPr>
        <w:t>Work with the top people in industry to keep developing my knowledge and skills.</w:t>
      </w:r>
    </w:p>
    <w:p w:rsidR="0046024C" w:rsidRDefault="0046024C">
      <w:pPr>
        <w:spacing w:line="1" w:lineRule="exact"/>
        <w:rPr>
          <w:rFonts w:ascii="Wingdings" w:eastAsia="Wingdings" w:hAnsi="Wingdings" w:cs="Wingdings"/>
          <w:sz w:val="23"/>
          <w:szCs w:val="23"/>
        </w:rPr>
      </w:pPr>
    </w:p>
    <w:p w:rsidR="0046024C" w:rsidRDefault="005534C4">
      <w:pPr>
        <w:numPr>
          <w:ilvl w:val="0"/>
          <w:numId w:val="4"/>
        </w:numPr>
        <w:tabs>
          <w:tab w:val="left" w:pos="680"/>
        </w:tabs>
        <w:spacing w:line="369" w:lineRule="auto"/>
        <w:ind w:left="680" w:right="120" w:hanging="336"/>
        <w:rPr>
          <w:rFonts w:ascii="Wingdings" w:eastAsia="Wingdings" w:hAnsi="Wingdings" w:cs="Wingdings"/>
        </w:rPr>
      </w:pPr>
      <w:r>
        <w:rPr>
          <w:rFonts w:ascii="Cambria" w:eastAsia="Cambria" w:hAnsi="Cambria" w:cs="Cambria"/>
        </w:rPr>
        <w:t xml:space="preserve">Add values to the project and company by using my knowledge </w:t>
      </w:r>
      <w:r>
        <w:rPr>
          <w:rFonts w:ascii="Cambria" w:eastAsia="Cambria" w:hAnsi="Cambria" w:cs="Cambria"/>
        </w:rPr>
        <w:t>and technical skills to consistently achieve superior results.</w:t>
      </w:r>
    </w:p>
    <w:p w:rsidR="0046024C" w:rsidRDefault="0046024C">
      <w:pPr>
        <w:spacing w:line="1" w:lineRule="exact"/>
        <w:rPr>
          <w:sz w:val="24"/>
          <w:szCs w:val="24"/>
        </w:rPr>
      </w:pPr>
    </w:p>
    <w:p w:rsidR="0046024C" w:rsidRDefault="005534C4">
      <w:pPr>
        <w:rPr>
          <w:sz w:val="20"/>
          <w:szCs w:val="20"/>
        </w:rPr>
      </w:pPr>
      <w:r>
        <w:rPr>
          <w:rFonts w:ascii="Cambria" w:eastAsia="Cambria" w:hAnsi="Cambria" w:cs="Cambria"/>
          <w:b/>
          <w:bCs/>
          <w:i/>
          <w:iCs/>
          <w:color w:val="FF0000"/>
          <w:sz w:val="23"/>
          <w:szCs w:val="23"/>
        </w:rPr>
        <w:t>W</w:t>
      </w:r>
      <w:r>
        <w:rPr>
          <w:rFonts w:ascii="Cambria" w:eastAsia="Cambria" w:hAnsi="Cambria" w:cs="Cambria"/>
          <w:b/>
          <w:bCs/>
          <w:i/>
          <w:iCs/>
          <w:color w:val="000000"/>
          <w:sz w:val="23"/>
          <w:szCs w:val="23"/>
        </w:rPr>
        <w:t>ORK</w:t>
      </w:r>
      <w:r>
        <w:rPr>
          <w:rFonts w:ascii="Cambria" w:eastAsia="Cambria" w:hAnsi="Cambria" w:cs="Cambria"/>
          <w:b/>
          <w:bCs/>
          <w:i/>
          <w:iCs/>
          <w:color w:val="FF0000"/>
          <w:sz w:val="23"/>
          <w:szCs w:val="23"/>
        </w:rPr>
        <w:t xml:space="preserve"> E</w:t>
      </w:r>
      <w:r>
        <w:rPr>
          <w:rFonts w:ascii="Cambria" w:eastAsia="Cambria" w:hAnsi="Cambria" w:cs="Cambria"/>
          <w:b/>
          <w:bCs/>
          <w:i/>
          <w:iCs/>
          <w:color w:val="000000"/>
          <w:sz w:val="23"/>
          <w:szCs w:val="23"/>
        </w:rPr>
        <w:t>XPERIENCE</w:t>
      </w:r>
    </w:p>
    <w:p w:rsidR="0046024C" w:rsidRDefault="0046024C">
      <w:pPr>
        <w:spacing w:line="149" w:lineRule="exact"/>
        <w:rPr>
          <w:sz w:val="24"/>
          <w:szCs w:val="24"/>
        </w:rPr>
      </w:pPr>
    </w:p>
    <w:p w:rsidR="0046024C" w:rsidRDefault="005534C4">
      <w:pPr>
        <w:numPr>
          <w:ilvl w:val="0"/>
          <w:numId w:val="5"/>
        </w:numPr>
        <w:tabs>
          <w:tab w:val="left" w:pos="680"/>
        </w:tabs>
        <w:spacing w:line="248" w:lineRule="auto"/>
        <w:ind w:left="680" w:right="120" w:hanging="336"/>
        <w:jc w:val="both"/>
        <w:rPr>
          <w:rFonts w:ascii="Wingdings" w:eastAsia="Wingdings" w:hAnsi="Wingdings" w:cs="Wingdings"/>
          <w:sz w:val="23"/>
          <w:szCs w:val="23"/>
        </w:rPr>
      </w:pPr>
      <w:r>
        <w:rPr>
          <w:rFonts w:ascii="Cambria" w:eastAsia="Cambria" w:hAnsi="Cambria" w:cs="Cambria"/>
          <w:i/>
          <w:iCs/>
          <w:sz w:val="23"/>
          <w:szCs w:val="23"/>
        </w:rPr>
        <w:t xml:space="preserve">Working in a leading Electro‐mechanical company </w:t>
      </w:r>
      <w:r>
        <w:rPr>
          <w:rFonts w:ascii="Cambria" w:eastAsia="Cambria" w:hAnsi="Cambria" w:cs="Cambria"/>
          <w:i/>
          <w:iCs/>
          <w:sz w:val="23"/>
          <w:szCs w:val="23"/>
        </w:rPr>
        <w:t>as an Electrical Estimation Engineer and Project Engineer</w:t>
      </w:r>
      <w:r>
        <w:rPr>
          <w:rFonts w:ascii="Cambria" w:eastAsia="Cambria" w:hAnsi="Cambria" w:cs="Cambria"/>
          <w:b/>
          <w:bCs/>
          <w:i/>
          <w:iCs/>
          <w:sz w:val="23"/>
          <w:szCs w:val="23"/>
        </w:rPr>
        <w:t xml:space="preserve"> </w:t>
      </w:r>
      <w:r>
        <w:rPr>
          <w:rFonts w:ascii="Cambria" w:eastAsia="Cambria" w:hAnsi="Cambria" w:cs="Cambria"/>
          <w:i/>
          <w:iCs/>
          <w:sz w:val="23"/>
          <w:szCs w:val="23"/>
        </w:rPr>
        <w:t>(execution for new project) February 2014 to Till date,</w:t>
      </w: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00" w:lineRule="exact"/>
        <w:rPr>
          <w:sz w:val="24"/>
          <w:szCs w:val="24"/>
        </w:rPr>
      </w:pPr>
    </w:p>
    <w:p w:rsidR="0046024C" w:rsidRDefault="0046024C">
      <w:pPr>
        <w:spacing w:line="265" w:lineRule="exact"/>
        <w:rPr>
          <w:sz w:val="24"/>
          <w:szCs w:val="24"/>
        </w:rPr>
      </w:pPr>
    </w:p>
    <w:p w:rsidR="0046024C" w:rsidRDefault="0046024C">
      <w:pPr>
        <w:sectPr w:rsidR="0046024C">
          <w:pgSz w:w="12240" w:h="15840"/>
          <w:pgMar w:top="438" w:right="1060" w:bottom="0" w:left="1180" w:header="0" w:footer="0" w:gutter="0"/>
          <w:cols w:num="2" w:space="720" w:equalWidth="0">
            <w:col w:w="2820" w:space="300"/>
            <w:col w:w="6880"/>
          </w:cols>
        </w:sectPr>
      </w:pPr>
    </w:p>
    <w:p w:rsidR="0046024C" w:rsidRDefault="005534C4">
      <w:pPr>
        <w:numPr>
          <w:ilvl w:val="0"/>
          <w:numId w:val="6"/>
        </w:numPr>
        <w:tabs>
          <w:tab w:val="left" w:pos="680"/>
        </w:tabs>
        <w:spacing w:line="353" w:lineRule="auto"/>
        <w:ind w:left="680" w:hanging="342"/>
        <w:jc w:val="both"/>
        <w:rPr>
          <w:rFonts w:ascii="Wingdings" w:eastAsia="Wingdings" w:hAnsi="Wingdings" w:cs="Wingdings"/>
          <w:sz w:val="23"/>
          <w:szCs w:val="23"/>
        </w:rPr>
      </w:pPr>
      <w:r>
        <w:rPr>
          <w:rFonts w:ascii="Cambria" w:eastAsia="Cambria" w:hAnsi="Cambria" w:cs="Cambria"/>
          <w:b/>
          <w:bCs/>
          <w:i/>
          <w:iCs/>
          <w:noProof/>
          <w:sz w:val="23"/>
          <w:szCs w:val="23"/>
        </w:rPr>
        <w:lastRenderedPageBreak/>
        <w:drawing>
          <wp:anchor distT="0" distB="0" distL="114300" distR="114300" simplePos="0" relativeHeight="251657216" behindDoc="1" locked="0" layoutInCell="0" allowOverlap="1">
            <wp:simplePos x="0" y="0"/>
            <wp:positionH relativeFrom="page">
              <wp:posOffset>602615</wp:posOffset>
            </wp:positionH>
            <wp:positionV relativeFrom="page">
              <wp:posOffset>273685</wp:posOffset>
            </wp:positionV>
            <wp:extent cx="6567170" cy="9509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567170" cy="9509125"/>
                    </a:xfrm>
                    <a:prstGeom prst="rect">
                      <a:avLst/>
                    </a:prstGeom>
                    <a:noFill/>
                  </pic:spPr>
                </pic:pic>
              </a:graphicData>
            </a:graphic>
          </wp:anchor>
        </w:drawing>
      </w:r>
      <w:r>
        <w:rPr>
          <w:rFonts w:ascii="Cambria" w:eastAsia="Cambria" w:hAnsi="Cambria" w:cs="Cambria"/>
          <w:b/>
          <w:bCs/>
          <w:i/>
          <w:iCs/>
          <w:noProof/>
          <w:sz w:val="23"/>
          <w:szCs w:val="23"/>
        </w:rPr>
        <w:t xml:space="preserve">This company </w:t>
      </w:r>
      <w:r>
        <w:rPr>
          <w:rFonts w:ascii="Cambria" w:eastAsia="Cambria" w:hAnsi="Cambria" w:cs="Cambria"/>
          <w:i/>
          <w:iCs/>
          <w:sz w:val="23"/>
          <w:szCs w:val="23"/>
        </w:rPr>
        <w:t>is an</w:t>
      </w:r>
      <w:r>
        <w:rPr>
          <w:rFonts w:ascii="Cambria" w:eastAsia="Cambria" w:hAnsi="Cambria" w:cs="Cambria"/>
          <w:b/>
          <w:bCs/>
          <w:i/>
          <w:iCs/>
          <w:sz w:val="23"/>
          <w:szCs w:val="23"/>
        </w:rPr>
        <w:t xml:space="preserve"> ISO 9001 </w:t>
      </w:r>
      <w:r>
        <w:rPr>
          <w:rFonts w:ascii="Cambria" w:eastAsia="Cambria" w:hAnsi="Cambria" w:cs="Cambria"/>
          <w:i/>
          <w:iCs/>
          <w:sz w:val="23"/>
          <w:szCs w:val="23"/>
        </w:rPr>
        <w:t>certified leading Electro‐mechanical company in the UAE.</w:t>
      </w:r>
      <w:r>
        <w:rPr>
          <w:rFonts w:ascii="Cambria" w:eastAsia="Cambria" w:hAnsi="Cambria" w:cs="Cambria"/>
          <w:b/>
          <w:bCs/>
          <w:i/>
          <w:iCs/>
          <w:sz w:val="23"/>
          <w:szCs w:val="23"/>
        </w:rPr>
        <w:t xml:space="preserve"> </w:t>
      </w:r>
      <w:r>
        <w:rPr>
          <w:rFonts w:ascii="Cambria" w:eastAsia="Cambria" w:hAnsi="Cambria" w:cs="Cambria"/>
          <w:i/>
          <w:iCs/>
          <w:sz w:val="23"/>
          <w:szCs w:val="23"/>
        </w:rPr>
        <w:t xml:space="preserve">CONVERSION combines the latest management innovations with </w:t>
      </w:r>
      <w:r>
        <w:rPr>
          <w:rFonts w:ascii="Cambria" w:eastAsia="Cambria" w:hAnsi="Cambria" w:cs="Cambria"/>
          <w:i/>
          <w:iCs/>
          <w:sz w:val="23"/>
          <w:szCs w:val="23"/>
        </w:rPr>
        <w:t>tried‐and‐proven execution techniques to produce a cutting‐edge construction system guaranteed to give you complete control over every phase of project operation.</w:t>
      </w:r>
    </w:p>
    <w:p w:rsidR="0046024C" w:rsidRDefault="005534C4">
      <w:pPr>
        <w:ind w:left="220"/>
        <w:rPr>
          <w:sz w:val="20"/>
          <w:szCs w:val="20"/>
        </w:rPr>
      </w:pPr>
      <w:r>
        <w:rPr>
          <w:rFonts w:ascii="Cambria" w:eastAsia="Cambria" w:hAnsi="Cambria" w:cs="Cambria"/>
          <w:b/>
          <w:bCs/>
          <w:i/>
          <w:iCs/>
          <w:color w:val="FF0000"/>
          <w:sz w:val="23"/>
          <w:szCs w:val="23"/>
          <w:u w:val="single"/>
        </w:rPr>
        <w:t>R</w:t>
      </w:r>
      <w:r>
        <w:rPr>
          <w:rFonts w:ascii="Cambria" w:eastAsia="Cambria" w:hAnsi="Cambria" w:cs="Cambria"/>
          <w:b/>
          <w:bCs/>
          <w:i/>
          <w:iCs/>
          <w:color w:val="000000"/>
          <w:sz w:val="23"/>
          <w:szCs w:val="23"/>
          <w:u w:val="single"/>
        </w:rPr>
        <w:t>esponsibility as an</w:t>
      </w:r>
      <w:r>
        <w:rPr>
          <w:rFonts w:ascii="Cambria" w:eastAsia="Cambria" w:hAnsi="Cambria" w:cs="Cambria"/>
          <w:b/>
          <w:bCs/>
          <w:i/>
          <w:iCs/>
          <w:color w:val="FF0000"/>
          <w:sz w:val="23"/>
          <w:szCs w:val="23"/>
          <w:u w:val="single"/>
        </w:rPr>
        <w:t xml:space="preserve"> E</w:t>
      </w:r>
      <w:r>
        <w:rPr>
          <w:rFonts w:ascii="Cambria" w:eastAsia="Cambria" w:hAnsi="Cambria" w:cs="Cambria"/>
          <w:b/>
          <w:bCs/>
          <w:i/>
          <w:iCs/>
          <w:color w:val="000000"/>
          <w:sz w:val="23"/>
          <w:szCs w:val="23"/>
          <w:u w:val="single"/>
        </w:rPr>
        <w:t>stimator/ Sr.Q.S</w:t>
      </w:r>
      <w:r>
        <w:rPr>
          <w:rFonts w:ascii="Arial" w:eastAsia="Arial" w:hAnsi="Arial" w:cs="Arial"/>
          <w:b/>
          <w:bCs/>
          <w:color w:val="000000"/>
          <w:sz w:val="23"/>
          <w:szCs w:val="23"/>
          <w:u w:val="single"/>
        </w:rPr>
        <w:t>.</w:t>
      </w:r>
    </w:p>
    <w:p w:rsidR="0046024C" w:rsidRDefault="0046024C">
      <w:pPr>
        <w:spacing w:line="128" w:lineRule="exact"/>
        <w:rPr>
          <w:sz w:val="20"/>
          <w:szCs w:val="20"/>
        </w:rPr>
      </w:pPr>
    </w:p>
    <w:p w:rsidR="0046024C" w:rsidRDefault="005534C4">
      <w:pPr>
        <w:rPr>
          <w:sz w:val="20"/>
          <w:szCs w:val="20"/>
        </w:rPr>
      </w:pPr>
      <w:r>
        <w:rPr>
          <w:rFonts w:ascii="Cambria" w:eastAsia="Cambria" w:hAnsi="Cambria" w:cs="Cambria"/>
          <w:b/>
          <w:bCs/>
          <w:i/>
          <w:iCs/>
          <w:sz w:val="23"/>
          <w:szCs w:val="23"/>
          <w:u w:val="single"/>
        </w:rPr>
        <w:t>Complete responsibility of new tenders up to project</w:t>
      </w:r>
      <w:r>
        <w:rPr>
          <w:rFonts w:ascii="Cambria" w:eastAsia="Cambria" w:hAnsi="Cambria" w:cs="Cambria"/>
          <w:b/>
          <w:bCs/>
          <w:i/>
          <w:iCs/>
          <w:sz w:val="23"/>
          <w:szCs w:val="23"/>
          <w:u w:val="single"/>
        </w:rPr>
        <w:t xml:space="preserve"> award and including the following:</w:t>
      </w:r>
    </w:p>
    <w:p w:rsidR="0046024C" w:rsidRDefault="0046024C">
      <w:pPr>
        <w:spacing w:line="128" w:lineRule="exact"/>
        <w:rPr>
          <w:sz w:val="20"/>
          <w:szCs w:val="20"/>
        </w:rPr>
      </w:pPr>
    </w:p>
    <w:p w:rsidR="0046024C" w:rsidRDefault="005534C4">
      <w:pPr>
        <w:numPr>
          <w:ilvl w:val="0"/>
          <w:numId w:val="7"/>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Directly reporting to the Estimation Manager.</w:t>
      </w:r>
    </w:p>
    <w:p w:rsidR="0046024C" w:rsidRDefault="0046024C">
      <w:pPr>
        <w:spacing w:line="127" w:lineRule="exact"/>
        <w:rPr>
          <w:rFonts w:ascii="Wingdings" w:eastAsia="Wingdings" w:hAnsi="Wingdings" w:cs="Wingdings"/>
          <w:sz w:val="23"/>
          <w:szCs w:val="23"/>
        </w:rPr>
      </w:pPr>
    </w:p>
    <w:p w:rsidR="0046024C" w:rsidRDefault="005534C4">
      <w:pPr>
        <w:numPr>
          <w:ilvl w:val="0"/>
          <w:numId w:val="7"/>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Receiving tender documents from the client/main contractor.</w:t>
      </w:r>
    </w:p>
    <w:p w:rsidR="0046024C" w:rsidRDefault="0046024C">
      <w:pPr>
        <w:spacing w:line="126" w:lineRule="exact"/>
        <w:rPr>
          <w:rFonts w:ascii="Wingdings" w:eastAsia="Wingdings" w:hAnsi="Wingdings" w:cs="Wingdings"/>
          <w:sz w:val="23"/>
          <w:szCs w:val="23"/>
        </w:rPr>
      </w:pPr>
    </w:p>
    <w:p w:rsidR="0046024C" w:rsidRDefault="005534C4">
      <w:pPr>
        <w:numPr>
          <w:ilvl w:val="0"/>
          <w:numId w:val="7"/>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Study and analyze complete tender from all technical, commercial and contractual aspects.</w:t>
      </w:r>
    </w:p>
    <w:p w:rsidR="0046024C" w:rsidRDefault="0046024C">
      <w:pPr>
        <w:spacing w:line="127" w:lineRule="exact"/>
        <w:rPr>
          <w:rFonts w:ascii="Wingdings" w:eastAsia="Wingdings" w:hAnsi="Wingdings" w:cs="Wingdings"/>
          <w:sz w:val="23"/>
          <w:szCs w:val="23"/>
        </w:rPr>
      </w:pPr>
    </w:p>
    <w:p w:rsidR="0046024C" w:rsidRDefault="005534C4">
      <w:pPr>
        <w:numPr>
          <w:ilvl w:val="0"/>
          <w:numId w:val="7"/>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 xml:space="preserve">Raise up technical, </w:t>
      </w:r>
      <w:r>
        <w:rPr>
          <w:rFonts w:ascii="Cambria" w:eastAsia="Cambria" w:hAnsi="Cambria" w:cs="Cambria"/>
          <w:i/>
          <w:iCs/>
          <w:sz w:val="23"/>
          <w:szCs w:val="23"/>
        </w:rPr>
        <w:t>commercial or contractual queries and requests for clarifications to the client.</w:t>
      </w:r>
    </w:p>
    <w:p w:rsidR="0046024C" w:rsidRDefault="0046024C">
      <w:pPr>
        <w:spacing w:line="128" w:lineRule="exact"/>
        <w:rPr>
          <w:rFonts w:ascii="Wingdings" w:eastAsia="Wingdings" w:hAnsi="Wingdings" w:cs="Wingdings"/>
          <w:sz w:val="23"/>
          <w:szCs w:val="23"/>
        </w:rPr>
      </w:pPr>
    </w:p>
    <w:p w:rsidR="0046024C" w:rsidRDefault="005534C4">
      <w:pPr>
        <w:numPr>
          <w:ilvl w:val="0"/>
          <w:numId w:val="7"/>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Attend site visits and site meeting for various type of tender.</w:t>
      </w:r>
    </w:p>
    <w:p w:rsidR="0046024C" w:rsidRDefault="0046024C">
      <w:pPr>
        <w:spacing w:line="127" w:lineRule="exact"/>
        <w:rPr>
          <w:rFonts w:ascii="Wingdings" w:eastAsia="Wingdings" w:hAnsi="Wingdings" w:cs="Wingdings"/>
          <w:sz w:val="23"/>
          <w:szCs w:val="23"/>
        </w:rPr>
      </w:pPr>
    </w:p>
    <w:p w:rsidR="0046024C" w:rsidRDefault="005534C4">
      <w:pPr>
        <w:numPr>
          <w:ilvl w:val="0"/>
          <w:numId w:val="7"/>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Receive the addendum from the client/main contractor and prepare of final documents.</w:t>
      </w:r>
    </w:p>
    <w:p w:rsidR="0046024C" w:rsidRDefault="0046024C">
      <w:pPr>
        <w:spacing w:line="126" w:lineRule="exact"/>
        <w:rPr>
          <w:rFonts w:ascii="Wingdings" w:eastAsia="Wingdings" w:hAnsi="Wingdings" w:cs="Wingdings"/>
          <w:sz w:val="23"/>
          <w:szCs w:val="23"/>
        </w:rPr>
      </w:pPr>
    </w:p>
    <w:p w:rsidR="0046024C" w:rsidRDefault="005534C4">
      <w:pPr>
        <w:numPr>
          <w:ilvl w:val="0"/>
          <w:numId w:val="7"/>
        </w:numPr>
        <w:tabs>
          <w:tab w:val="left" w:pos="680"/>
        </w:tabs>
        <w:spacing w:line="353" w:lineRule="auto"/>
        <w:ind w:left="680" w:right="460" w:hanging="342"/>
        <w:rPr>
          <w:rFonts w:ascii="Wingdings" w:eastAsia="Wingdings" w:hAnsi="Wingdings" w:cs="Wingdings"/>
          <w:sz w:val="23"/>
          <w:szCs w:val="23"/>
        </w:rPr>
      </w:pPr>
      <w:r>
        <w:rPr>
          <w:rFonts w:ascii="Cambria" w:eastAsia="Cambria" w:hAnsi="Cambria" w:cs="Cambria"/>
          <w:i/>
          <w:iCs/>
          <w:sz w:val="23"/>
          <w:szCs w:val="23"/>
        </w:rPr>
        <w:t>Prepare, and issue to p</w:t>
      </w:r>
      <w:r>
        <w:rPr>
          <w:rFonts w:ascii="Cambria" w:eastAsia="Cambria" w:hAnsi="Cambria" w:cs="Cambria"/>
          <w:i/>
          <w:iCs/>
          <w:sz w:val="23"/>
          <w:szCs w:val="23"/>
        </w:rPr>
        <w:t>otential vendors and sub‐contractors, relevant technical, commercial and contractual packages for bidding.</w:t>
      </w:r>
    </w:p>
    <w:p w:rsidR="0046024C" w:rsidRDefault="0046024C">
      <w:pPr>
        <w:spacing w:line="1" w:lineRule="exact"/>
        <w:rPr>
          <w:rFonts w:ascii="Wingdings" w:eastAsia="Wingdings" w:hAnsi="Wingdings" w:cs="Wingdings"/>
          <w:sz w:val="23"/>
          <w:szCs w:val="23"/>
        </w:rPr>
      </w:pPr>
    </w:p>
    <w:p w:rsidR="0046024C" w:rsidRDefault="005534C4">
      <w:pPr>
        <w:numPr>
          <w:ilvl w:val="0"/>
          <w:numId w:val="7"/>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Respond to vendors and sub‐contractors pre bid queries.</w:t>
      </w:r>
    </w:p>
    <w:p w:rsidR="0046024C" w:rsidRDefault="0046024C">
      <w:pPr>
        <w:spacing w:line="127" w:lineRule="exact"/>
        <w:rPr>
          <w:rFonts w:ascii="Wingdings" w:eastAsia="Wingdings" w:hAnsi="Wingdings" w:cs="Wingdings"/>
          <w:sz w:val="23"/>
          <w:szCs w:val="23"/>
        </w:rPr>
      </w:pPr>
    </w:p>
    <w:p w:rsidR="0046024C" w:rsidRDefault="005534C4">
      <w:pPr>
        <w:numPr>
          <w:ilvl w:val="0"/>
          <w:numId w:val="7"/>
        </w:numPr>
        <w:tabs>
          <w:tab w:val="left" w:pos="680"/>
        </w:tabs>
        <w:spacing w:line="353" w:lineRule="auto"/>
        <w:ind w:left="680" w:right="400" w:hanging="342"/>
        <w:rPr>
          <w:rFonts w:ascii="Wingdings" w:eastAsia="Wingdings" w:hAnsi="Wingdings" w:cs="Wingdings"/>
          <w:sz w:val="23"/>
          <w:szCs w:val="23"/>
        </w:rPr>
      </w:pPr>
      <w:r>
        <w:rPr>
          <w:rFonts w:ascii="Cambria" w:eastAsia="Cambria" w:hAnsi="Cambria" w:cs="Cambria"/>
          <w:i/>
          <w:iCs/>
          <w:sz w:val="23"/>
          <w:szCs w:val="23"/>
        </w:rPr>
        <w:t>Receive vendors and sub‐contractors technical and commercial bids, review and analyze, requ</w:t>
      </w:r>
      <w:r>
        <w:rPr>
          <w:rFonts w:ascii="Cambria" w:eastAsia="Cambria" w:hAnsi="Cambria" w:cs="Cambria"/>
          <w:i/>
          <w:iCs/>
          <w:sz w:val="23"/>
          <w:szCs w:val="23"/>
        </w:rPr>
        <w:t>est clarification if necessary and select technical and commercially acceptable proposals.</w:t>
      </w:r>
    </w:p>
    <w:p w:rsidR="0046024C" w:rsidRDefault="0046024C">
      <w:pPr>
        <w:spacing w:line="1" w:lineRule="exact"/>
        <w:rPr>
          <w:rFonts w:ascii="Wingdings" w:eastAsia="Wingdings" w:hAnsi="Wingdings" w:cs="Wingdings"/>
          <w:sz w:val="23"/>
          <w:szCs w:val="23"/>
        </w:rPr>
      </w:pPr>
    </w:p>
    <w:p w:rsidR="0046024C" w:rsidRDefault="005534C4">
      <w:pPr>
        <w:numPr>
          <w:ilvl w:val="0"/>
          <w:numId w:val="7"/>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Quantity checking and tacking out quantities from the tender drawing.</w:t>
      </w:r>
    </w:p>
    <w:p w:rsidR="0046024C" w:rsidRDefault="0046024C">
      <w:pPr>
        <w:spacing w:line="127" w:lineRule="exact"/>
        <w:rPr>
          <w:rFonts w:ascii="Wingdings" w:eastAsia="Wingdings" w:hAnsi="Wingdings" w:cs="Wingdings"/>
          <w:sz w:val="23"/>
          <w:szCs w:val="23"/>
        </w:rPr>
      </w:pPr>
    </w:p>
    <w:p w:rsidR="0046024C" w:rsidRDefault="005534C4">
      <w:pPr>
        <w:numPr>
          <w:ilvl w:val="0"/>
          <w:numId w:val="7"/>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Detailing and preparing of documents, floating the inquires.</w:t>
      </w:r>
    </w:p>
    <w:p w:rsidR="0046024C" w:rsidRDefault="0046024C">
      <w:pPr>
        <w:spacing w:line="126" w:lineRule="exact"/>
        <w:rPr>
          <w:rFonts w:ascii="Wingdings" w:eastAsia="Wingdings" w:hAnsi="Wingdings" w:cs="Wingdings"/>
          <w:sz w:val="23"/>
          <w:szCs w:val="23"/>
        </w:rPr>
      </w:pPr>
    </w:p>
    <w:p w:rsidR="0046024C" w:rsidRDefault="005534C4">
      <w:pPr>
        <w:numPr>
          <w:ilvl w:val="0"/>
          <w:numId w:val="7"/>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 xml:space="preserve">Receiving the quotation from </w:t>
      </w:r>
      <w:r>
        <w:rPr>
          <w:rFonts w:ascii="Cambria" w:eastAsia="Cambria" w:hAnsi="Cambria" w:cs="Cambria"/>
          <w:i/>
          <w:iCs/>
          <w:sz w:val="23"/>
          <w:szCs w:val="23"/>
        </w:rPr>
        <w:t>the supplier/sub contractor and making the comparison sheet.</w:t>
      </w:r>
    </w:p>
    <w:p w:rsidR="0046024C" w:rsidRDefault="0046024C">
      <w:pPr>
        <w:spacing w:line="128" w:lineRule="exact"/>
        <w:rPr>
          <w:rFonts w:ascii="Wingdings" w:eastAsia="Wingdings" w:hAnsi="Wingdings" w:cs="Wingdings"/>
          <w:sz w:val="23"/>
          <w:szCs w:val="23"/>
        </w:rPr>
      </w:pPr>
    </w:p>
    <w:p w:rsidR="0046024C" w:rsidRDefault="005534C4">
      <w:pPr>
        <w:numPr>
          <w:ilvl w:val="0"/>
          <w:numId w:val="7"/>
        </w:numPr>
        <w:tabs>
          <w:tab w:val="left" w:pos="680"/>
        </w:tabs>
        <w:spacing w:line="353" w:lineRule="auto"/>
        <w:ind w:left="680" w:right="1100" w:hanging="342"/>
        <w:rPr>
          <w:rFonts w:ascii="Wingdings" w:eastAsia="Wingdings" w:hAnsi="Wingdings" w:cs="Wingdings"/>
          <w:sz w:val="23"/>
          <w:szCs w:val="23"/>
        </w:rPr>
      </w:pPr>
      <w:r>
        <w:rPr>
          <w:rFonts w:ascii="Cambria" w:eastAsia="Cambria" w:hAnsi="Cambria" w:cs="Cambria"/>
          <w:i/>
          <w:iCs/>
          <w:sz w:val="23"/>
          <w:szCs w:val="23"/>
        </w:rPr>
        <w:t>Preparation of final Bill of Quantities and verification of the same as per the Final Tender documentation.</w:t>
      </w:r>
    </w:p>
    <w:p w:rsidR="0046024C" w:rsidRDefault="005534C4">
      <w:pPr>
        <w:numPr>
          <w:ilvl w:val="0"/>
          <w:numId w:val="7"/>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Preparation of final summary of electrical works and submitted to the Estimation Manag</w:t>
      </w:r>
      <w:r>
        <w:rPr>
          <w:rFonts w:ascii="Cambria" w:eastAsia="Cambria" w:hAnsi="Cambria" w:cs="Cambria"/>
          <w:i/>
          <w:iCs/>
          <w:sz w:val="23"/>
          <w:szCs w:val="23"/>
        </w:rPr>
        <w:t>er.</w:t>
      </w:r>
    </w:p>
    <w:p w:rsidR="0046024C" w:rsidRDefault="0046024C">
      <w:pPr>
        <w:spacing w:line="200" w:lineRule="exact"/>
        <w:rPr>
          <w:sz w:val="20"/>
          <w:szCs w:val="20"/>
        </w:rPr>
      </w:pPr>
    </w:p>
    <w:p w:rsidR="0046024C" w:rsidRDefault="0046024C">
      <w:pPr>
        <w:spacing w:line="323" w:lineRule="exact"/>
        <w:rPr>
          <w:sz w:val="20"/>
          <w:szCs w:val="20"/>
        </w:rPr>
      </w:pPr>
    </w:p>
    <w:p w:rsidR="0046024C" w:rsidRDefault="005534C4">
      <w:pPr>
        <w:ind w:left="340"/>
        <w:rPr>
          <w:sz w:val="20"/>
          <w:szCs w:val="20"/>
        </w:rPr>
      </w:pPr>
      <w:r>
        <w:rPr>
          <w:rFonts w:ascii="Cambria" w:eastAsia="Cambria" w:hAnsi="Cambria" w:cs="Cambria"/>
          <w:b/>
          <w:bCs/>
          <w:i/>
          <w:iCs/>
          <w:color w:val="FF0000"/>
          <w:sz w:val="23"/>
          <w:szCs w:val="23"/>
          <w:u w:val="single"/>
        </w:rPr>
        <w:t>R</w:t>
      </w:r>
      <w:r>
        <w:rPr>
          <w:rFonts w:ascii="Cambria" w:eastAsia="Cambria" w:hAnsi="Cambria" w:cs="Cambria"/>
          <w:b/>
          <w:bCs/>
          <w:i/>
          <w:iCs/>
          <w:color w:val="000000"/>
          <w:sz w:val="23"/>
          <w:szCs w:val="23"/>
          <w:u w:val="single"/>
        </w:rPr>
        <w:t>esponsibility as an Project Engineer</w:t>
      </w:r>
      <w:r>
        <w:rPr>
          <w:rFonts w:ascii="Arial" w:eastAsia="Arial" w:hAnsi="Arial" w:cs="Arial"/>
          <w:b/>
          <w:bCs/>
          <w:color w:val="000000"/>
          <w:sz w:val="23"/>
          <w:szCs w:val="23"/>
          <w:u w:val="single"/>
        </w:rPr>
        <w:t>. (</w:t>
      </w:r>
      <w:r>
        <w:rPr>
          <w:rFonts w:ascii="Cambria" w:eastAsia="Cambria" w:hAnsi="Cambria" w:cs="Cambria"/>
          <w:b/>
          <w:bCs/>
          <w:i/>
          <w:iCs/>
          <w:color w:val="000000"/>
          <w:sz w:val="23"/>
          <w:szCs w:val="23"/>
          <w:u w:val="single"/>
        </w:rPr>
        <w:t>Project engineering works for Execution of new site)</w:t>
      </w:r>
    </w:p>
    <w:p w:rsidR="0046024C" w:rsidRDefault="0046024C">
      <w:pPr>
        <w:spacing w:line="52" w:lineRule="exact"/>
        <w:rPr>
          <w:sz w:val="20"/>
          <w:szCs w:val="20"/>
        </w:rPr>
      </w:pPr>
    </w:p>
    <w:p w:rsidR="0046024C" w:rsidRDefault="005534C4">
      <w:pPr>
        <w:numPr>
          <w:ilvl w:val="0"/>
          <w:numId w:val="8"/>
        </w:numPr>
        <w:tabs>
          <w:tab w:val="left" w:pos="680"/>
        </w:tabs>
        <w:spacing w:line="392" w:lineRule="auto"/>
        <w:ind w:left="680" w:right="2320" w:hanging="342"/>
        <w:rPr>
          <w:rFonts w:ascii="Wingdings" w:eastAsia="Wingdings" w:hAnsi="Wingdings" w:cs="Wingdings"/>
          <w:sz w:val="23"/>
          <w:szCs w:val="23"/>
        </w:rPr>
      </w:pPr>
      <w:r>
        <w:rPr>
          <w:rFonts w:ascii="Cambria" w:eastAsia="Cambria" w:hAnsi="Cambria" w:cs="Cambria"/>
          <w:sz w:val="23"/>
          <w:szCs w:val="23"/>
        </w:rPr>
        <w:t>Attended the client meeting, Technical meeting, coordination meeting and Project progress meeting</w:t>
      </w:r>
      <w:r>
        <w:rPr>
          <w:rFonts w:ascii="Cambria" w:eastAsia="Cambria" w:hAnsi="Cambria" w:cs="Cambria"/>
          <w:i/>
          <w:iCs/>
          <w:sz w:val="23"/>
          <w:szCs w:val="23"/>
        </w:rPr>
        <w:t>.</w:t>
      </w:r>
    </w:p>
    <w:p w:rsidR="0046024C" w:rsidRDefault="0046024C">
      <w:pPr>
        <w:spacing w:line="1" w:lineRule="exact"/>
        <w:rPr>
          <w:rFonts w:ascii="Wingdings" w:eastAsia="Wingdings" w:hAnsi="Wingdings" w:cs="Wingdings"/>
          <w:sz w:val="23"/>
          <w:szCs w:val="23"/>
        </w:rPr>
      </w:pPr>
    </w:p>
    <w:p w:rsidR="0046024C" w:rsidRDefault="005534C4">
      <w:pPr>
        <w:numPr>
          <w:ilvl w:val="0"/>
          <w:numId w:val="8"/>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 xml:space="preserve">Study project specifications, IFC drawings &amp; BOQ to </w:t>
      </w:r>
      <w:r>
        <w:rPr>
          <w:rFonts w:ascii="Cambria" w:eastAsia="Cambria" w:hAnsi="Cambria" w:cs="Cambria"/>
          <w:i/>
          <w:iCs/>
          <w:sz w:val="23"/>
          <w:szCs w:val="23"/>
        </w:rPr>
        <w:t>producing shop drawings and Load schedule.</w:t>
      </w:r>
    </w:p>
    <w:p w:rsidR="0046024C" w:rsidRDefault="0046024C">
      <w:pPr>
        <w:spacing w:line="117" w:lineRule="exact"/>
        <w:rPr>
          <w:rFonts w:ascii="Wingdings" w:eastAsia="Wingdings" w:hAnsi="Wingdings" w:cs="Wingdings"/>
          <w:sz w:val="23"/>
          <w:szCs w:val="23"/>
        </w:rPr>
      </w:pPr>
    </w:p>
    <w:p w:rsidR="0046024C" w:rsidRDefault="005534C4">
      <w:pPr>
        <w:numPr>
          <w:ilvl w:val="0"/>
          <w:numId w:val="8"/>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Prepare and submit Request for Information (RFI) to reveal and clarify any unclear points.</w:t>
      </w:r>
    </w:p>
    <w:p w:rsidR="0046024C" w:rsidRDefault="0046024C">
      <w:pPr>
        <w:spacing w:line="126" w:lineRule="exact"/>
        <w:rPr>
          <w:rFonts w:ascii="Wingdings" w:eastAsia="Wingdings" w:hAnsi="Wingdings" w:cs="Wingdings"/>
          <w:sz w:val="23"/>
          <w:szCs w:val="23"/>
        </w:rPr>
      </w:pPr>
    </w:p>
    <w:p w:rsidR="0046024C" w:rsidRDefault="005534C4">
      <w:pPr>
        <w:numPr>
          <w:ilvl w:val="0"/>
          <w:numId w:val="8"/>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Prepare and submit Drawings log, Material log, sub‐contractor log and RFI logs.</w:t>
      </w:r>
    </w:p>
    <w:p w:rsidR="0046024C" w:rsidRDefault="0046024C">
      <w:pPr>
        <w:spacing w:line="127" w:lineRule="exact"/>
        <w:rPr>
          <w:rFonts w:ascii="Wingdings" w:eastAsia="Wingdings" w:hAnsi="Wingdings" w:cs="Wingdings"/>
          <w:sz w:val="23"/>
          <w:szCs w:val="23"/>
        </w:rPr>
      </w:pPr>
    </w:p>
    <w:p w:rsidR="0046024C" w:rsidRDefault="005534C4">
      <w:pPr>
        <w:numPr>
          <w:ilvl w:val="0"/>
          <w:numId w:val="8"/>
        </w:numPr>
        <w:tabs>
          <w:tab w:val="left" w:pos="680"/>
        </w:tabs>
        <w:ind w:left="680" w:hanging="342"/>
        <w:rPr>
          <w:rFonts w:ascii="Wingdings" w:eastAsia="Wingdings" w:hAnsi="Wingdings" w:cs="Wingdings"/>
        </w:rPr>
      </w:pPr>
      <w:r>
        <w:rPr>
          <w:rFonts w:ascii="Cambria" w:eastAsia="Cambria" w:hAnsi="Cambria" w:cs="Cambria"/>
          <w:i/>
          <w:iCs/>
        </w:rPr>
        <w:t xml:space="preserve">Arrange technical meeting with </w:t>
      </w:r>
      <w:r>
        <w:rPr>
          <w:rFonts w:ascii="Cambria" w:eastAsia="Cambria" w:hAnsi="Cambria" w:cs="Cambria"/>
          <w:i/>
          <w:iCs/>
        </w:rPr>
        <w:t>Consultant and Supplier to clarify the compliance statements points.</w:t>
      </w:r>
    </w:p>
    <w:p w:rsidR="0046024C" w:rsidRDefault="0046024C">
      <w:pPr>
        <w:spacing w:line="140" w:lineRule="exact"/>
        <w:rPr>
          <w:rFonts w:ascii="Wingdings" w:eastAsia="Wingdings" w:hAnsi="Wingdings" w:cs="Wingdings"/>
        </w:rPr>
      </w:pPr>
    </w:p>
    <w:p w:rsidR="0046024C" w:rsidRDefault="005534C4">
      <w:pPr>
        <w:numPr>
          <w:ilvl w:val="0"/>
          <w:numId w:val="8"/>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Prepare and submit Method statement and risk assessment.</w:t>
      </w:r>
    </w:p>
    <w:p w:rsidR="0046024C" w:rsidRDefault="0046024C">
      <w:pPr>
        <w:spacing w:line="126" w:lineRule="exact"/>
        <w:rPr>
          <w:rFonts w:ascii="Wingdings" w:eastAsia="Wingdings" w:hAnsi="Wingdings" w:cs="Wingdings"/>
          <w:sz w:val="23"/>
          <w:szCs w:val="23"/>
        </w:rPr>
      </w:pPr>
    </w:p>
    <w:p w:rsidR="0046024C" w:rsidRDefault="005534C4">
      <w:pPr>
        <w:numPr>
          <w:ilvl w:val="0"/>
          <w:numId w:val="8"/>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Prepare material submittals, sample and reply for transmittal comments.</w:t>
      </w:r>
    </w:p>
    <w:p w:rsidR="0046024C" w:rsidRDefault="0046024C">
      <w:pPr>
        <w:spacing w:line="127" w:lineRule="exact"/>
        <w:rPr>
          <w:rFonts w:ascii="Wingdings" w:eastAsia="Wingdings" w:hAnsi="Wingdings" w:cs="Wingdings"/>
          <w:sz w:val="23"/>
          <w:szCs w:val="23"/>
        </w:rPr>
      </w:pPr>
    </w:p>
    <w:p w:rsidR="0046024C" w:rsidRDefault="005534C4">
      <w:pPr>
        <w:numPr>
          <w:ilvl w:val="0"/>
          <w:numId w:val="8"/>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Follow up on approvals for all kind of submittals and c</w:t>
      </w:r>
      <w:r>
        <w:rPr>
          <w:rFonts w:ascii="Cambria" w:eastAsia="Cambria" w:hAnsi="Cambria" w:cs="Cambria"/>
          <w:i/>
          <w:iCs/>
          <w:sz w:val="23"/>
          <w:szCs w:val="23"/>
        </w:rPr>
        <w:t>lose its consultant comments.</w:t>
      </w: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328" w:lineRule="exact"/>
        <w:rPr>
          <w:sz w:val="20"/>
          <w:szCs w:val="20"/>
        </w:rPr>
      </w:pPr>
    </w:p>
    <w:p w:rsidR="0046024C" w:rsidRDefault="0046024C">
      <w:pPr>
        <w:sectPr w:rsidR="0046024C">
          <w:pgSz w:w="12240" w:h="15840"/>
          <w:pgMar w:top="1277" w:right="1060" w:bottom="0" w:left="1060" w:header="0" w:footer="0" w:gutter="0"/>
          <w:cols w:space="720" w:equalWidth="0">
            <w:col w:w="10120"/>
          </w:cols>
        </w:sectPr>
      </w:pPr>
    </w:p>
    <w:p w:rsidR="0046024C" w:rsidRDefault="005534C4">
      <w:pPr>
        <w:numPr>
          <w:ilvl w:val="0"/>
          <w:numId w:val="9"/>
        </w:numPr>
        <w:tabs>
          <w:tab w:val="left" w:pos="680"/>
        </w:tabs>
        <w:ind w:left="680" w:hanging="342"/>
        <w:rPr>
          <w:rFonts w:ascii="Wingdings" w:eastAsia="Wingdings" w:hAnsi="Wingdings" w:cs="Wingdings"/>
          <w:sz w:val="23"/>
          <w:szCs w:val="23"/>
        </w:rPr>
      </w:pPr>
      <w:r>
        <w:rPr>
          <w:rFonts w:ascii="Cambria" w:eastAsia="Cambria" w:hAnsi="Cambria" w:cs="Cambria"/>
          <w:i/>
          <w:iCs/>
          <w:noProof/>
          <w:sz w:val="23"/>
          <w:szCs w:val="23"/>
        </w:rPr>
        <w:lastRenderedPageBreak/>
        <w:drawing>
          <wp:anchor distT="0" distB="0" distL="114300" distR="114300" simplePos="0" relativeHeight="251658240" behindDoc="1" locked="0" layoutInCell="0" allowOverlap="1">
            <wp:simplePos x="0" y="0"/>
            <wp:positionH relativeFrom="page">
              <wp:posOffset>602615</wp:posOffset>
            </wp:positionH>
            <wp:positionV relativeFrom="page">
              <wp:posOffset>273685</wp:posOffset>
            </wp:positionV>
            <wp:extent cx="6567170" cy="9509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567170" cy="9509125"/>
                    </a:xfrm>
                    <a:prstGeom prst="rect">
                      <a:avLst/>
                    </a:prstGeom>
                    <a:noFill/>
                  </pic:spPr>
                </pic:pic>
              </a:graphicData>
            </a:graphic>
          </wp:anchor>
        </w:drawing>
      </w:r>
      <w:r>
        <w:rPr>
          <w:rFonts w:ascii="Cambria" w:eastAsia="Cambria" w:hAnsi="Cambria" w:cs="Cambria"/>
          <w:i/>
          <w:iCs/>
          <w:sz w:val="23"/>
          <w:szCs w:val="23"/>
        </w:rPr>
        <w:t>Follow up for Material submittal and Shop drawings for ELV supplier.</w:t>
      </w:r>
    </w:p>
    <w:p w:rsidR="0046024C" w:rsidRDefault="0046024C">
      <w:pPr>
        <w:spacing w:line="127" w:lineRule="exact"/>
        <w:rPr>
          <w:rFonts w:ascii="Wingdings" w:eastAsia="Wingdings" w:hAnsi="Wingdings" w:cs="Wingdings"/>
          <w:sz w:val="23"/>
          <w:szCs w:val="23"/>
        </w:rPr>
      </w:pPr>
    </w:p>
    <w:p w:rsidR="0046024C" w:rsidRDefault="005534C4">
      <w:pPr>
        <w:numPr>
          <w:ilvl w:val="0"/>
          <w:numId w:val="9"/>
        </w:numPr>
        <w:tabs>
          <w:tab w:val="left" w:pos="720"/>
        </w:tabs>
        <w:ind w:left="720" w:hanging="382"/>
        <w:rPr>
          <w:rFonts w:ascii="Wingdings" w:eastAsia="Wingdings" w:hAnsi="Wingdings" w:cs="Wingdings"/>
          <w:sz w:val="23"/>
          <w:szCs w:val="23"/>
        </w:rPr>
      </w:pPr>
      <w:r>
        <w:rPr>
          <w:rFonts w:ascii="Cambria" w:eastAsia="Cambria" w:hAnsi="Cambria" w:cs="Cambria"/>
          <w:i/>
          <w:iCs/>
          <w:sz w:val="23"/>
          <w:szCs w:val="23"/>
        </w:rPr>
        <w:t xml:space="preserve">Take off materials and prepare Material Requisition (MR) for </w:t>
      </w:r>
      <w:r>
        <w:rPr>
          <w:rFonts w:ascii="Cambria" w:eastAsia="Cambria" w:hAnsi="Cambria" w:cs="Cambria"/>
          <w:i/>
          <w:iCs/>
          <w:sz w:val="23"/>
          <w:szCs w:val="23"/>
        </w:rPr>
        <w:t>the site.</w:t>
      </w:r>
    </w:p>
    <w:p w:rsidR="0046024C" w:rsidRDefault="0046024C">
      <w:pPr>
        <w:spacing w:line="126" w:lineRule="exact"/>
        <w:rPr>
          <w:rFonts w:ascii="Wingdings" w:eastAsia="Wingdings" w:hAnsi="Wingdings" w:cs="Wingdings"/>
          <w:sz w:val="23"/>
          <w:szCs w:val="23"/>
        </w:rPr>
      </w:pPr>
    </w:p>
    <w:p w:rsidR="0046024C" w:rsidRDefault="005534C4">
      <w:pPr>
        <w:numPr>
          <w:ilvl w:val="0"/>
          <w:numId w:val="9"/>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Material Inspection Requisition (MIR) after Material delivery to site.</w:t>
      </w:r>
    </w:p>
    <w:p w:rsidR="0046024C" w:rsidRDefault="0046024C">
      <w:pPr>
        <w:spacing w:line="127" w:lineRule="exact"/>
        <w:rPr>
          <w:rFonts w:ascii="Wingdings" w:eastAsia="Wingdings" w:hAnsi="Wingdings" w:cs="Wingdings"/>
          <w:sz w:val="23"/>
          <w:szCs w:val="23"/>
        </w:rPr>
      </w:pPr>
    </w:p>
    <w:p w:rsidR="0046024C" w:rsidRDefault="005534C4">
      <w:pPr>
        <w:numPr>
          <w:ilvl w:val="0"/>
          <w:numId w:val="9"/>
        </w:numPr>
        <w:tabs>
          <w:tab w:val="left" w:pos="680"/>
        </w:tabs>
        <w:ind w:left="680" w:hanging="342"/>
        <w:rPr>
          <w:rFonts w:ascii="Wingdings" w:eastAsia="Wingdings" w:hAnsi="Wingdings" w:cs="Wingdings"/>
          <w:sz w:val="23"/>
          <w:szCs w:val="23"/>
        </w:rPr>
      </w:pPr>
      <w:r>
        <w:rPr>
          <w:rFonts w:ascii="Cambria" w:eastAsia="Cambria" w:hAnsi="Cambria" w:cs="Cambria"/>
          <w:i/>
          <w:iCs/>
          <w:sz w:val="23"/>
          <w:szCs w:val="23"/>
        </w:rPr>
        <w:t>Lead periodic alignment meetings with site engineers and ELV Sub contractors.</w:t>
      </w:r>
    </w:p>
    <w:p w:rsidR="0046024C" w:rsidRDefault="0046024C">
      <w:pPr>
        <w:spacing w:line="392" w:lineRule="exact"/>
        <w:rPr>
          <w:sz w:val="20"/>
          <w:szCs w:val="20"/>
        </w:rPr>
      </w:pPr>
    </w:p>
    <w:p w:rsidR="0046024C" w:rsidRDefault="005534C4">
      <w:pPr>
        <w:rPr>
          <w:sz w:val="20"/>
          <w:szCs w:val="20"/>
        </w:rPr>
      </w:pPr>
      <w:r>
        <w:rPr>
          <w:rFonts w:ascii="Cambria" w:eastAsia="Cambria" w:hAnsi="Cambria" w:cs="Cambria"/>
          <w:b/>
          <w:bCs/>
          <w:i/>
          <w:iCs/>
          <w:color w:val="FF0000"/>
          <w:sz w:val="23"/>
          <w:szCs w:val="23"/>
        </w:rPr>
        <w:t>S</w:t>
      </w:r>
      <w:r>
        <w:rPr>
          <w:rFonts w:ascii="Cambria" w:eastAsia="Cambria" w:hAnsi="Cambria" w:cs="Cambria"/>
          <w:b/>
          <w:bCs/>
          <w:i/>
          <w:iCs/>
          <w:color w:val="000000"/>
          <w:sz w:val="23"/>
          <w:szCs w:val="23"/>
        </w:rPr>
        <w:t>TRENGTH S</w:t>
      </w:r>
    </w:p>
    <w:p w:rsidR="0046024C" w:rsidRDefault="0046024C">
      <w:pPr>
        <w:spacing w:line="360" w:lineRule="exact"/>
        <w:rPr>
          <w:sz w:val="20"/>
          <w:szCs w:val="20"/>
        </w:rPr>
      </w:pPr>
    </w:p>
    <w:p w:rsidR="0046024C" w:rsidRDefault="005534C4">
      <w:pPr>
        <w:numPr>
          <w:ilvl w:val="0"/>
          <w:numId w:val="10"/>
        </w:numPr>
        <w:tabs>
          <w:tab w:val="left" w:pos="680"/>
        </w:tabs>
        <w:ind w:left="680" w:hanging="258"/>
        <w:rPr>
          <w:rFonts w:ascii="Wingdings" w:eastAsia="Wingdings" w:hAnsi="Wingdings" w:cs="Wingdings"/>
          <w:sz w:val="23"/>
          <w:szCs w:val="23"/>
        </w:rPr>
      </w:pPr>
      <w:r>
        <w:rPr>
          <w:rFonts w:ascii="Cambria" w:eastAsia="Cambria" w:hAnsi="Cambria" w:cs="Cambria"/>
          <w:i/>
          <w:iCs/>
          <w:sz w:val="23"/>
          <w:szCs w:val="23"/>
        </w:rPr>
        <w:t>Proficient in Windows, Ms Word, Excel, Outlook, Auto cad Etc.</w:t>
      </w:r>
    </w:p>
    <w:p w:rsidR="0046024C" w:rsidRDefault="0046024C">
      <w:pPr>
        <w:spacing w:line="127" w:lineRule="exact"/>
        <w:rPr>
          <w:rFonts w:ascii="Wingdings" w:eastAsia="Wingdings" w:hAnsi="Wingdings" w:cs="Wingdings"/>
          <w:sz w:val="23"/>
          <w:szCs w:val="23"/>
        </w:rPr>
      </w:pPr>
    </w:p>
    <w:p w:rsidR="0046024C" w:rsidRDefault="005534C4">
      <w:pPr>
        <w:numPr>
          <w:ilvl w:val="0"/>
          <w:numId w:val="10"/>
        </w:numPr>
        <w:tabs>
          <w:tab w:val="left" w:pos="680"/>
        </w:tabs>
        <w:ind w:left="680" w:hanging="258"/>
        <w:rPr>
          <w:rFonts w:ascii="Wingdings" w:eastAsia="Wingdings" w:hAnsi="Wingdings" w:cs="Wingdings"/>
          <w:sz w:val="23"/>
          <w:szCs w:val="23"/>
        </w:rPr>
      </w:pPr>
      <w:r>
        <w:rPr>
          <w:rFonts w:ascii="Cambria" w:eastAsia="Cambria" w:hAnsi="Cambria" w:cs="Cambria"/>
          <w:i/>
          <w:iCs/>
          <w:sz w:val="23"/>
          <w:szCs w:val="23"/>
        </w:rPr>
        <w:t xml:space="preserve">Self Starter </w:t>
      </w:r>
      <w:r>
        <w:rPr>
          <w:rFonts w:ascii="Cambria" w:eastAsia="Cambria" w:hAnsi="Cambria" w:cs="Cambria"/>
          <w:i/>
          <w:iCs/>
          <w:sz w:val="23"/>
          <w:szCs w:val="23"/>
        </w:rPr>
        <w:t>Creative and capable of handling multi tasks effectively</w:t>
      </w:r>
    </w:p>
    <w:p w:rsidR="0046024C" w:rsidRDefault="0046024C">
      <w:pPr>
        <w:spacing w:line="126" w:lineRule="exact"/>
        <w:rPr>
          <w:rFonts w:ascii="Wingdings" w:eastAsia="Wingdings" w:hAnsi="Wingdings" w:cs="Wingdings"/>
          <w:sz w:val="23"/>
          <w:szCs w:val="23"/>
        </w:rPr>
      </w:pPr>
    </w:p>
    <w:p w:rsidR="0046024C" w:rsidRDefault="005534C4">
      <w:pPr>
        <w:numPr>
          <w:ilvl w:val="0"/>
          <w:numId w:val="10"/>
        </w:numPr>
        <w:tabs>
          <w:tab w:val="left" w:pos="680"/>
        </w:tabs>
        <w:ind w:left="680" w:hanging="258"/>
        <w:rPr>
          <w:rFonts w:ascii="Wingdings" w:eastAsia="Wingdings" w:hAnsi="Wingdings" w:cs="Wingdings"/>
          <w:sz w:val="23"/>
          <w:szCs w:val="23"/>
        </w:rPr>
      </w:pPr>
      <w:r>
        <w:rPr>
          <w:rFonts w:ascii="Cambria" w:eastAsia="Cambria" w:hAnsi="Cambria" w:cs="Cambria"/>
          <w:i/>
          <w:iCs/>
          <w:sz w:val="23"/>
          <w:szCs w:val="23"/>
        </w:rPr>
        <w:t>Dynamic and well presentable having positive thinking</w:t>
      </w:r>
    </w:p>
    <w:p w:rsidR="0046024C" w:rsidRDefault="0046024C">
      <w:pPr>
        <w:spacing w:line="127" w:lineRule="exact"/>
        <w:rPr>
          <w:rFonts w:ascii="Wingdings" w:eastAsia="Wingdings" w:hAnsi="Wingdings" w:cs="Wingdings"/>
          <w:sz w:val="23"/>
          <w:szCs w:val="23"/>
        </w:rPr>
      </w:pPr>
    </w:p>
    <w:p w:rsidR="0046024C" w:rsidRDefault="005534C4">
      <w:pPr>
        <w:numPr>
          <w:ilvl w:val="0"/>
          <w:numId w:val="10"/>
        </w:numPr>
        <w:tabs>
          <w:tab w:val="left" w:pos="680"/>
        </w:tabs>
        <w:ind w:left="680" w:hanging="258"/>
        <w:rPr>
          <w:rFonts w:ascii="Wingdings" w:eastAsia="Wingdings" w:hAnsi="Wingdings" w:cs="Wingdings"/>
          <w:sz w:val="23"/>
          <w:szCs w:val="23"/>
        </w:rPr>
      </w:pPr>
      <w:r>
        <w:rPr>
          <w:rFonts w:ascii="Cambria" w:eastAsia="Cambria" w:hAnsi="Cambria" w:cs="Cambria"/>
          <w:i/>
          <w:iCs/>
          <w:sz w:val="23"/>
          <w:szCs w:val="23"/>
        </w:rPr>
        <w:t>Experience In Creating Correspondence From Information Given</w:t>
      </w:r>
    </w:p>
    <w:p w:rsidR="0046024C" w:rsidRDefault="0046024C">
      <w:pPr>
        <w:spacing w:line="127" w:lineRule="exact"/>
        <w:rPr>
          <w:rFonts w:ascii="Wingdings" w:eastAsia="Wingdings" w:hAnsi="Wingdings" w:cs="Wingdings"/>
          <w:sz w:val="23"/>
          <w:szCs w:val="23"/>
        </w:rPr>
      </w:pPr>
    </w:p>
    <w:p w:rsidR="0046024C" w:rsidRDefault="005534C4">
      <w:pPr>
        <w:numPr>
          <w:ilvl w:val="0"/>
          <w:numId w:val="10"/>
        </w:numPr>
        <w:tabs>
          <w:tab w:val="left" w:pos="680"/>
        </w:tabs>
        <w:ind w:left="680" w:hanging="258"/>
        <w:rPr>
          <w:rFonts w:ascii="Wingdings" w:eastAsia="Wingdings" w:hAnsi="Wingdings" w:cs="Wingdings"/>
          <w:sz w:val="23"/>
          <w:szCs w:val="23"/>
        </w:rPr>
      </w:pPr>
      <w:r>
        <w:rPr>
          <w:rFonts w:ascii="Cambria" w:eastAsia="Cambria" w:hAnsi="Cambria" w:cs="Cambria"/>
          <w:i/>
          <w:iCs/>
          <w:sz w:val="23"/>
          <w:szCs w:val="23"/>
        </w:rPr>
        <w:t>Strong Organizational And Analytical Skills</w:t>
      </w:r>
    </w:p>
    <w:p w:rsidR="0046024C" w:rsidRDefault="0046024C">
      <w:pPr>
        <w:spacing w:line="127" w:lineRule="exact"/>
        <w:rPr>
          <w:rFonts w:ascii="Wingdings" w:eastAsia="Wingdings" w:hAnsi="Wingdings" w:cs="Wingdings"/>
          <w:sz w:val="23"/>
          <w:szCs w:val="23"/>
        </w:rPr>
      </w:pPr>
    </w:p>
    <w:p w:rsidR="0046024C" w:rsidRDefault="005534C4">
      <w:pPr>
        <w:numPr>
          <w:ilvl w:val="0"/>
          <w:numId w:val="10"/>
        </w:numPr>
        <w:tabs>
          <w:tab w:val="left" w:pos="680"/>
        </w:tabs>
        <w:ind w:left="680" w:hanging="258"/>
        <w:rPr>
          <w:rFonts w:ascii="Wingdings" w:eastAsia="Wingdings" w:hAnsi="Wingdings" w:cs="Wingdings"/>
          <w:sz w:val="23"/>
          <w:szCs w:val="23"/>
        </w:rPr>
      </w:pPr>
      <w:r>
        <w:rPr>
          <w:rFonts w:ascii="Cambria" w:eastAsia="Cambria" w:hAnsi="Cambria" w:cs="Cambria"/>
          <w:i/>
          <w:iCs/>
          <w:sz w:val="23"/>
          <w:szCs w:val="23"/>
        </w:rPr>
        <w:t>Excellent Interpersonal Communicatio</w:t>
      </w:r>
      <w:r>
        <w:rPr>
          <w:rFonts w:ascii="Cambria" w:eastAsia="Cambria" w:hAnsi="Cambria" w:cs="Cambria"/>
          <w:i/>
          <w:iCs/>
          <w:sz w:val="23"/>
          <w:szCs w:val="23"/>
        </w:rPr>
        <w:t>ns Skills</w:t>
      </w:r>
    </w:p>
    <w:p w:rsidR="0046024C" w:rsidRDefault="0046024C">
      <w:pPr>
        <w:spacing w:line="127" w:lineRule="exact"/>
        <w:rPr>
          <w:rFonts w:ascii="Wingdings" w:eastAsia="Wingdings" w:hAnsi="Wingdings" w:cs="Wingdings"/>
          <w:sz w:val="23"/>
          <w:szCs w:val="23"/>
        </w:rPr>
      </w:pPr>
    </w:p>
    <w:p w:rsidR="0046024C" w:rsidRDefault="005534C4">
      <w:pPr>
        <w:numPr>
          <w:ilvl w:val="0"/>
          <w:numId w:val="10"/>
        </w:numPr>
        <w:tabs>
          <w:tab w:val="left" w:pos="680"/>
        </w:tabs>
        <w:ind w:left="680" w:hanging="258"/>
        <w:rPr>
          <w:rFonts w:ascii="Wingdings" w:eastAsia="Wingdings" w:hAnsi="Wingdings" w:cs="Wingdings"/>
          <w:sz w:val="23"/>
          <w:szCs w:val="23"/>
        </w:rPr>
      </w:pPr>
      <w:r>
        <w:rPr>
          <w:rFonts w:ascii="Cambria" w:eastAsia="Cambria" w:hAnsi="Cambria" w:cs="Cambria"/>
          <w:i/>
          <w:iCs/>
          <w:sz w:val="23"/>
          <w:szCs w:val="23"/>
        </w:rPr>
        <w:t>Always Ready To Take Responsibilities While Adhering To Deadlines</w:t>
      </w:r>
    </w:p>
    <w:p w:rsidR="0046024C" w:rsidRDefault="0046024C">
      <w:pPr>
        <w:spacing w:line="127" w:lineRule="exact"/>
        <w:rPr>
          <w:rFonts w:ascii="Wingdings" w:eastAsia="Wingdings" w:hAnsi="Wingdings" w:cs="Wingdings"/>
          <w:sz w:val="23"/>
          <w:szCs w:val="23"/>
        </w:rPr>
      </w:pPr>
    </w:p>
    <w:p w:rsidR="0046024C" w:rsidRDefault="005534C4">
      <w:pPr>
        <w:numPr>
          <w:ilvl w:val="0"/>
          <w:numId w:val="10"/>
        </w:numPr>
        <w:tabs>
          <w:tab w:val="left" w:pos="680"/>
        </w:tabs>
        <w:ind w:left="680" w:hanging="258"/>
        <w:rPr>
          <w:rFonts w:ascii="Wingdings" w:eastAsia="Wingdings" w:hAnsi="Wingdings" w:cs="Wingdings"/>
          <w:sz w:val="23"/>
          <w:szCs w:val="23"/>
        </w:rPr>
      </w:pPr>
      <w:r>
        <w:rPr>
          <w:rFonts w:ascii="Cambria" w:eastAsia="Cambria" w:hAnsi="Cambria" w:cs="Cambria"/>
          <w:i/>
          <w:iCs/>
          <w:sz w:val="23"/>
          <w:szCs w:val="23"/>
        </w:rPr>
        <w:t>Can read, write, and speak English, Hindi &amp; Malayalam</w:t>
      </w:r>
      <w:r>
        <w:rPr>
          <w:rFonts w:ascii="Arial" w:eastAsia="Arial" w:hAnsi="Arial" w:cs="Arial"/>
          <w:sz w:val="23"/>
          <w:szCs w:val="23"/>
        </w:rPr>
        <w:t>.</w:t>
      </w:r>
    </w:p>
    <w:p w:rsidR="0046024C" w:rsidRDefault="0046024C">
      <w:pPr>
        <w:spacing w:line="386" w:lineRule="exact"/>
        <w:rPr>
          <w:sz w:val="20"/>
          <w:szCs w:val="20"/>
        </w:rPr>
      </w:pPr>
    </w:p>
    <w:p w:rsidR="0046024C" w:rsidRDefault="005534C4">
      <w:pPr>
        <w:rPr>
          <w:sz w:val="20"/>
          <w:szCs w:val="20"/>
        </w:rPr>
      </w:pPr>
      <w:r>
        <w:rPr>
          <w:rFonts w:ascii="Bookman Old Style" w:eastAsia="Bookman Old Style" w:hAnsi="Bookman Old Style" w:cs="Bookman Old Style"/>
          <w:b/>
          <w:bCs/>
          <w:color w:val="FF0000"/>
          <w:sz w:val="23"/>
          <w:szCs w:val="23"/>
        </w:rPr>
        <w:t>C</w:t>
      </w:r>
      <w:r>
        <w:rPr>
          <w:rFonts w:ascii="Bookman Old Style" w:eastAsia="Bookman Old Style" w:hAnsi="Bookman Old Style" w:cs="Bookman Old Style"/>
          <w:b/>
          <w:bCs/>
          <w:color w:val="000000"/>
          <w:sz w:val="23"/>
          <w:szCs w:val="23"/>
        </w:rPr>
        <w:t>AREER</w:t>
      </w:r>
      <w:r>
        <w:rPr>
          <w:rFonts w:ascii="Bookman Old Style" w:eastAsia="Bookman Old Style" w:hAnsi="Bookman Old Style" w:cs="Bookman Old Style"/>
          <w:b/>
          <w:bCs/>
          <w:color w:val="FF0000"/>
          <w:sz w:val="23"/>
          <w:szCs w:val="23"/>
        </w:rPr>
        <w:t xml:space="preserve"> E</w:t>
      </w:r>
      <w:r>
        <w:rPr>
          <w:rFonts w:ascii="Bookman Old Style" w:eastAsia="Bookman Old Style" w:hAnsi="Bookman Old Style" w:cs="Bookman Old Style"/>
          <w:b/>
          <w:bCs/>
          <w:color w:val="000000"/>
          <w:sz w:val="23"/>
          <w:szCs w:val="23"/>
        </w:rPr>
        <w:t>XPERIENCE</w:t>
      </w:r>
      <w:r>
        <w:rPr>
          <w:rFonts w:ascii="Bookman Old Style" w:eastAsia="Bookman Old Style" w:hAnsi="Bookman Old Style" w:cs="Bookman Old Style"/>
          <w:b/>
          <w:bCs/>
          <w:color w:val="FF0000"/>
          <w:sz w:val="23"/>
          <w:szCs w:val="23"/>
        </w:rPr>
        <w:t xml:space="preserve"> S</w:t>
      </w:r>
      <w:r>
        <w:rPr>
          <w:rFonts w:ascii="Bookman Old Style" w:eastAsia="Bookman Old Style" w:hAnsi="Bookman Old Style" w:cs="Bookman Old Style"/>
          <w:b/>
          <w:bCs/>
          <w:color w:val="000000"/>
          <w:sz w:val="23"/>
          <w:szCs w:val="23"/>
        </w:rPr>
        <w:t>UMMARY</w:t>
      </w:r>
    </w:p>
    <w:p w:rsidR="0046024C" w:rsidRDefault="0046024C">
      <w:pPr>
        <w:spacing w:line="215" w:lineRule="exact"/>
        <w:rPr>
          <w:sz w:val="20"/>
          <w:szCs w:val="20"/>
        </w:rPr>
      </w:pPr>
    </w:p>
    <w:p w:rsidR="0046024C" w:rsidRDefault="005534C4">
      <w:pPr>
        <w:spacing w:line="261" w:lineRule="auto"/>
        <w:rPr>
          <w:sz w:val="20"/>
          <w:szCs w:val="20"/>
        </w:rPr>
      </w:pPr>
      <w:r>
        <w:rPr>
          <w:rFonts w:ascii="Cambria" w:eastAsia="Cambria" w:hAnsi="Cambria" w:cs="Cambria"/>
          <w:i/>
          <w:iCs/>
          <w:sz w:val="23"/>
          <w:szCs w:val="23"/>
        </w:rPr>
        <w:t xml:space="preserve">Worked for </w:t>
      </w:r>
      <w:r>
        <w:rPr>
          <w:rFonts w:ascii="Cambria" w:eastAsia="Cambria" w:hAnsi="Cambria" w:cs="Cambria"/>
          <w:b/>
          <w:bCs/>
          <w:i/>
          <w:iCs/>
          <w:sz w:val="23"/>
          <w:szCs w:val="23"/>
        </w:rPr>
        <w:t>SPARK Electrical contracting Co. LLC (Global Spark group) Sharjah UAE</w:t>
      </w:r>
      <w:r>
        <w:rPr>
          <w:rFonts w:ascii="Cambria" w:eastAsia="Cambria" w:hAnsi="Cambria" w:cs="Cambria"/>
          <w:i/>
          <w:iCs/>
          <w:sz w:val="23"/>
          <w:szCs w:val="23"/>
        </w:rPr>
        <w:t xml:space="preserve"> as an Electrical Estimator and sr. quantity Surveyor since January 2012 to February 2014 (3 Years)</w:t>
      </w:r>
    </w:p>
    <w:p w:rsidR="0046024C" w:rsidRDefault="0046024C">
      <w:pPr>
        <w:spacing w:line="324" w:lineRule="exact"/>
        <w:rPr>
          <w:sz w:val="20"/>
          <w:szCs w:val="20"/>
        </w:rPr>
      </w:pPr>
    </w:p>
    <w:p w:rsidR="0046024C" w:rsidRDefault="005534C4">
      <w:pPr>
        <w:spacing w:line="227" w:lineRule="auto"/>
        <w:ind w:right="1960"/>
        <w:rPr>
          <w:sz w:val="20"/>
          <w:szCs w:val="20"/>
        </w:rPr>
      </w:pPr>
      <w:r>
        <w:rPr>
          <w:rFonts w:ascii="Cambria" w:eastAsia="Cambria" w:hAnsi="Cambria" w:cs="Cambria"/>
          <w:i/>
          <w:iCs/>
          <w:sz w:val="23"/>
          <w:szCs w:val="23"/>
        </w:rPr>
        <w:t xml:space="preserve">Worked for </w:t>
      </w:r>
      <w:r>
        <w:rPr>
          <w:rFonts w:ascii="Cambria" w:eastAsia="Cambria" w:hAnsi="Cambria" w:cs="Cambria"/>
          <w:b/>
          <w:bCs/>
          <w:i/>
          <w:iCs/>
          <w:sz w:val="23"/>
          <w:szCs w:val="23"/>
        </w:rPr>
        <w:t>Emirates Electro‐mechanical and Industrial LLC, Abu Dhabi</w:t>
      </w:r>
      <w:r>
        <w:rPr>
          <w:rFonts w:ascii="Cambria" w:eastAsia="Cambria" w:hAnsi="Cambria" w:cs="Cambria"/>
          <w:i/>
          <w:iCs/>
          <w:sz w:val="23"/>
          <w:szCs w:val="23"/>
        </w:rPr>
        <w:t xml:space="preserve"> as a senior Electrical Quantity Surveyor from January 1999 to December 2011(12 Years)</w:t>
      </w:r>
    </w:p>
    <w:p w:rsidR="0046024C" w:rsidRDefault="0046024C">
      <w:pPr>
        <w:spacing w:line="373" w:lineRule="exact"/>
        <w:rPr>
          <w:sz w:val="20"/>
          <w:szCs w:val="20"/>
        </w:rPr>
      </w:pPr>
    </w:p>
    <w:p w:rsidR="0046024C" w:rsidRDefault="005534C4">
      <w:pPr>
        <w:spacing w:line="226" w:lineRule="auto"/>
        <w:ind w:right="2240"/>
        <w:rPr>
          <w:sz w:val="20"/>
          <w:szCs w:val="20"/>
        </w:rPr>
      </w:pPr>
      <w:r>
        <w:rPr>
          <w:rFonts w:ascii="Cambria" w:eastAsia="Cambria" w:hAnsi="Cambria" w:cs="Cambria"/>
          <w:i/>
          <w:iCs/>
          <w:sz w:val="23"/>
          <w:szCs w:val="23"/>
        </w:rPr>
        <w:t xml:space="preserve">Worked for </w:t>
      </w:r>
      <w:r>
        <w:rPr>
          <w:rFonts w:ascii="Cambria" w:eastAsia="Cambria" w:hAnsi="Cambria" w:cs="Cambria"/>
          <w:b/>
          <w:bCs/>
          <w:i/>
          <w:iCs/>
          <w:sz w:val="23"/>
          <w:szCs w:val="23"/>
        </w:rPr>
        <w:t>Amesa Engineering, Abu Dhabi</w:t>
      </w:r>
      <w:r>
        <w:rPr>
          <w:rFonts w:ascii="Cambria" w:eastAsia="Cambria" w:hAnsi="Cambria" w:cs="Cambria"/>
          <w:i/>
          <w:iCs/>
          <w:sz w:val="23"/>
          <w:szCs w:val="23"/>
        </w:rPr>
        <w:t xml:space="preserve"> as a Electrical Quantity Surveyor from November 1996 to December 1998 (2 Years)</w:t>
      </w:r>
    </w:p>
    <w:p w:rsidR="0046024C" w:rsidRDefault="0046024C">
      <w:pPr>
        <w:spacing w:line="171" w:lineRule="exact"/>
        <w:rPr>
          <w:sz w:val="20"/>
          <w:szCs w:val="20"/>
        </w:rPr>
      </w:pPr>
    </w:p>
    <w:p w:rsidR="0046024C" w:rsidRDefault="005534C4">
      <w:pPr>
        <w:ind w:left="220"/>
        <w:rPr>
          <w:sz w:val="20"/>
          <w:szCs w:val="20"/>
        </w:rPr>
      </w:pPr>
      <w:r>
        <w:rPr>
          <w:rFonts w:ascii="Cambria" w:eastAsia="Cambria" w:hAnsi="Cambria" w:cs="Cambria"/>
          <w:b/>
          <w:bCs/>
          <w:i/>
          <w:iCs/>
          <w:color w:val="FF0000"/>
          <w:sz w:val="23"/>
          <w:szCs w:val="23"/>
          <w:u w:val="single"/>
        </w:rPr>
        <w:t>R</w:t>
      </w:r>
      <w:r>
        <w:rPr>
          <w:rFonts w:ascii="Cambria" w:eastAsia="Cambria" w:hAnsi="Cambria" w:cs="Cambria"/>
          <w:b/>
          <w:bCs/>
          <w:i/>
          <w:iCs/>
          <w:color w:val="000000"/>
          <w:sz w:val="23"/>
          <w:szCs w:val="23"/>
          <w:u w:val="single"/>
        </w:rPr>
        <w:t>esponsibility</w:t>
      </w:r>
    </w:p>
    <w:p w:rsidR="0046024C" w:rsidRDefault="0046024C">
      <w:pPr>
        <w:spacing w:line="220" w:lineRule="exact"/>
        <w:rPr>
          <w:sz w:val="20"/>
          <w:szCs w:val="20"/>
        </w:rPr>
      </w:pPr>
    </w:p>
    <w:p w:rsidR="0046024C" w:rsidRDefault="005534C4">
      <w:pPr>
        <w:numPr>
          <w:ilvl w:val="1"/>
          <w:numId w:val="11"/>
        </w:numPr>
        <w:tabs>
          <w:tab w:val="left" w:pos="1220"/>
        </w:tabs>
        <w:ind w:left="1220" w:hanging="341"/>
        <w:rPr>
          <w:rFonts w:ascii="Wingdings" w:eastAsia="Wingdings" w:hAnsi="Wingdings" w:cs="Wingdings"/>
          <w:sz w:val="23"/>
          <w:szCs w:val="23"/>
        </w:rPr>
      </w:pPr>
      <w:r>
        <w:rPr>
          <w:rFonts w:ascii="Cambria" w:eastAsia="Cambria" w:hAnsi="Cambria" w:cs="Cambria"/>
          <w:i/>
          <w:iCs/>
          <w:sz w:val="23"/>
          <w:szCs w:val="23"/>
        </w:rPr>
        <w:t>Quantity checking and tacking out quantities from the tender drawing.</w:t>
      </w:r>
    </w:p>
    <w:p w:rsidR="0046024C" w:rsidRDefault="0046024C">
      <w:pPr>
        <w:spacing w:line="89" w:lineRule="exact"/>
        <w:rPr>
          <w:rFonts w:ascii="Wingdings" w:eastAsia="Wingdings" w:hAnsi="Wingdings" w:cs="Wingdings"/>
          <w:sz w:val="23"/>
          <w:szCs w:val="23"/>
        </w:rPr>
      </w:pPr>
    </w:p>
    <w:p w:rsidR="0046024C" w:rsidRDefault="005534C4">
      <w:pPr>
        <w:numPr>
          <w:ilvl w:val="1"/>
          <w:numId w:val="11"/>
        </w:numPr>
        <w:tabs>
          <w:tab w:val="left" w:pos="1220"/>
        </w:tabs>
        <w:ind w:left="1220" w:hanging="341"/>
        <w:rPr>
          <w:rFonts w:ascii="Wingdings" w:eastAsia="Wingdings" w:hAnsi="Wingdings" w:cs="Wingdings"/>
          <w:sz w:val="23"/>
          <w:szCs w:val="23"/>
        </w:rPr>
      </w:pPr>
      <w:r>
        <w:rPr>
          <w:rFonts w:ascii="Cambria" w:eastAsia="Cambria" w:hAnsi="Cambria" w:cs="Cambria"/>
          <w:i/>
          <w:iCs/>
          <w:sz w:val="23"/>
          <w:szCs w:val="23"/>
        </w:rPr>
        <w:t xml:space="preserve">Detailing and preparing of documents, floating </w:t>
      </w:r>
      <w:r>
        <w:rPr>
          <w:rFonts w:ascii="Cambria" w:eastAsia="Cambria" w:hAnsi="Cambria" w:cs="Cambria"/>
          <w:i/>
          <w:iCs/>
          <w:sz w:val="23"/>
          <w:szCs w:val="23"/>
        </w:rPr>
        <w:t>the inquires.</w:t>
      </w:r>
    </w:p>
    <w:p w:rsidR="0046024C" w:rsidRDefault="0046024C">
      <w:pPr>
        <w:spacing w:line="5" w:lineRule="exact"/>
        <w:rPr>
          <w:rFonts w:ascii="Wingdings" w:eastAsia="Wingdings" w:hAnsi="Wingdings" w:cs="Wingdings"/>
          <w:sz w:val="23"/>
          <w:szCs w:val="23"/>
        </w:rPr>
      </w:pPr>
    </w:p>
    <w:p w:rsidR="0046024C" w:rsidRDefault="005534C4">
      <w:pPr>
        <w:numPr>
          <w:ilvl w:val="0"/>
          <w:numId w:val="11"/>
        </w:numPr>
        <w:tabs>
          <w:tab w:val="left" w:pos="1180"/>
        </w:tabs>
        <w:ind w:left="1180" w:hanging="340"/>
        <w:rPr>
          <w:rFonts w:ascii="Wingdings" w:eastAsia="Wingdings" w:hAnsi="Wingdings" w:cs="Wingdings"/>
          <w:sz w:val="23"/>
          <w:szCs w:val="23"/>
        </w:rPr>
      </w:pPr>
      <w:r>
        <w:rPr>
          <w:rFonts w:ascii="Cambria" w:eastAsia="Cambria" w:hAnsi="Cambria" w:cs="Cambria"/>
          <w:i/>
          <w:iCs/>
          <w:sz w:val="23"/>
          <w:szCs w:val="23"/>
        </w:rPr>
        <w:t>Receiving the quotation from the supplier/sub contractor and making the comparison sheet.</w:t>
      </w:r>
    </w:p>
    <w:p w:rsidR="0046024C" w:rsidRDefault="0046024C">
      <w:pPr>
        <w:spacing w:line="116" w:lineRule="exact"/>
        <w:rPr>
          <w:rFonts w:ascii="Wingdings" w:eastAsia="Wingdings" w:hAnsi="Wingdings" w:cs="Wingdings"/>
          <w:sz w:val="23"/>
          <w:szCs w:val="23"/>
        </w:rPr>
      </w:pPr>
    </w:p>
    <w:p w:rsidR="0046024C" w:rsidRDefault="005534C4">
      <w:pPr>
        <w:numPr>
          <w:ilvl w:val="0"/>
          <w:numId w:val="11"/>
        </w:numPr>
        <w:tabs>
          <w:tab w:val="left" w:pos="1184"/>
        </w:tabs>
        <w:spacing w:line="261" w:lineRule="auto"/>
        <w:ind w:left="1180" w:right="340" w:hanging="340"/>
        <w:rPr>
          <w:rFonts w:ascii="Wingdings" w:eastAsia="Wingdings" w:hAnsi="Wingdings" w:cs="Wingdings"/>
          <w:sz w:val="23"/>
          <w:szCs w:val="23"/>
        </w:rPr>
      </w:pPr>
      <w:r>
        <w:rPr>
          <w:rFonts w:ascii="Cambria" w:eastAsia="Cambria" w:hAnsi="Cambria" w:cs="Cambria"/>
          <w:i/>
          <w:iCs/>
          <w:sz w:val="23"/>
          <w:szCs w:val="23"/>
        </w:rPr>
        <w:t>Preparation of final Bill of Quantities and verification of the same as per the Final Tender documentation.</w:t>
      </w:r>
    </w:p>
    <w:p w:rsidR="0046024C" w:rsidRDefault="0046024C">
      <w:pPr>
        <w:spacing w:line="155" w:lineRule="exact"/>
        <w:rPr>
          <w:sz w:val="20"/>
          <w:szCs w:val="20"/>
        </w:rPr>
      </w:pPr>
    </w:p>
    <w:p w:rsidR="0046024C" w:rsidRDefault="005534C4">
      <w:pPr>
        <w:ind w:left="240"/>
        <w:rPr>
          <w:sz w:val="20"/>
          <w:szCs w:val="20"/>
        </w:rPr>
      </w:pPr>
      <w:r>
        <w:rPr>
          <w:rFonts w:ascii="Cambria" w:eastAsia="Cambria" w:hAnsi="Cambria" w:cs="Cambria"/>
          <w:b/>
          <w:bCs/>
          <w:i/>
          <w:iCs/>
          <w:sz w:val="23"/>
          <w:szCs w:val="23"/>
          <w:u w:val="single"/>
        </w:rPr>
        <w:t xml:space="preserve">Major Tender Worked and Awarded to </w:t>
      </w:r>
      <w:r>
        <w:rPr>
          <w:rFonts w:ascii="Cambria" w:eastAsia="Cambria" w:hAnsi="Cambria" w:cs="Cambria"/>
          <w:b/>
          <w:bCs/>
          <w:i/>
          <w:iCs/>
          <w:sz w:val="23"/>
          <w:szCs w:val="23"/>
          <w:u w:val="single"/>
        </w:rPr>
        <w:t>Conversion.</w:t>
      </w:r>
    </w:p>
    <w:p w:rsidR="0046024C" w:rsidRDefault="005534C4">
      <w:pPr>
        <w:ind w:left="240"/>
        <w:rPr>
          <w:sz w:val="20"/>
          <w:szCs w:val="20"/>
        </w:rPr>
      </w:pPr>
      <w:r>
        <w:rPr>
          <w:rFonts w:ascii="Cambria" w:eastAsia="Cambria" w:hAnsi="Cambria" w:cs="Cambria"/>
          <w:b/>
          <w:bCs/>
          <w:i/>
          <w:iCs/>
          <w:sz w:val="23"/>
          <w:szCs w:val="23"/>
          <w:u w:val="single"/>
        </w:rPr>
        <w:t>Dubai.</w:t>
      </w:r>
    </w:p>
    <w:p w:rsidR="0046024C" w:rsidRDefault="005534C4">
      <w:pPr>
        <w:spacing w:line="239" w:lineRule="auto"/>
        <w:ind w:left="240" w:right="20"/>
        <w:rPr>
          <w:sz w:val="20"/>
          <w:szCs w:val="20"/>
        </w:rPr>
      </w:pPr>
      <w:r>
        <w:rPr>
          <w:rFonts w:ascii="Cambria" w:eastAsia="Cambria" w:hAnsi="Cambria" w:cs="Cambria"/>
          <w:i/>
          <w:iCs/>
          <w:sz w:val="23"/>
          <w:szCs w:val="23"/>
        </w:rPr>
        <w:t>Nad Al Sheba Mall, Centara Hotel, Avani Hotel, Prive by Damac‐2 Tower (B+G+32 Typ.+RF), Minhali Hotel (G+18Typ.+RF), IBN Battuta Hotel (G+2P+13Typ.+RF), DAMAC Recreation center, Ghaliya Tower G+38Typ.+RF), Polo villa, Rawda apartment Tow</w:t>
      </w:r>
      <w:r>
        <w:rPr>
          <w:rFonts w:ascii="Cambria" w:eastAsia="Cambria" w:hAnsi="Cambria" w:cs="Cambria"/>
          <w:i/>
          <w:iCs/>
          <w:sz w:val="23"/>
          <w:szCs w:val="23"/>
        </w:rPr>
        <w:t>n Square Developments, Tenora Hotel apartment, Nashmi plot 8‐ 4 tower 9G+P+8Typ.+RF), Lacasa mall, Hatta Villa 345 Nos, Al furjan Villa (152 Nos), Al Furjan retail center, Akoya Golf Promenade‐2, IBN Battuta Mall expansion,</w:t>
      </w: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93" w:lineRule="exact"/>
        <w:rPr>
          <w:sz w:val="20"/>
          <w:szCs w:val="20"/>
        </w:rPr>
      </w:pPr>
    </w:p>
    <w:p w:rsidR="005534C4" w:rsidRDefault="005534C4">
      <w:pPr>
        <w:ind w:left="240"/>
        <w:rPr>
          <w:rFonts w:ascii="Cambria" w:eastAsia="Cambria" w:hAnsi="Cambria" w:cs="Cambria"/>
          <w:b/>
          <w:bCs/>
          <w:i/>
          <w:iCs/>
          <w:sz w:val="23"/>
          <w:szCs w:val="23"/>
          <w:u w:val="single"/>
        </w:rPr>
      </w:pPr>
    </w:p>
    <w:p w:rsidR="0046024C" w:rsidRDefault="005534C4">
      <w:pPr>
        <w:ind w:left="240"/>
        <w:rPr>
          <w:sz w:val="20"/>
          <w:szCs w:val="20"/>
        </w:rPr>
      </w:pPr>
      <w:r>
        <w:rPr>
          <w:rFonts w:ascii="Cambria" w:eastAsia="Cambria" w:hAnsi="Cambria" w:cs="Cambria"/>
          <w:b/>
          <w:bCs/>
          <w:i/>
          <w:iCs/>
          <w:noProof/>
          <w:sz w:val="23"/>
          <w:szCs w:val="23"/>
          <w:u w:val="single"/>
        </w:rPr>
        <w:lastRenderedPageBreak/>
        <w:drawing>
          <wp:anchor distT="0" distB="0" distL="114300" distR="114300" simplePos="0" relativeHeight="251659264" behindDoc="1" locked="0" layoutInCell="0" allowOverlap="1">
            <wp:simplePos x="0" y="0"/>
            <wp:positionH relativeFrom="page">
              <wp:posOffset>602615</wp:posOffset>
            </wp:positionH>
            <wp:positionV relativeFrom="page">
              <wp:posOffset>273685</wp:posOffset>
            </wp:positionV>
            <wp:extent cx="6567170" cy="9509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6567170" cy="9509125"/>
                    </a:xfrm>
                    <a:prstGeom prst="rect">
                      <a:avLst/>
                    </a:prstGeom>
                    <a:noFill/>
                  </pic:spPr>
                </pic:pic>
              </a:graphicData>
            </a:graphic>
          </wp:anchor>
        </w:drawing>
      </w:r>
      <w:r>
        <w:rPr>
          <w:rFonts w:ascii="Cambria" w:eastAsia="Cambria" w:hAnsi="Cambria" w:cs="Cambria"/>
          <w:b/>
          <w:bCs/>
          <w:i/>
          <w:iCs/>
          <w:sz w:val="23"/>
          <w:szCs w:val="23"/>
          <w:u w:val="single"/>
        </w:rPr>
        <w:t>Major Tender Worked and Awarded to Emirates Electro Mechanical co.</w:t>
      </w:r>
    </w:p>
    <w:p w:rsidR="0046024C" w:rsidRDefault="0046024C">
      <w:pPr>
        <w:spacing w:line="1" w:lineRule="exact"/>
        <w:rPr>
          <w:sz w:val="20"/>
          <w:szCs w:val="20"/>
        </w:rPr>
      </w:pPr>
    </w:p>
    <w:p w:rsidR="0046024C" w:rsidRDefault="005534C4">
      <w:pPr>
        <w:ind w:left="240"/>
        <w:rPr>
          <w:sz w:val="20"/>
          <w:szCs w:val="20"/>
        </w:rPr>
      </w:pPr>
      <w:r>
        <w:rPr>
          <w:rFonts w:ascii="Cambria" w:eastAsia="Cambria" w:hAnsi="Cambria" w:cs="Cambria"/>
          <w:b/>
          <w:bCs/>
          <w:sz w:val="23"/>
          <w:szCs w:val="23"/>
          <w:u w:val="single"/>
        </w:rPr>
        <w:t>Abu Dhabi</w:t>
      </w:r>
    </w:p>
    <w:p w:rsidR="0046024C" w:rsidRDefault="005534C4">
      <w:pPr>
        <w:spacing w:line="272" w:lineRule="auto"/>
        <w:ind w:left="240"/>
        <w:jc w:val="both"/>
        <w:rPr>
          <w:sz w:val="20"/>
          <w:szCs w:val="20"/>
        </w:rPr>
      </w:pPr>
      <w:r>
        <w:rPr>
          <w:rFonts w:ascii="Cambria" w:eastAsia="Cambria" w:hAnsi="Cambria" w:cs="Cambria"/>
          <w:i/>
          <w:iCs/>
          <w:sz w:val="23"/>
          <w:szCs w:val="23"/>
        </w:rPr>
        <w:t xml:space="preserve">Handicapped Rehabilitation Centre, Ajman Call Centre, Sheikh Zayed University, Al Ain Zoo Re‐ Development </w:t>
      </w:r>
      <w:r>
        <w:rPr>
          <w:rFonts w:ascii="Cambria" w:eastAsia="Cambria" w:hAnsi="Cambria" w:cs="Cambria"/>
          <w:i/>
          <w:iCs/>
          <w:sz w:val="23"/>
          <w:szCs w:val="23"/>
        </w:rPr>
        <w:t>Phase‐I, Primary Health Care Centre Al Ain, American School Phase‐1, Special Mission Building Al Dhafra Airbase, Al Ain Shopping Centre, Abu Dhabi Ship Building, New A 380 Aircraft Hanger for GAMCO, American Embassy, Al Hamed Residential Compound Al Ain, L</w:t>
      </w:r>
      <w:r>
        <w:rPr>
          <w:rFonts w:ascii="Cambria" w:eastAsia="Cambria" w:hAnsi="Cambria" w:cs="Cambria"/>
          <w:i/>
          <w:iCs/>
          <w:sz w:val="23"/>
          <w:szCs w:val="23"/>
        </w:rPr>
        <w:t>ulu Island Phase‐I &amp; II, Construction of Habshan Residential Complex Expansion, Al Jazeera Club Abu Dhabi, Multistory Parking Structure Abu Dhabi, VIP Pavilion Dubai Int'l Airport, Executive Jet Hanger Facility At Dubai Int'l Airport, IT College Al Maqam c</w:t>
      </w:r>
      <w:r>
        <w:rPr>
          <w:rFonts w:ascii="Cambria" w:eastAsia="Cambria" w:hAnsi="Cambria" w:cs="Cambria"/>
          <w:i/>
          <w:iCs/>
          <w:sz w:val="23"/>
          <w:szCs w:val="23"/>
        </w:rPr>
        <w:t>ampus Al Ain, Construction &amp; maintenance of Volcano, Camel Tannery, Utility Project for DMW Al Dhafra Air Base, Al Jazeera tower Abu Dhabi, Sheikh Zayed Bin Sultan Al Nahyan Mosque ( Grand Mosque), View Tower Dubai, Hilton Hotel Ras Al Khaimah, Al Gurm Res</w:t>
      </w:r>
      <w:r>
        <w:rPr>
          <w:rFonts w:ascii="Cambria" w:eastAsia="Cambria" w:hAnsi="Cambria" w:cs="Cambria"/>
          <w:i/>
          <w:iCs/>
          <w:sz w:val="23"/>
          <w:szCs w:val="23"/>
        </w:rPr>
        <w:t>ort Abu Dhabi, Dubai world centre Blue Collor Accommodation‐ Residential city(74 Buildings).</w:t>
      </w:r>
    </w:p>
    <w:p w:rsidR="0046024C" w:rsidRDefault="0046024C">
      <w:pPr>
        <w:spacing w:line="246" w:lineRule="exact"/>
        <w:rPr>
          <w:sz w:val="20"/>
          <w:szCs w:val="20"/>
        </w:rPr>
      </w:pPr>
    </w:p>
    <w:p w:rsidR="0046024C" w:rsidRDefault="005534C4">
      <w:pPr>
        <w:rPr>
          <w:sz w:val="20"/>
          <w:szCs w:val="20"/>
        </w:rPr>
      </w:pPr>
      <w:r>
        <w:rPr>
          <w:rFonts w:ascii="Cambria" w:eastAsia="Cambria" w:hAnsi="Cambria" w:cs="Cambria"/>
          <w:b/>
          <w:bCs/>
          <w:i/>
          <w:iCs/>
          <w:color w:val="FF0000"/>
          <w:sz w:val="23"/>
          <w:szCs w:val="23"/>
        </w:rPr>
        <w:t>D</w:t>
      </w:r>
      <w:r>
        <w:rPr>
          <w:rFonts w:ascii="Cambria" w:eastAsia="Cambria" w:hAnsi="Cambria" w:cs="Cambria"/>
          <w:b/>
          <w:bCs/>
          <w:i/>
          <w:iCs/>
          <w:color w:val="000000"/>
          <w:sz w:val="23"/>
          <w:szCs w:val="23"/>
        </w:rPr>
        <w:t>ECLARATION</w:t>
      </w:r>
    </w:p>
    <w:p w:rsidR="0046024C" w:rsidRDefault="0046024C">
      <w:pPr>
        <w:spacing w:line="244" w:lineRule="exact"/>
        <w:rPr>
          <w:sz w:val="20"/>
          <w:szCs w:val="20"/>
        </w:rPr>
      </w:pPr>
    </w:p>
    <w:p w:rsidR="0046024C" w:rsidRDefault="005534C4">
      <w:pPr>
        <w:rPr>
          <w:sz w:val="20"/>
          <w:szCs w:val="20"/>
        </w:rPr>
      </w:pPr>
      <w:r>
        <w:rPr>
          <w:rFonts w:ascii="Cambria" w:eastAsia="Cambria" w:hAnsi="Cambria" w:cs="Cambria"/>
          <w:i/>
          <w:iCs/>
          <w:sz w:val="23"/>
          <w:szCs w:val="23"/>
        </w:rPr>
        <w:t>I hereby declare that the details furnished above are true to the best of my knowledge.</w:t>
      </w:r>
    </w:p>
    <w:p w:rsidR="0046024C" w:rsidRDefault="0046024C">
      <w:pPr>
        <w:spacing w:line="237" w:lineRule="exact"/>
        <w:rPr>
          <w:sz w:val="20"/>
          <w:szCs w:val="20"/>
        </w:rPr>
      </w:pPr>
    </w:p>
    <w:p w:rsidR="0046024C" w:rsidRDefault="005534C4">
      <w:pPr>
        <w:ind w:left="7640"/>
        <w:rPr>
          <w:sz w:val="20"/>
          <w:szCs w:val="20"/>
        </w:rPr>
      </w:pPr>
      <w:r>
        <w:rPr>
          <w:rFonts w:ascii="Cambria" w:eastAsia="Cambria" w:hAnsi="Cambria" w:cs="Cambria"/>
          <w:i/>
          <w:iCs/>
          <w:sz w:val="23"/>
          <w:szCs w:val="23"/>
        </w:rPr>
        <w:t>Yours Faithfully</w:t>
      </w:r>
    </w:p>
    <w:p w:rsidR="0046024C" w:rsidRDefault="0046024C">
      <w:pPr>
        <w:spacing w:line="6" w:lineRule="exact"/>
        <w:rPr>
          <w:sz w:val="20"/>
          <w:szCs w:val="20"/>
        </w:rPr>
      </w:pPr>
    </w:p>
    <w:p w:rsidR="0046024C" w:rsidRDefault="005534C4">
      <w:pPr>
        <w:ind w:left="7580"/>
        <w:rPr>
          <w:sz w:val="20"/>
          <w:szCs w:val="20"/>
        </w:rPr>
      </w:pPr>
      <w:r>
        <w:rPr>
          <w:rFonts w:ascii="Cambria" w:eastAsia="Cambria" w:hAnsi="Cambria" w:cs="Cambria"/>
          <w:b/>
          <w:bCs/>
          <w:i/>
          <w:iCs/>
          <w:sz w:val="23"/>
          <w:szCs w:val="23"/>
          <w:u w:val="single"/>
        </w:rPr>
        <w:t xml:space="preserve">SALU </w:t>
      </w: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00" w:lineRule="exact"/>
        <w:rPr>
          <w:sz w:val="20"/>
          <w:szCs w:val="20"/>
        </w:rPr>
      </w:pPr>
    </w:p>
    <w:p w:rsidR="0046024C" w:rsidRDefault="0046024C">
      <w:pPr>
        <w:spacing w:line="295" w:lineRule="exact"/>
        <w:rPr>
          <w:sz w:val="20"/>
          <w:szCs w:val="20"/>
        </w:rPr>
      </w:pPr>
    </w:p>
    <w:sectPr w:rsidR="0046024C" w:rsidSect="0046024C">
      <w:pgSz w:w="12240" w:h="15840"/>
      <w:pgMar w:top="1276" w:right="1060" w:bottom="0" w:left="1060" w:header="0" w:footer="0" w:gutter="0"/>
      <w:cols w:space="720" w:equalWidth="0">
        <w:col w:w="101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07A1B66"/>
    <w:lvl w:ilvl="0" w:tplc="935E2662">
      <w:start w:val="1"/>
      <w:numFmt w:val="bullet"/>
      <w:lvlText w:val=""/>
      <w:lvlJc w:val="left"/>
    </w:lvl>
    <w:lvl w:ilvl="1" w:tplc="04AA4DF2">
      <w:start w:val="1"/>
      <w:numFmt w:val="bullet"/>
      <w:lvlText w:val=""/>
      <w:lvlJc w:val="left"/>
    </w:lvl>
    <w:lvl w:ilvl="2" w:tplc="9D543388">
      <w:numFmt w:val="decimal"/>
      <w:lvlText w:val=""/>
      <w:lvlJc w:val="left"/>
    </w:lvl>
    <w:lvl w:ilvl="3" w:tplc="5614C3C4">
      <w:numFmt w:val="decimal"/>
      <w:lvlText w:val=""/>
      <w:lvlJc w:val="left"/>
    </w:lvl>
    <w:lvl w:ilvl="4" w:tplc="A9A25FCC">
      <w:numFmt w:val="decimal"/>
      <w:lvlText w:val=""/>
      <w:lvlJc w:val="left"/>
    </w:lvl>
    <w:lvl w:ilvl="5" w:tplc="6F2A154C">
      <w:numFmt w:val="decimal"/>
      <w:lvlText w:val=""/>
      <w:lvlJc w:val="left"/>
    </w:lvl>
    <w:lvl w:ilvl="6" w:tplc="6A640FE2">
      <w:numFmt w:val="decimal"/>
      <w:lvlText w:val=""/>
      <w:lvlJc w:val="left"/>
    </w:lvl>
    <w:lvl w:ilvl="7" w:tplc="D8386BC0">
      <w:numFmt w:val="decimal"/>
      <w:lvlText w:val=""/>
      <w:lvlJc w:val="left"/>
    </w:lvl>
    <w:lvl w:ilvl="8" w:tplc="2A0EBF8A">
      <w:numFmt w:val="decimal"/>
      <w:lvlText w:val=""/>
      <w:lvlJc w:val="left"/>
    </w:lvl>
  </w:abstractNum>
  <w:abstractNum w:abstractNumId="1">
    <w:nsid w:val="000001EB"/>
    <w:multiLevelType w:val="hybridMultilevel"/>
    <w:tmpl w:val="E544F284"/>
    <w:lvl w:ilvl="0" w:tplc="3182A8DC">
      <w:start w:val="1"/>
      <w:numFmt w:val="bullet"/>
      <w:lvlText w:val=""/>
      <w:lvlJc w:val="left"/>
    </w:lvl>
    <w:lvl w:ilvl="1" w:tplc="771ABC9A">
      <w:numFmt w:val="decimal"/>
      <w:lvlText w:val=""/>
      <w:lvlJc w:val="left"/>
    </w:lvl>
    <w:lvl w:ilvl="2" w:tplc="DB2A8D7E">
      <w:numFmt w:val="decimal"/>
      <w:lvlText w:val=""/>
      <w:lvlJc w:val="left"/>
    </w:lvl>
    <w:lvl w:ilvl="3" w:tplc="8DA8E738">
      <w:numFmt w:val="decimal"/>
      <w:lvlText w:val=""/>
      <w:lvlJc w:val="left"/>
    </w:lvl>
    <w:lvl w:ilvl="4" w:tplc="DFFA08EE">
      <w:numFmt w:val="decimal"/>
      <w:lvlText w:val=""/>
      <w:lvlJc w:val="left"/>
    </w:lvl>
    <w:lvl w:ilvl="5" w:tplc="175C7386">
      <w:numFmt w:val="decimal"/>
      <w:lvlText w:val=""/>
      <w:lvlJc w:val="left"/>
    </w:lvl>
    <w:lvl w:ilvl="6" w:tplc="57B89BE8">
      <w:numFmt w:val="decimal"/>
      <w:lvlText w:val=""/>
      <w:lvlJc w:val="left"/>
    </w:lvl>
    <w:lvl w:ilvl="7" w:tplc="A8CE594C">
      <w:numFmt w:val="decimal"/>
      <w:lvlText w:val=""/>
      <w:lvlJc w:val="left"/>
    </w:lvl>
    <w:lvl w:ilvl="8" w:tplc="2446008A">
      <w:numFmt w:val="decimal"/>
      <w:lvlText w:val=""/>
      <w:lvlJc w:val="left"/>
    </w:lvl>
  </w:abstractNum>
  <w:abstractNum w:abstractNumId="2">
    <w:nsid w:val="00000BB3"/>
    <w:multiLevelType w:val="hybridMultilevel"/>
    <w:tmpl w:val="036C9EBC"/>
    <w:lvl w:ilvl="0" w:tplc="0EA64B94">
      <w:start w:val="1"/>
      <w:numFmt w:val="bullet"/>
      <w:lvlText w:val=""/>
      <w:lvlJc w:val="left"/>
    </w:lvl>
    <w:lvl w:ilvl="1" w:tplc="BAD4CE82">
      <w:numFmt w:val="decimal"/>
      <w:lvlText w:val=""/>
      <w:lvlJc w:val="left"/>
    </w:lvl>
    <w:lvl w:ilvl="2" w:tplc="05142922">
      <w:numFmt w:val="decimal"/>
      <w:lvlText w:val=""/>
      <w:lvlJc w:val="left"/>
    </w:lvl>
    <w:lvl w:ilvl="3" w:tplc="86B2E22A">
      <w:numFmt w:val="decimal"/>
      <w:lvlText w:val=""/>
      <w:lvlJc w:val="left"/>
    </w:lvl>
    <w:lvl w:ilvl="4" w:tplc="E95611DA">
      <w:numFmt w:val="decimal"/>
      <w:lvlText w:val=""/>
      <w:lvlJc w:val="left"/>
    </w:lvl>
    <w:lvl w:ilvl="5" w:tplc="141491D8">
      <w:numFmt w:val="decimal"/>
      <w:lvlText w:val=""/>
      <w:lvlJc w:val="left"/>
    </w:lvl>
    <w:lvl w:ilvl="6" w:tplc="A744575E">
      <w:numFmt w:val="decimal"/>
      <w:lvlText w:val=""/>
      <w:lvlJc w:val="left"/>
    </w:lvl>
    <w:lvl w:ilvl="7" w:tplc="3544CBE6">
      <w:numFmt w:val="decimal"/>
      <w:lvlText w:val=""/>
      <w:lvlJc w:val="left"/>
    </w:lvl>
    <w:lvl w:ilvl="8" w:tplc="BA421700">
      <w:numFmt w:val="decimal"/>
      <w:lvlText w:val=""/>
      <w:lvlJc w:val="left"/>
    </w:lvl>
  </w:abstractNum>
  <w:abstractNum w:abstractNumId="3">
    <w:nsid w:val="00000F3E"/>
    <w:multiLevelType w:val="hybridMultilevel"/>
    <w:tmpl w:val="FF40E040"/>
    <w:lvl w:ilvl="0" w:tplc="966E73A6">
      <w:start w:val="1"/>
      <w:numFmt w:val="bullet"/>
      <w:lvlText w:val=""/>
      <w:lvlJc w:val="left"/>
    </w:lvl>
    <w:lvl w:ilvl="1" w:tplc="39E6BE74">
      <w:numFmt w:val="decimal"/>
      <w:lvlText w:val=""/>
      <w:lvlJc w:val="left"/>
    </w:lvl>
    <w:lvl w:ilvl="2" w:tplc="06E61A12">
      <w:numFmt w:val="decimal"/>
      <w:lvlText w:val=""/>
      <w:lvlJc w:val="left"/>
    </w:lvl>
    <w:lvl w:ilvl="3" w:tplc="795E7690">
      <w:numFmt w:val="decimal"/>
      <w:lvlText w:val=""/>
      <w:lvlJc w:val="left"/>
    </w:lvl>
    <w:lvl w:ilvl="4" w:tplc="17929260">
      <w:numFmt w:val="decimal"/>
      <w:lvlText w:val=""/>
      <w:lvlJc w:val="left"/>
    </w:lvl>
    <w:lvl w:ilvl="5" w:tplc="19FC4692">
      <w:numFmt w:val="decimal"/>
      <w:lvlText w:val=""/>
      <w:lvlJc w:val="left"/>
    </w:lvl>
    <w:lvl w:ilvl="6" w:tplc="DCD67DEA">
      <w:numFmt w:val="decimal"/>
      <w:lvlText w:val=""/>
      <w:lvlJc w:val="left"/>
    </w:lvl>
    <w:lvl w:ilvl="7" w:tplc="11DA5B38">
      <w:numFmt w:val="decimal"/>
      <w:lvlText w:val=""/>
      <w:lvlJc w:val="left"/>
    </w:lvl>
    <w:lvl w:ilvl="8" w:tplc="05E445C0">
      <w:numFmt w:val="decimal"/>
      <w:lvlText w:val=""/>
      <w:lvlJc w:val="left"/>
    </w:lvl>
  </w:abstractNum>
  <w:abstractNum w:abstractNumId="4">
    <w:nsid w:val="000012DB"/>
    <w:multiLevelType w:val="hybridMultilevel"/>
    <w:tmpl w:val="52E6C32C"/>
    <w:lvl w:ilvl="0" w:tplc="E0FCBCF6">
      <w:start w:val="1"/>
      <w:numFmt w:val="bullet"/>
      <w:lvlText w:val=""/>
      <w:lvlJc w:val="left"/>
    </w:lvl>
    <w:lvl w:ilvl="1" w:tplc="C304E1B8">
      <w:numFmt w:val="decimal"/>
      <w:lvlText w:val=""/>
      <w:lvlJc w:val="left"/>
    </w:lvl>
    <w:lvl w:ilvl="2" w:tplc="F14EEEF4">
      <w:numFmt w:val="decimal"/>
      <w:lvlText w:val=""/>
      <w:lvlJc w:val="left"/>
    </w:lvl>
    <w:lvl w:ilvl="3" w:tplc="BFAE2D52">
      <w:numFmt w:val="decimal"/>
      <w:lvlText w:val=""/>
      <w:lvlJc w:val="left"/>
    </w:lvl>
    <w:lvl w:ilvl="4" w:tplc="01847502">
      <w:numFmt w:val="decimal"/>
      <w:lvlText w:val=""/>
      <w:lvlJc w:val="left"/>
    </w:lvl>
    <w:lvl w:ilvl="5" w:tplc="28860EB0">
      <w:numFmt w:val="decimal"/>
      <w:lvlText w:val=""/>
      <w:lvlJc w:val="left"/>
    </w:lvl>
    <w:lvl w:ilvl="6" w:tplc="E094539E">
      <w:numFmt w:val="decimal"/>
      <w:lvlText w:val=""/>
      <w:lvlJc w:val="left"/>
    </w:lvl>
    <w:lvl w:ilvl="7" w:tplc="35821566">
      <w:numFmt w:val="decimal"/>
      <w:lvlText w:val=""/>
      <w:lvlJc w:val="left"/>
    </w:lvl>
    <w:lvl w:ilvl="8" w:tplc="3102923E">
      <w:numFmt w:val="decimal"/>
      <w:lvlText w:val=""/>
      <w:lvlJc w:val="left"/>
    </w:lvl>
  </w:abstractNum>
  <w:abstractNum w:abstractNumId="5">
    <w:nsid w:val="0000153C"/>
    <w:multiLevelType w:val="hybridMultilevel"/>
    <w:tmpl w:val="CF6C1EE4"/>
    <w:lvl w:ilvl="0" w:tplc="916EBE88">
      <w:start w:val="1"/>
      <w:numFmt w:val="bullet"/>
      <w:lvlText w:val=""/>
      <w:lvlJc w:val="left"/>
    </w:lvl>
    <w:lvl w:ilvl="1" w:tplc="1A14F5D2">
      <w:numFmt w:val="decimal"/>
      <w:lvlText w:val=""/>
      <w:lvlJc w:val="left"/>
    </w:lvl>
    <w:lvl w:ilvl="2" w:tplc="3D8454C0">
      <w:numFmt w:val="decimal"/>
      <w:lvlText w:val=""/>
      <w:lvlJc w:val="left"/>
    </w:lvl>
    <w:lvl w:ilvl="3" w:tplc="CEBCBE02">
      <w:numFmt w:val="decimal"/>
      <w:lvlText w:val=""/>
      <w:lvlJc w:val="left"/>
    </w:lvl>
    <w:lvl w:ilvl="4" w:tplc="DDC8FC74">
      <w:numFmt w:val="decimal"/>
      <w:lvlText w:val=""/>
      <w:lvlJc w:val="left"/>
    </w:lvl>
    <w:lvl w:ilvl="5" w:tplc="ACC47214">
      <w:numFmt w:val="decimal"/>
      <w:lvlText w:val=""/>
      <w:lvlJc w:val="left"/>
    </w:lvl>
    <w:lvl w:ilvl="6" w:tplc="E5C8EF94">
      <w:numFmt w:val="decimal"/>
      <w:lvlText w:val=""/>
      <w:lvlJc w:val="left"/>
    </w:lvl>
    <w:lvl w:ilvl="7" w:tplc="9EF226E8">
      <w:numFmt w:val="decimal"/>
      <w:lvlText w:val=""/>
      <w:lvlJc w:val="left"/>
    </w:lvl>
    <w:lvl w:ilvl="8" w:tplc="E0128D90">
      <w:numFmt w:val="decimal"/>
      <w:lvlText w:val=""/>
      <w:lvlJc w:val="left"/>
    </w:lvl>
  </w:abstractNum>
  <w:abstractNum w:abstractNumId="6">
    <w:nsid w:val="000026E9"/>
    <w:multiLevelType w:val="hybridMultilevel"/>
    <w:tmpl w:val="ECE480E4"/>
    <w:lvl w:ilvl="0" w:tplc="16BCA6D0">
      <w:start w:val="1"/>
      <w:numFmt w:val="bullet"/>
      <w:lvlText w:val=""/>
      <w:lvlJc w:val="left"/>
    </w:lvl>
    <w:lvl w:ilvl="1" w:tplc="2A568806">
      <w:numFmt w:val="decimal"/>
      <w:lvlText w:val=""/>
      <w:lvlJc w:val="left"/>
    </w:lvl>
    <w:lvl w:ilvl="2" w:tplc="E66A0B58">
      <w:numFmt w:val="decimal"/>
      <w:lvlText w:val=""/>
      <w:lvlJc w:val="left"/>
    </w:lvl>
    <w:lvl w:ilvl="3" w:tplc="6E3EC70E">
      <w:numFmt w:val="decimal"/>
      <w:lvlText w:val=""/>
      <w:lvlJc w:val="left"/>
    </w:lvl>
    <w:lvl w:ilvl="4" w:tplc="E5C07324">
      <w:numFmt w:val="decimal"/>
      <w:lvlText w:val=""/>
      <w:lvlJc w:val="left"/>
    </w:lvl>
    <w:lvl w:ilvl="5" w:tplc="8514CD2A">
      <w:numFmt w:val="decimal"/>
      <w:lvlText w:val=""/>
      <w:lvlJc w:val="left"/>
    </w:lvl>
    <w:lvl w:ilvl="6" w:tplc="47027790">
      <w:numFmt w:val="decimal"/>
      <w:lvlText w:val=""/>
      <w:lvlJc w:val="left"/>
    </w:lvl>
    <w:lvl w:ilvl="7" w:tplc="39E2F2AA">
      <w:numFmt w:val="decimal"/>
      <w:lvlText w:val=""/>
      <w:lvlJc w:val="left"/>
    </w:lvl>
    <w:lvl w:ilvl="8" w:tplc="04EC2C10">
      <w:numFmt w:val="decimal"/>
      <w:lvlText w:val=""/>
      <w:lvlJc w:val="left"/>
    </w:lvl>
  </w:abstractNum>
  <w:abstractNum w:abstractNumId="7">
    <w:nsid w:val="00002EA6"/>
    <w:multiLevelType w:val="hybridMultilevel"/>
    <w:tmpl w:val="C2AA6EFA"/>
    <w:lvl w:ilvl="0" w:tplc="E3A4AC2E">
      <w:start w:val="1"/>
      <w:numFmt w:val="bullet"/>
      <w:lvlText w:val=""/>
      <w:lvlJc w:val="left"/>
    </w:lvl>
    <w:lvl w:ilvl="1" w:tplc="FA7C1410">
      <w:numFmt w:val="decimal"/>
      <w:lvlText w:val=""/>
      <w:lvlJc w:val="left"/>
    </w:lvl>
    <w:lvl w:ilvl="2" w:tplc="14D0D958">
      <w:numFmt w:val="decimal"/>
      <w:lvlText w:val=""/>
      <w:lvlJc w:val="left"/>
    </w:lvl>
    <w:lvl w:ilvl="3" w:tplc="99E2011E">
      <w:numFmt w:val="decimal"/>
      <w:lvlText w:val=""/>
      <w:lvlJc w:val="left"/>
    </w:lvl>
    <w:lvl w:ilvl="4" w:tplc="21D41562">
      <w:numFmt w:val="decimal"/>
      <w:lvlText w:val=""/>
      <w:lvlJc w:val="left"/>
    </w:lvl>
    <w:lvl w:ilvl="5" w:tplc="AA38984E">
      <w:numFmt w:val="decimal"/>
      <w:lvlText w:val=""/>
      <w:lvlJc w:val="left"/>
    </w:lvl>
    <w:lvl w:ilvl="6" w:tplc="8464776E">
      <w:numFmt w:val="decimal"/>
      <w:lvlText w:val=""/>
      <w:lvlJc w:val="left"/>
    </w:lvl>
    <w:lvl w:ilvl="7" w:tplc="20FCC5C8">
      <w:numFmt w:val="decimal"/>
      <w:lvlText w:val=""/>
      <w:lvlJc w:val="left"/>
    </w:lvl>
    <w:lvl w:ilvl="8" w:tplc="35241B72">
      <w:numFmt w:val="decimal"/>
      <w:lvlText w:val=""/>
      <w:lvlJc w:val="left"/>
    </w:lvl>
  </w:abstractNum>
  <w:abstractNum w:abstractNumId="8">
    <w:nsid w:val="0000390C"/>
    <w:multiLevelType w:val="hybridMultilevel"/>
    <w:tmpl w:val="35DC9F60"/>
    <w:lvl w:ilvl="0" w:tplc="CC3C9522">
      <w:start w:val="1"/>
      <w:numFmt w:val="bullet"/>
      <w:lvlText w:val=""/>
      <w:lvlJc w:val="left"/>
    </w:lvl>
    <w:lvl w:ilvl="1" w:tplc="B0F07326">
      <w:numFmt w:val="decimal"/>
      <w:lvlText w:val=""/>
      <w:lvlJc w:val="left"/>
    </w:lvl>
    <w:lvl w:ilvl="2" w:tplc="E97CC508">
      <w:numFmt w:val="decimal"/>
      <w:lvlText w:val=""/>
      <w:lvlJc w:val="left"/>
    </w:lvl>
    <w:lvl w:ilvl="3" w:tplc="5EECEBFE">
      <w:numFmt w:val="decimal"/>
      <w:lvlText w:val=""/>
      <w:lvlJc w:val="left"/>
    </w:lvl>
    <w:lvl w:ilvl="4" w:tplc="1C844A1A">
      <w:numFmt w:val="decimal"/>
      <w:lvlText w:val=""/>
      <w:lvlJc w:val="left"/>
    </w:lvl>
    <w:lvl w:ilvl="5" w:tplc="4778430E">
      <w:numFmt w:val="decimal"/>
      <w:lvlText w:val=""/>
      <w:lvlJc w:val="left"/>
    </w:lvl>
    <w:lvl w:ilvl="6" w:tplc="BC3AAA52">
      <w:numFmt w:val="decimal"/>
      <w:lvlText w:val=""/>
      <w:lvlJc w:val="left"/>
    </w:lvl>
    <w:lvl w:ilvl="7" w:tplc="A3AEBA7E">
      <w:numFmt w:val="decimal"/>
      <w:lvlText w:val=""/>
      <w:lvlJc w:val="left"/>
    </w:lvl>
    <w:lvl w:ilvl="8" w:tplc="01C410E2">
      <w:numFmt w:val="decimal"/>
      <w:lvlText w:val=""/>
      <w:lvlJc w:val="left"/>
    </w:lvl>
  </w:abstractNum>
  <w:abstractNum w:abstractNumId="9">
    <w:nsid w:val="000041BB"/>
    <w:multiLevelType w:val="hybridMultilevel"/>
    <w:tmpl w:val="CBE81534"/>
    <w:lvl w:ilvl="0" w:tplc="EDC43744">
      <w:start w:val="1"/>
      <w:numFmt w:val="bullet"/>
      <w:lvlText w:val=""/>
      <w:lvlJc w:val="left"/>
    </w:lvl>
    <w:lvl w:ilvl="1" w:tplc="73504A5C">
      <w:numFmt w:val="decimal"/>
      <w:lvlText w:val=""/>
      <w:lvlJc w:val="left"/>
    </w:lvl>
    <w:lvl w:ilvl="2" w:tplc="0FCEB654">
      <w:numFmt w:val="decimal"/>
      <w:lvlText w:val=""/>
      <w:lvlJc w:val="left"/>
    </w:lvl>
    <w:lvl w:ilvl="3" w:tplc="4C467C16">
      <w:numFmt w:val="decimal"/>
      <w:lvlText w:val=""/>
      <w:lvlJc w:val="left"/>
    </w:lvl>
    <w:lvl w:ilvl="4" w:tplc="D4987846">
      <w:numFmt w:val="decimal"/>
      <w:lvlText w:val=""/>
      <w:lvlJc w:val="left"/>
    </w:lvl>
    <w:lvl w:ilvl="5" w:tplc="761EF4D0">
      <w:numFmt w:val="decimal"/>
      <w:lvlText w:val=""/>
      <w:lvlJc w:val="left"/>
    </w:lvl>
    <w:lvl w:ilvl="6" w:tplc="8CD4491A">
      <w:numFmt w:val="decimal"/>
      <w:lvlText w:val=""/>
      <w:lvlJc w:val="left"/>
    </w:lvl>
    <w:lvl w:ilvl="7" w:tplc="F53CA310">
      <w:numFmt w:val="decimal"/>
      <w:lvlText w:val=""/>
      <w:lvlJc w:val="left"/>
    </w:lvl>
    <w:lvl w:ilvl="8" w:tplc="1D5CA964">
      <w:numFmt w:val="decimal"/>
      <w:lvlText w:val=""/>
      <w:lvlJc w:val="left"/>
    </w:lvl>
  </w:abstractNum>
  <w:abstractNum w:abstractNumId="10">
    <w:nsid w:val="00007E87"/>
    <w:multiLevelType w:val="hybridMultilevel"/>
    <w:tmpl w:val="4DCCE46E"/>
    <w:lvl w:ilvl="0" w:tplc="EF16E21E">
      <w:start w:val="1"/>
      <w:numFmt w:val="bullet"/>
      <w:lvlText w:val=""/>
      <w:lvlJc w:val="left"/>
    </w:lvl>
    <w:lvl w:ilvl="1" w:tplc="394EB0F0">
      <w:numFmt w:val="decimal"/>
      <w:lvlText w:val=""/>
      <w:lvlJc w:val="left"/>
    </w:lvl>
    <w:lvl w:ilvl="2" w:tplc="6ADCF744">
      <w:numFmt w:val="decimal"/>
      <w:lvlText w:val=""/>
      <w:lvlJc w:val="left"/>
    </w:lvl>
    <w:lvl w:ilvl="3" w:tplc="7FFC6126">
      <w:numFmt w:val="decimal"/>
      <w:lvlText w:val=""/>
      <w:lvlJc w:val="left"/>
    </w:lvl>
    <w:lvl w:ilvl="4" w:tplc="50E49EAE">
      <w:numFmt w:val="decimal"/>
      <w:lvlText w:val=""/>
      <w:lvlJc w:val="left"/>
    </w:lvl>
    <w:lvl w:ilvl="5" w:tplc="1744C926">
      <w:numFmt w:val="decimal"/>
      <w:lvlText w:val=""/>
      <w:lvlJc w:val="left"/>
    </w:lvl>
    <w:lvl w:ilvl="6" w:tplc="4B2EAADC">
      <w:numFmt w:val="decimal"/>
      <w:lvlText w:val=""/>
      <w:lvlJc w:val="left"/>
    </w:lvl>
    <w:lvl w:ilvl="7" w:tplc="2FA2B2F8">
      <w:numFmt w:val="decimal"/>
      <w:lvlText w:val=""/>
      <w:lvlJc w:val="left"/>
    </w:lvl>
    <w:lvl w:ilvl="8" w:tplc="6220F99A">
      <w:numFmt w:val="decimal"/>
      <w:lvlText w:val=""/>
      <w:lvlJc w:val="left"/>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024C"/>
    <w:rsid w:val="0046024C"/>
    <w:rsid w:val="00553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Salu-397323@gulfjobseek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2020-06-10T08:17:00Z</dcterms:created>
  <dcterms:modified xsi:type="dcterms:W3CDTF">2020-06-10T08:17:00Z</dcterms:modified>
</cp:coreProperties>
</file>