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DB" w:rsidRDefault="00CE5F3B">
      <w:pPr>
        <w:ind w:left="2380"/>
        <w:rPr>
          <w:sz w:val="20"/>
          <w:szCs w:val="20"/>
        </w:rPr>
      </w:pPr>
      <w:r>
        <w:rPr>
          <w:rFonts w:eastAsia="Times New Roman"/>
          <w:color w:val="268CB3"/>
          <w:sz w:val="60"/>
          <w:szCs w:val="60"/>
        </w:rPr>
        <w:t>WASEEM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-267335</wp:posOffset>
            </wp:positionH>
            <wp:positionV relativeFrom="paragraph">
              <wp:posOffset>-378460</wp:posOffset>
            </wp:positionV>
            <wp:extent cx="1224280" cy="1334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ind w:left="2380"/>
        <w:rPr>
          <w:sz w:val="20"/>
          <w:szCs w:val="20"/>
        </w:rPr>
      </w:pPr>
    </w:p>
    <w:p w:rsidR="00083EDB" w:rsidRDefault="00083EDB">
      <w:pPr>
        <w:spacing w:line="275" w:lineRule="exact"/>
        <w:rPr>
          <w:sz w:val="24"/>
          <w:szCs w:val="24"/>
        </w:rPr>
      </w:pPr>
    </w:p>
    <w:p w:rsidR="00083EDB" w:rsidRDefault="00CE5F3B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</w:rPr>
        <w:t>RETAIL SALES PROFESSIONAL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3EDB" w:rsidRDefault="00083EDB">
      <w:pPr>
        <w:spacing w:line="133" w:lineRule="exact"/>
        <w:rPr>
          <w:sz w:val="24"/>
          <w:szCs w:val="24"/>
        </w:rPr>
      </w:pPr>
    </w:p>
    <w:p w:rsidR="00083EDB" w:rsidRDefault="00083EDB">
      <w:pPr>
        <w:ind w:left="740"/>
        <w:rPr>
          <w:sz w:val="20"/>
          <w:szCs w:val="20"/>
        </w:rPr>
      </w:pPr>
    </w:p>
    <w:p w:rsidR="00083EDB" w:rsidRDefault="00083EDB">
      <w:pPr>
        <w:spacing w:line="20" w:lineRule="exact"/>
        <w:rPr>
          <w:sz w:val="24"/>
          <w:szCs w:val="24"/>
        </w:rPr>
      </w:pPr>
    </w:p>
    <w:p w:rsidR="00083EDB" w:rsidRDefault="00083EDB">
      <w:pPr>
        <w:spacing w:line="56" w:lineRule="exact"/>
        <w:rPr>
          <w:sz w:val="24"/>
          <w:szCs w:val="24"/>
        </w:rPr>
      </w:pPr>
    </w:p>
    <w:p w:rsidR="00083EDB" w:rsidRDefault="00CE5F3B">
      <w:pPr>
        <w:rPr>
          <w:sz w:val="20"/>
          <w:szCs w:val="20"/>
        </w:rPr>
      </w:pPr>
      <w:hyperlink r:id="rId6" w:history="1">
        <w:r w:rsidRPr="00B90554">
          <w:rPr>
            <w:rStyle w:val="Hyperlink"/>
            <w:sz w:val="20"/>
            <w:szCs w:val="20"/>
          </w:rPr>
          <w:t>Waseem-397364@gulfjobseeker.com</w:t>
        </w:r>
      </w:hyperlink>
      <w:r>
        <w:rPr>
          <w:sz w:val="20"/>
          <w:szCs w:val="20"/>
        </w:rPr>
        <w:t xml:space="preserve"> 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1345565</wp:posOffset>
            </wp:positionH>
            <wp:positionV relativeFrom="paragraph">
              <wp:posOffset>-70485</wp:posOffset>
            </wp:positionV>
            <wp:extent cx="107315" cy="80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pacing w:line="73" w:lineRule="exact"/>
        <w:rPr>
          <w:sz w:val="24"/>
          <w:szCs w:val="24"/>
        </w:rPr>
      </w:pPr>
    </w:p>
    <w:p w:rsidR="00083EDB" w:rsidRDefault="00083EDB">
      <w:pPr>
        <w:ind w:right="520"/>
        <w:jc w:val="right"/>
        <w:rPr>
          <w:sz w:val="20"/>
          <w:szCs w:val="20"/>
        </w:rPr>
      </w:pPr>
    </w:p>
    <w:p w:rsidR="00083EDB" w:rsidRDefault="00083EDB">
      <w:pPr>
        <w:spacing w:line="20" w:lineRule="exact"/>
        <w:rPr>
          <w:sz w:val="24"/>
          <w:szCs w:val="24"/>
        </w:rPr>
      </w:pPr>
    </w:p>
    <w:p w:rsidR="00083EDB" w:rsidRDefault="00083EDB">
      <w:pPr>
        <w:spacing w:line="13" w:lineRule="exact"/>
        <w:rPr>
          <w:sz w:val="24"/>
          <w:szCs w:val="24"/>
        </w:rPr>
      </w:pPr>
    </w:p>
    <w:p w:rsidR="00083EDB" w:rsidRDefault="00CE5F3B">
      <w:pPr>
        <w:ind w:right="540"/>
        <w:jc w:val="right"/>
        <w:rPr>
          <w:sz w:val="20"/>
          <w:szCs w:val="20"/>
        </w:rPr>
      </w:pPr>
      <w:r>
        <w:rPr>
          <w:rFonts w:eastAsia="Times New Roman"/>
          <w:color w:val="222222"/>
          <w:sz w:val="18"/>
          <w:szCs w:val="18"/>
        </w:rPr>
        <w:t>Dubai, UAE</w:t>
      </w:r>
    </w:p>
    <w:p w:rsidR="00083EDB" w:rsidRDefault="00083EDB">
      <w:pPr>
        <w:spacing w:line="35" w:lineRule="exact"/>
        <w:rPr>
          <w:sz w:val="24"/>
          <w:szCs w:val="24"/>
        </w:rPr>
      </w:pPr>
    </w:p>
    <w:p w:rsidR="00083EDB" w:rsidRDefault="00CE5F3B">
      <w:pPr>
        <w:ind w:right="540"/>
        <w:jc w:val="right"/>
        <w:rPr>
          <w:sz w:val="20"/>
          <w:szCs w:val="20"/>
        </w:rPr>
      </w:pPr>
      <w:r>
        <w:rPr>
          <w:rFonts w:eastAsia="Times New Roman"/>
          <w:color w:val="222222"/>
          <w:sz w:val="18"/>
          <w:szCs w:val="18"/>
        </w:rPr>
        <w:t>Visa Status: Visit</w:t>
      </w:r>
    </w:p>
    <w:p w:rsidR="00083EDB" w:rsidRDefault="00083EDB">
      <w:pPr>
        <w:spacing w:line="697" w:lineRule="exact"/>
        <w:rPr>
          <w:sz w:val="24"/>
          <w:szCs w:val="24"/>
        </w:rPr>
      </w:pPr>
    </w:p>
    <w:p w:rsidR="00083EDB" w:rsidRDefault="00083EDB">
      <w:pPr>
        <w:sectPr w:rsidR="00083EDB">
          <w:pgSz w:w="11900" w:h="16838"/>
          <w:pgMar w:top="558" w:right="426" w:bottom="1440" w:left="1220" w:header="0" w:footer="0" w:gutter="0"/>
          <w:cols w:num="2" w:space="720" w:equalWidth="0">
            <w:col w:w="7000" w:space="720"/>
            <w:col w:w="2540"/>
          </w:cols>
        </w:sect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12" w:lineRule="exact"/>
        <w:rPr>
          <w:sz w:val="24"/>
          <w:szCs w:val="24"/>
        </w:rPr>
      </w:pPr>
    </w:p>
    <w:p w:rsidR="00083EDB" w:rsidRDefault="00CE5F3B">
      <w:pPr>
        <w:ind w:left="20"/>
        <w:rPr>
          <w:sz w:val="20"/>
          <w:szCs w:val="20"/>
        </w:rPr>
      </w:pPr>
      <w:r>
        <w:rPr>
          <w:rFonts w:eastAsia="Times New Roman"/>
          <w:color w:val="222222"/>
        </w:rPr>
        <w:t>JOB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-89535</wp:posOffset>
            </wp:positionV>
            <wp:extent cx="342900" cy="342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pacing w:line="22" w:lineRule="exact"/>
        <w:rPr>
          <w:sz w:val="24"/>
          <w:szCs w:val="24"/>
        </w:rPr>
      </w:pPr>
    </w:p>
    <w:p w:rsidR="00083EDB" w:rsidRDefault="00CE5F3B">
      <w:pPr>
        <w:ind w:left="20"/>
        <w:rPr>
          <w:sz w:val="20"/>
          <w:szCs w:val="20"/>
        </w:rPr>
      </w:pPr>
      <w:r>
        <w:rPr>
          <w:rFonts w:eastAsia="Times New Roman"/>
          <w:color w:val="222222"/>
        </w:rPr>
        <w:t>EXPERIENCES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1548765</wp:posOffset>
            </wp:positionH>
            <wp:positionV relativeFrom="paragraph">
              <wp:posOffset>-115570</wp:posOffset>
            </wp:positionV>
            <wp:extent cx="478853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ectPr w:rsidR="00083EDB">
          <w:type w:val="continuous"/>
          <w:pgSz w:w="11900" w:h="16838"/>
          <w:pgMar w:top="558" w:right="426" w:bottom="1440" w:left="1220" w:header="0" w:footer="0" w:gutter="0"/>
          <w:cols w:space="720" w:equalWidth="0">
            <w:col w:w="10260"/>
          </w:cols>
        </w:sectPr>
      </w:pPr>
    </w:p>
    <w:p w:rsidR="00083EDB" w:rsidRDefault="00083EDB">
      <w:pPr>
        <w:spacing w:line="309" w:lineRule="exact"/>
        <w:rPr>
          <w:sz w:val="24"/>
          <w:szCs w:val="24"/>
        </w:rPr>
      </w:pPr>
    </w:p>
    <w:p w:rsidR="00083EDB" w:rsidRDefault="00CE5F3B">
      <w:pPr>
        <w:ind w:left="280"/>
        <w:rPr>
          <w:sz w:val="20"/>
          <w:szCs w:val="20"/>
        </w:rPr>
      </w:pPr>
      <w:r>
        <w:rPr>
          <w:rFonts w:eastAsia="Times New Roman"/>
          <w:color w:val="444444"/>
          <w:sz w:val="18"/>
          <w:szCs w:val="18"/>
        </w:rPr>
        <w:t>Nov 2014- Mar 2020</w:t>
      </w:r>
    </w:p>
    <w:p w:rsidR="00083EDB" w:rsidRDefault="00083EDB">
      <w:pPr>
        <w:spacing w:line="218" w:lineRule="exact"/>
        <w:rPr>
          <w:sz w:val="24"/>
          <w:szCs w:val="24"/>
        </w:rPr>
      </w:pPr>
    </w:p>
    <w:p w:rsidR="00083EDB" w:rsidRDefault="00CE5F3B">
      <w:pPr>
        <w:ind w:left="300"/>
        <w:rPr>
          <w:sz w:val="20"/>
          <w:szCs w:val="20"/>
        </w:rPr>
      </w:pPr>
      <w:r>
        <w:rPr>
          <w:rFonts w:eastAsia="Times New Roman"/>
          <w:color w:val="268CB3"/>
        </w:rPr>
        <w:t>Sales Supervisor</w:t>
      </w: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391" w:lineRule="exact"/>
        <w:rPr>
          <w:sz w:val="24"/>
          <w:szCs w:val="24"/>
        </w:rPr>
      </w:pPr>
    </w:p>
    <w:p w:rsidR="00083EDB" w:rsidRDefault="00CE5F3B">
      <w:pPr>
        <w:ind w:left="500"/>
        <w:rPr>
          <w:sz w:val="20"/>
          <w:szCs w:val="20"/>
        </w:rPr>
      </w:pPr>
      <w:r>
        <w:rPr>
          <w:rFonts w:eastAsia="Times New Roman"/>
          <w:color w:val="444444"/>
          <w:sz w:val="17"/>
          <w:szCs w:val="17"/>
        </w:rPr>
        <w:t>Jan 2012 – Oct 2013</w:t>
      </w:r>
    </w:p>
    <w:p w:rsidR="00083EDB" w:rsidRDefault="00083EDB">
      <w:pPr>
        <w:spacing w:line="330" w:lineRule="exact"/>
        <w:rPr>
          <w:sz w:val="24"/>
          <w:szCs w:val="24"/>
        </w:rPr>
      </w:pPr>
    </w:p>
    <w:p w:rsidR="00083EDB" w:rsidRDefault="00CE5F3B">
      <w:pPr>
        <w:ind w:left="460"/>
        <w:rPr>
          <w:sz w:val="20"/>
          <w:szCs w:val="20"/>
        </w:rPr>
      </w:pPr>
      <w:r>
        <w:rPr>
          <w:rFonts w:eastAsia="Times New Roman"/>
          <w:color w:val="268CB3"/>
        </w:rPr>
        <w:t>Sales Executive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-286385</wp:posOffset>
            </wp:positionH>
            <wp:positionV relativeFrom="paragraph">
              <wp:posOffset>1129030</wp:posOffset>
            </wp:positionV>
            <wp:extent cx="292100" cy="29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3EDB" w:rsidRDefault="00083EDB">
      <w:pPr>
        <w:spacing w:line="289" w:lineRule="exact"/>
        <w:rPr>
          <w:sz w:val="24"/>
          <w:szCs w:val="24"/>
        </w:rPr>
      </w:pPr>
    </w:p>
    <w:p w:rsidR="00083EDB" w:rsidRDefault="00CE5F3B">
      <w:pPr>
        <w:tabs>
          <w:tab w:val="left" w:pos="6520"/>
        </w:tabs>
        <w:rPr>
          <w:sz w:val="20"/>
          <w:szCs w:val="20"/>
        </w:rPr>
      </w:pPr>
      <w:r>
        <w:rPr>
          <w:rFonts w:eastAsia="Times New Roman"/>
          <w:color w:val="444444"/>
          <w:sz w:val="20"/>
          <w:szCs w:val="20"/>
        </w:rPr>
        <w:t xml:space="preserve"> (</w:t>
      </w:r>
      <w:r>
        <w:rPr>
          <w:rFonts w:eastAsia="Times New Roman"/>
          <w:color w:val="444444"/>
          <w:sz w:val="20"/>
          <w:szCs w:val="20"/>
        </w:rPr>
        <w:t>ELECTRONICS)</w:t>
      </w:r>
      <w:r>
        <w:rPr>
          <w:sz w:val="20"/>
          <w:szCs w:val="20"/>
        </w:rPr>
        <w:tab/>
      </w:r>
      <w:r>
        <w:rPr>
          <w:rFonts w:eastAsia="Times New Roman"/>
          <w:color w:val="444444"/>
          <w:sz w:val="20"/>
          <w:szCs w:val="20"/>
        </w:rPr>
        <w:t>India</w:t>
      </w:r>
    </w:p>
    <w:p w:rsidR="00083EDB" w:rsidRDefault="00083EDB">
      <w:pPr>
        <w:spacing w:line="129" w:lineRule="exact"/>
        <w:rPr>
          <w:sz w:val="24"/>
          <w:szCs w:val="24"/>
        </w:rPr>
      </w:pP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Ensure promotions are accurate and merchandised to the company’s standards.</w:t>
      </w:r>
    </w:p>
    <w:p w:rsidR="00083EDB" w:rsidRDefault="00083EDB">
      <w:pPr>
        <w:spacing w:line="28" w:lineRule="exact"/>
        <w:rPr>
          <w:rFonts w:ascii="Symbol" w:eastAsia="Symbol" w:hAnsi="Symbol" w:cs="Symbol"/>
          <w:color w:val="0D0D0D"/>
          <w:sz w:val="16"/>
          <w:szCs w:val="16"/>
        </w:rPr>
      </w:pP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 xml:space="preserve">Utilize information technology to record sales figures, for data analysis and forward </w:t>
      </w:r>
      <w:r>
        <w:rPr>
          <w:rFonts w:ascii="Calibri" w:eastAsia="Calibri" w:hAnsi="Calibri" w:cs="Calibri"/>
          <w:color w:val="0D0D0D"/>
          <w:sz w:val="16"/>
          <w:szCs w:val="16"/>
        </w:rPr>
        <w:t>planning.</w:t>
      </w:r>
    </w:p>
    <w:p w:rsidR="00083EDB" w:rsidRDefault="00083EDB">
      <w:pPr>
        <w:spacing w:line="26" w:lineRule="exact"/>
        <w:rPr>
          <w:rFonts w:ascii="Symbol" w:eastAsia="Symbol" w:hAnsi="Symbol" w:cs="Symbol"/>
          <w:color w:val="0D0D0D"/>
          <w:sz w:val="16"/>
          <w:szCs w:val="16"/>
        </w:rPr>
      </w:pP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Ensure standards for quality, customer service and health and safety are met.</w:t>
      </w: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Analyze operating and financial statements for profitability ratios.</w:t>
      </w: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Ensure promotions are accurate and merchandised to the company’s standards.</w:t>
      </w: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Organize and distribut</w:t>
      </w:r>
      <w:r>
        <w:rPr>
          <w:rFonts w:ascii="Calibri" w:eastAsia="Calibri" w:hAnsi="Calibri" w:cs="Calibri"/>
          <w:color w:val="0D0D0D"/>
          <w:sz w:val="16"/>
          <w:szCs w:val="16"/>
        </w:rPr>
        <w:t>e staff schedules for the team size of 8 people</w:t>
      </w: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Preside over staff meetings.</w:t>
      </w:r>
    </w:p>
    <w:p w:rsidR="00083EDB" w:rsidRDefault="00083EDB">
      <w:pPr>
        <w:spacing w:line="2" w:lineRule="exact"/>
        <w:rPr>
          <w:rFonts w:ascii="Symbol" w:eastAsia="Symbol" w:hAnsi="Symbol" w:cs="Symbol"/>
          <w:color w:val="0D0D0D"/>
          <w:sz w:val="16"/>
          <w:szCs w:val="16"/>
        </w:rPr>
      </w:pPr>
    </w:p>
    <w:p w:rsidR="00083EDB" w:rsidRDefault="00CE5F3B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Approve contracts with vendors.</w:t>
      </w:r>
    </w:p>
    <w:p w:rsidR="00083EDB" w:rsidRDefault="00083EDB">
      <w:pPr>
        <w:spacing w:line="29" w:lineRule="exact"/>
        <w:rPr>
          <w:rFonts w:ascii="Symbol" w:eastAsia="Symbol" w:hAnsi="Symbol" w:cs="Symbol"/>
          <w:color w:val="0D0D0D"/>
          <w:sz w:val="16"/>
          <w:szCs w:val="16"/>
        </w:rPr>
      </w:pPr>
    </w:p>
    <w:p w:rsidR="00083EDB" w:rsidRDefault="00CE5F3B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40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Meet financial objectives by preparing an annual budget; scheduling expenditures; analyzing variances; initiating corrective actions.</w:t>
      </w:r>
    </w:p>
    <w:p w:rsidR="00083EDB" w:rsidRDefault="00083EDB">
      <w:pPr>
        <w:spacing w:line="131" w:lineRule="exact"/>
        <w:rPr>
          <w:sz w:val="24"/>
          <w:szCs w:val="24"/>
        </w:rPr>
      </w:pPr>
    </w:p>
    <w:p w:rsidR="00083EDB" w:rsidRDefault="00CE5F3B">
      <w:pPr>
        <w:tabs>
          <w:tab w:val="left" w:pos="5920"/>
        </w:tabs>
        <w:ind w:left="120"/>
        <w:rPr>
          <w:sz w:val="20"/>
          <w:szCs w:val="20"/>
        </w:rPr>
      </w:pPr>
      <w:r>
        <w:rPr>
          <w:rFonts w:eastAsia="Times New Roman"/>
          <w:color w:val="444444"/>
          <w:sz w:val="20"/>
          <w:szCs w:val="20"/>
        </w:rPr>
        <w:t xml:space="preserve">PANASONIC </w:t>
      </w:r>
      <w:r>
        <w:rPr>
          <w:rFonts w:eastAsia="Times New Roman"/>
          <w:color w:val="444444"/>
          <w:sz w:val="20"/>
          <w:szCs w:val="20"/>
        </w:rPr>
        <w:t>( WORLD VISION )</w:t>
      </w:r>
      <w:r>
        <w:rPr>
          <w:sz w:val="20"/>
          <w:szCs w:val="20"/>
        </w:rPr>
        <w:tab/>
      </w:r>
      <w:r>
        <w:rPr>
          <w:rFonts w:eastAsia="Times New Roman"/>
          <w:color w:val="444444"/>
          <w:sz w:val="20"/>
          <w:szCs w:val="20"/>
        </w:rPr>
        <w:t>India</w:t>
      </w: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20" w:lineRule="exact"/>
        <w:rPr>
          <w:sz w:val="24"/>
          <w:szCs w:val="24"/>
        </w:rPr>
      </w:pPr>
    </w:p>
    <w:p w:rsidR="00083EDB" w:rsidRDefault="00CE5F3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Interact with customer in an expert, professional manner by educating customers and effectively applying selling tenants</w:t>
      </w:r>
    </w:p>
    <w:p w:rsidR="00083EDB" w:rsidRDefault="00CE5F3B">
      <w:pPr>
        <w:numPr>
          <w:ilvl w:val="0"/>
          <w:numId w:val="2"/>
        </w:numPr>
        <w:tabs>
          <w:tab w:val="left" w:pos="720"/>
        </w:tabs>
        <w:ind w:left="720" w:hanging="350"/>
        <w:jc w:val="both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Perform all administrative functions of the sale process, including accepting customer payments, opening and c</w:t>
      </w:r>
      <w:r>
        <w:rPr>
          <w:rFonts w:ascii="Calibri" w:eastAsia="Calibri" w:hAnsi="Calibri" w:cs="Calibri"/>
          <w:color w:val="0D0D0D"/>
          <w:sz w:val="16"/>
          <w:szCs w:val="16"/>
        </w:rPr>
        <w:t>losing POS system, balancing register and scheduling bank pick-up service or making daily cash deposits, filing the completed orders, and pulling products from inventory</w:t>
      </w:r>
    </w:p>
    <w:p w:rsidR="00083EDB" w:rsidRDefault="00CE5F3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 xml:space="preserve">Perform troubleshoot on-site and ensure all displayed merchandise are in good working </w:t>
      </w:r>
      <w:r>
        <w:rPr>
          <w:rFonts w:ascii="Calibri" w:eastAsia="Calibri" w:hAnsi="Calibri" w:cs="Calibri"/>
          <w:color w:val="0D0D0D"/>
          <w:sz w:val="16"/>
          <w:szCs w:val="16"/>
        </w:rPr>
        <w:t>condition; replace any bad product as necessary promptly</w:t>
      </w:r>
    </w:p>
    <w:p w:rsidR="00083EDB" w:rsidRDefault="00CE5F3B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Provide assistance to customers in setting up purchased devices and also assist them to fix devices that are not operational if necessary</w:t>
      </w:r>
    </w:p>
    <w:p w:rsidR="00083EDB" w:rsidRDefault="00CE5F3B">
      <w:pPr>
        <w:numPr>
          <w:ilvl w:val="0"/>
          <w:numId w:val="2"/>
        </w:numPr>
        <w:tabs>
          <w:tab w:val="left" w:pos="720"/>
        </w:tabs>
        <w:ind w:left="720" w:hanging="350"/>
        <w:rPr>
          <w:rFonts w:ascii="Symbol" w:eastAsia="Symbol" w:hAnsi="Symbol" w:cs="Symbol"/>
          <w:color w:val="0D0D0D"/>
          <w:sz w:val="16"/>
          <w:szCs w:val="16"/>
        </w:rPr>
      </w:pPr>
      <w:r>
        <w:rPr>
          <w:rFonts w:ascii="Calibri" w:eastAsia="Calibri" w:hAnsi="Calibri" w:cs="Calibri"/>
          <w:color w:val="0D0D0D"/>
          <w:sz w:val="16"/>
          <w:szCs w:val="16"/>
        </w:rPr>
        <w:t>Perform merchandising and resetting of the store</w:t>
      </w:r>
    </w:p>
    <w:p w:rsidR="00083EDB" w:rsidRDefault="00083EDB">
      <w:pPr>
        <w:spacing w:line="1" w:lineRule="exact"/>
        <w:rPr>
          <w:sz w:val="24"/>
          <w:szCs w:val="24"/>
        </w:rPr>
      </w:pPr>
    </w:p>
    <w:p w:rsidR="00083EDB" w:rsidRDefault="00083EDB">
      <w:pPr>
        <w:sectPr w:rsidR="00083EDB">
          <w:type w:val="continuous"/>
          <w:pgSz w:w="11900" w:h="16838"/>
          <w:pgMar w:top="558" w:right="426" w:bottom="1440" w:left="1220" w:header="0" w:footer="0" w:gutter="0"/>
          <w:cols w:num="2" w:space="720" w:equalWidth="0">
            <w:col w:w="1980" w:space="280"/>
            <w:col w:w="8000"/>
          </w:cols>
        </w:sectPr>
      </w:pPr>
    </w:p>
    <w:p w:rsidR="00083EDB" w:rsidRDefault="00CE5F3B">
      <w:pPr>
        <w:ind w:left="220"/>
        <w:rPr>
          <w:sz w:val="20"/>
          <w:szCs w:val="20"/>
        </w:rPr>
      </w:pPr>
      <w:r>
        <w:rPr>
          <w:rFonts w:eastAsia="Times New Roman"/>
          <w:color w:val="222222"/>
        </w:rPr>
        <w:lastRenderedPageBreak/>
        <w:t>EDUCATION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1292225</wp:posOffset>
            </wp:positionH>
            <wp:positionV relativeFrom="paragraph">
              <wp:posOffset>-60960</wp:posOffset>
            </wp:positionV>
            <wp:extent cx="478853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020"/>
        <w:gridCol w:w="20"/>
      </w:tblGrid>
      <w:tr w:rsidR="00083EDB">
        <w:trPr>
          <w:trHeight w:val="235"/>
        </w:trPr>
        <w:tc>
          <w:tcPr>
            <w:tcW w:w="1940" w:type="dxa"/>
            <w:vAlign w:val="bottom"/>
          </w:tcPr>
          <w:p w:rsidR="00083EDB" w:rsidRDefault="00CE5F3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8CB3"/>
                <w:sz w:val="18"/>
                <w:szCs w:val="18"/>
              </w:rPr>
              <w:t>BACHELOR</w:t>
            </w:r>
          </w:p>
        </w:tc>
        <w:tc>
          <w:tcPr>
            <w:tcW w:w="3020" w:type="dxa"/>
            <w:vMerge w:val="restart"/>
            <w:vAlign w:val="bottom"/>
          </w:tcPr>
          <w:p w:rsidR="00083EDB" w:rsidRDefault="00CE5F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0"/>
                <w:szCs w:val="20"/>
              </w:rPr>
              <w:t>UNIVERSITY OF KASHMIR</w:t>
            </w: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148"/>
        </w:trPr>
        <w:tc>
          <w:tcPr>
            <w:tcW w:w="1940" w:type="dxa"/>
            <w:vMerge w:val="restart"/>
            <w:vAlign w:val="bottom"/>
          </w:tcPr>
          <w:p w:rsidR="00083EDB" w:rsidRDefault="00CE5F3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8CB3"/>
                <w:sz w:val="18"/>
                <w:szCs w:val="18"/>
              </w:rPr>
              <w:t>OF  COMMERCE</w:t>
            </w:r>
          </w:p>
        </w:tc>
        <w:tc>
          <w:tcPr>
            <w:tcW w:w="3020" w:type="dxa"/>
            <w:vMerge/>
            <w:vAlign w:val="bottom"/>
          </w:tcPr>
          <w:p w:rsidR="00083EDB" w:rsidRDefault="00083E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90"/>
        </w:trPr>
        <w:tc>
          <w:tcPr>
            <w:tcW w:w="1940" w:type="dxa"/>
            <w:vMerge/>
            <w:vAlign w:val="bottom"/>
          </w:tcPr>
          <w:p w:rsidR="00083EDB" w:rsidRDefault="00083ED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Align w:val="bottom"/>
          </w:tcPr>
          <w:p w:rsidR="00083EDB" w:rsidRDefault="00083E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240"/>
        </w:trPr>
        <w:tc>
          <w:tcPr>
            <w:tcW w:w="1940" w:type="dxa"/>
            <w:vAlign w:val="bottom"/>
          </w:tcPr>
          <w:p w:rsidR="00083EDB" w:rsidRDefault="00CE5F3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8CB3"/>
                <w:sz w:val="18"/>
                <w:szCs w:val="18"/>
              </w:rPr>
              <w:t>DEGREE</w:t>
            </w:r>
          </w:p>
        </w:tc>
        <w:tc>
          <w:tcPr>
            <w:tcW w:w="3020" w:type="dxa"/>
            <w:vAlign w:val="bottom"/>
          </w:tcPr>
          <w:p w:rsidR="00083EDB" w:rsidRDefault="00083E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408"/>
        </w:trPr>
        <w:tc>
          <w:tcPr>
            <w:tcW w:w="1940" w:type="dxa"/>
            <w:vAlign w:val="bottom"/>
          </w:tcPr>
          <w:p w:rsidR="00083EDB" w:rsidRDefault="00CE5F3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Mar 2009- Oct 2011</w:t>
            </w:r>
          </w:p>
        </w:tc>
        <w:tc>
          <w:tcPr>
            <w:tcW w:w="3020" w:type="dxa"/>
            <w:vAlign w:val="bottom"/>
          </w:tcPr>
          <w:p w:rsidR="00083EDB" w:rsidRDefault="00083E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523"/>
        </w:trPr>
        <w:tc>
          <w:tcPr>
            <w:tcW w:w="1940" w:type="dxa"/>
            <w:vAlign w:val="bottom"/>
          </w:tcPr>
          <w:p w:rsidR="00083EDB" w:rsidRDefault="00CE5F3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8CB3"/>
                <w:sz w:val="18"/>
                <w:szCs w:val="18"/>
              </w:rPr>
              <w:t>PURSUING MBA in</w:t>
            </w:r>
          </w:p>
        </w:tc>
        <w:tc>
          <w:tcPr>
            <w:tcW w:w="3020" w:type="dxa"/>
            <w:vAlign w:val="bottom"/>
          </w:tcPr>
          <w:p w:rsidR="00083EDB" w:rsidRDefault="00CE5F3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0"/>
                <w:szCs w:val="20"/>
              </w:rPr>
              <w:t>IGNOU</w:t>
            </w: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  <w:tr w:rsidR="00083EDB">
        <w:trPr>
          <w:trHeight w:val="235"/>
        </w:trPr>
        <w:tc>
          <w:tcPr>
            <w:tcW w:w="1940" w:type="dxa"/>
            <w:vAlign w:val="bottom"/>
          </w:tcPr>
          <w:p w:rsidR="00083EDB" w:rsidRDefault="00CE5F3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68CB3"/>
                <w:sz w:val="18"/>
                <w:szCs w:val="18"/>
              </w:rPr>
              <w:t>Finance</w:t>
            </w:r>
          </w:p>
        </w:tc>
        <w:tc>
          <w:tcPr>
            <w:tcW w:w="3020" w:type="dxa"/>
            <w:vAlign w:val="bottom"/>
          </w:tcPr>
          <w:p w:rsidR="00083EDB" w:rsidRDefault="00083E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83EDB" w:rsidRDefault="00083EDB">
            <w:pPr>
              <w:rPr>
                <w:sz w:val="1"/>
                <w:szCs w:val="1"/>
              </w:rPr>
            </w:pPr>
          </w:p>
        </w:tc>
      </w:tr>
    </w:tbl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-311785</wp:posOffset>
            </wp:positionH>
            <wp:positionV relativeFrom="paragraph">
              <wp:posOffset>525145</wp:posOffset>
            </wp:positionV>
            <wp:extent cx="342900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320" w:lineRule="exact"/>
        <w:rPr>
          <w:sz w:val="24"/>
          <w:szCs w:val="24"/>
        </w:rPr>
      </w:pPr>
    </w:p>
    <w:p w:rsidR="00083EDB" w:rsidRDefault="00CE5F3B">
      <w:pPr>
        <w:tabs>
          <w:tab w:val="left" w:pos="780"/>
        </w:tabs>
        <w:ind w:left="180"/>
        <w:rPr>
          <w:sz w:val="20"/>
          <w:szCs w:val="20"/>
        </w:rPr>
      </w:pPr>
      <w:r>
        <w:rPr>
          <w:rFonts w:eastAsia="Times New Roman"/>
          <w:color w:val="222222"/>
        </w:rPr>
        <w:t>PRO</w:t>
      </w:r>
      <w:r>
        <w:rPr>
          <w:rFonts w:eastAsia="Times New Roman"/>
          <w:color w:val="222222"/>
        </w:rPr>
        <w:tab/>
        <w:t>SKILLS</w:t>
      </w:r>
    </w:p>
    <w:p w:rsidR="00083EDB" w:rsidRDefault="00083EDB">
      <w:pPr>
        <w:spacing w:line="373" w:lineRule="exact"/>
        <w:rPr>
          <w:sz w:val="24"/>
          <w:szCs w:val="24"/>
        </w:rPr>
      </w:pPr>
    </w:p>
    <w:p w:rsidR="00083EDB" w:rsidRDefault="00CE5F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030" cy="1130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22222"/>
        </w:rPr>
        <w:t xml:space="preserve"> Inter Personal Relationship   </w:t>
      </w:r>
      <w:r>
        <w:rPr>
          <w:noProof/>
          <w:sz w:val="1"/>
          <w:szCs w:val="1"/>
        </w:rPr>
        <w:drawing>
          <wp:inline distT="0" distB="0" distL="0" distR="0">
            <wp:extent cx="113030" cy="113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22222"/>
        </w:rPr>
        <w:t xml:space="preserve"> Excellent Presentation skills</w:t>
      </w:r>
    </w:p>
    <w:p w:rsidR="00083EDB" w:rsidRDefault="00083EDB">
      <w:pPr>
        <w:spacing w:line="200" w:lineRule="exact"/>
        <w:rPr>
          <w:sz w:val="24"/>
          <w:szCs w:val="24"/>
        </w:rPr>
      </w:pPr>
    </w:p>
    <w:p w:rsidR="00083EDB" w:rsidRDefault="00083EDB">
      <w:pPr>
        <w:spacing w:line="208" w:lineRule="exact"/>
        <w:rPr>
          <w:sz w:val="24"/>
          <w:szCs w:val="24"/>
        </w:rPr>
      </w:pPr>
    </w:p>
    <w:p w:rsidR="00083EDB" w:rsidRDefault="00CE5F3B">
      <w:pPr>
        <w:tabs>
          <w:tab w:val="left" w:pos="3440"/>
        </w:tabs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030" cy="113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22222"/>
        </w:rPr>
        <w:t xml:space="preserve"> Good Command on MS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222"/>
        </w:rPr>
        <w:t>Client Management</w:t>
      </w:r>
    </w:p>
    <w:p w:rsidR="00083EDB" w:rsidRDefault="00CE5F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2066925</wp:posOffset>
            </wp:positionH>
            <wp:positionV relativeFrom="paragraph">
              <wp:posOffset>-80010</wp:posOffset>
            </wp:positionV>
            <wp:extent cx="113030" cy="113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ectPr w:rsidR="00083EDB">
          <w:type w:val="continuous"/>
          <w:pgSz w:w="11900" w:h="16838"/>
          <w:pgMar w:top="558" w:right="426" w:bottom="1440" w:left="1220" w:header="0" w:footer="0" w:gutter="0"/>
          <w:cols w:space="720" w:equalWidth="0">
            <w:col w:w="10260"/>
          </w:cols>
        </w:sectPr>
      </w:pPr>
    </w:p>
    <w:p w:rsidR="00083EDB" w:rsidRDefault="00CE5F3B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noProof/>
          <w:color w:val="222222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2847975</wp:posOffset>
            </wp:positionH>
            <wp:positionV relativeFrom="page">
              <wp:posOffset>647700</wp:posOffset>
            </wp:positionV>
            <wp:extent cx="333375" cy="400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222222"/>
        </w:rPr>
        <w:t>ABOUT ME</w:t>
      </w:r>
    </w:p>
    <w:p w:rsidR="00083EDB" w:rsidRDefault="00083EDB">
      <w:pPr>
        <w:spacing w:line="200" w:lineRule="exact"/>
        <w:rPr>
          <w:sz w:val="20"/>
          <w:szCs w:val="20"/>
        </w:rPr>
      </w:pPr>
    </w:p>
    <w:p w:rsidR="00083EDB" w:rsidRDefault="00083EDB">
      <w:pPr>
        <w:spacing w:line="200" w:lineRule="exact"/>
        <w:rPr>
          <w:sz w:val="20"/>
          <w:szCs w:val="20"/>
        </w:rPr>
      </w:pPr>
    </w:p>
    <w:p w:rsidR="00083EDB" w:rsidRDefault="00083EDB">
      <w:pPr>
        <w:spacing w:line="205" w:lineRule="exact"/>
        <w:rPr>
          <w:sz w:val="20"/>
          <w:szCs w:val="20"/>
        </w:rPr>
      </w:pPr>
    </w:p>
    <w:p w:rsidR="00083EDB" w:rsidRDefault="00CE5F3B">
      <w:pPr>
        <w:ind w:left="40" w:right="60" w:hanging="3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A well-presented, articulate and confident individual with proven ability to provide exceptional customer service and ensure that customer leaves with a lasting positive impression.</w:t>
      </w:r>
    </w:p>
    <w:p w:rsidR="00083EDB" w:rsidRDefault="00083EDB">
      <w:pPr>
        <w:spacing w:line="1" w:lineRule="exact"/>
        <w:rPr>
          <w:sz w:val="20"/>
          <w:szCs w:val="20"/>
        </w:rPr>
      </w:pPr>
    </w:p>
    <w:p w:rsidR="00083EDB" w:rsidRDefault="00CE5F3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An outgoing Personality, good interpersonal skills and ability to work in a multi-national team environment with confidence and minimal supervision. Comfortable working in a fast paced environment and able to build and maintain good relationship with wor</w:t>
      </w:r>
      <w:r>
        <w:rPr>
          <w:rFonts w:ascii="Calibri" w:eastAsia="Calibri" w:hAnsi="Calibri" w:cs="Calibri"/>
          <w:b/>
          <w:bCs/>
          <w:sz w:val="16"/>
          <w:szCs w:val="16"/>
        </w:rPr>
        <w:t>k colleagues and customer through a genuine desire to understand their needs and support them.</w:t>
      </w:r>
    </w:p>
    <w:p w:rsidR="00083EDB" w:rsidRDefault="00083EDB">
      <w:pPr>
        <w:spacing w:line="2" w:lineRule="exact"/>
        <w:rPr>
          <w:sz w:val="20"/>
          <w:szCs w:val="20"/>
        </w:rPr>
      </w:pPr>
    </w:p>
    <w:p w:rsidR="00083EDB" w:rsidRDefault="00CE5F3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Currently looking for a suitable position offers variety and opportunity to develop both personally and professionally.</w:t>
      </w:r>
    </w:p>
    <w:p w:rsidR="00083EDB" w:rsidRDefault="00CE5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491490</wp:posOffset>
            </wp:positionV>
            <wp:extent cx="342900" cy="342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DB" w:rsidRDefault="00083EDB">
      <w:pPr>
        <w:spacing w:line="200" w:lineRule="exact"/>
        <w:rPr>
          <w:sz w:val="20"/>
          <w:szCs w:val="20"/>
        </w:rPr>
      </w:pPr>
    </w:p>
    <w:p w:rsidR="00083EDB" w:rsidRDefault="00083EDB">
      <w:pPr>
        <w:spacing w:line="200" w:lineRule="exact"/>
        <w:rPr>
          <w:sz w:val="20"/>
          <w:szCs w:val="20"/>
        </w:rPr>
      </w:pPr>
    </w:p>
    <w:p w:rsidR="00083EDB" w:rsidRDefault="00083EDB">
      <w:pPr>
        <w:spacing w:line="200" w:lineRule="exact"/>
        <w:rPr>
          <w:sz w:val="20"/>
          <w:szCs w:val="20"/>
        </w:rPr>
      </w:pPr>
    </w:p>
    <w:p w:rsidR="00083EDB" w:rsidRDefault="00083EDB">
      <w:pPr>
        <w:spacing w:line="268" w:lineRule="exact"/>
        <w:rPr>
          <w:sz w:val="20"/>
          <w:szCs w:val="20"/>
        </w:rPr>
      </w:pPr>
    </w:p>
    <w:p w:rsidR="00083EDB" w:rsidRDefault="00CE5F3B">
      <w:pPr>
        <w:ind w:left="860"/>
        <w:rPr>
          <w:sz w:val="20"/>
          <w:szCs w:val="20"/>
        </w:rPr>
      </w:pPr>
      <w:r>
        <w:rPr>
          <w:rFonts w:eastAsia="Times New Roman"/>
          <w:color w:val="222222"/>
        </w:rPr>
        <w:t>REFERENCES ON REQUEST</w:t>
      </w:r>
    </w:p>
    <w:p w:rsidR="00083EDB" w:rsidRDefault="00CE5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3065780</wp:posOffset>
            </wp:positionH>
            <wp:positionV relativeFrom="paragraph">
              <wp:posOffset>6069965</wp:posOffset>
            </wp:positionV>
            <wp:extent cx="1343025" cy="196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2183765</wp:posOffset>
            </wp:positionH>
            <wp:positionV relativeFrom="paragraph">
              <wp:posOffset>5725160</wp:posOffset>
            </wp:positionV>
            <wp:extent cx="156845" cy="1657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3EDB" w:rsidSect="00083EDB">
      <w:pgSz w:w="11900" w:h="16838"/>
      <w:pgMar w:top="1201" w:right="1006" w:bottom="1440" w:left="22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4885000"/>
    <w:lvl w:ilvl="0" w:tplc="9F980CCC">
      <w:start w:val="1"/>
      <w:numFmt w:val="bullet"/>
      <w:lvlText w:val="•"/>
      <w:lvlJc w:val="left"/>
    </w:lvl>
    <w:lvl w:ilvl="1" w:tplc="537AC498">
      <w:numFmt w:val="decimal"/>
      <w:lvlText w:val=""/>
      <w:lvlJc w:val="left"/>
    </w:lvl>
    <w:lvl w:ilvl="2" w:tplc="9BF20B9A">
      <w:numFmt w:val="decimal"/>
      <w:lvlText w:val=""/>
      <w:lvlJc w:val="left"/>
    </w:lvl>
    <w:lvl w:ilvl="3" w:tplc="5AC22ED8">
      <w:numFmt w:val="decimal"/>
      <w:lvlText w:val=""/>
      <w:lvlJc w:val="left"/>
    </w:lvl>
    <w:lvl w:ilvl="4" w:tplc="8C367E4C">
      <w:numFmt w:val="decimal"/>
      <w:lvlText w:val=""/>
      <w:lvlJc w:val="left"/>
    </w:lvl>
    <w:lvl w:ilvl="5" w:tplc="A490B002">
      <w:numFmt w:val="decimal"/>
      <w:lvlText w:val=""/>
      <w:lvlJc w:val="left"/>
    </w:lvl>
    <w:lvl w:ilvl="6" w:tplc="D8E690CC">
      <w:numFmt w:val="decimal"/>
      <w:lvlText w:val=""/>
      <w:lvlJc w:val="left"/>
    </w:lvl>
    <w:lvl w:ilvl="7" w:tplc="443C0A4A">
      <w:numFmt w:val="decimal"/>
      <w:lvlText w:val=""/>
      <w:lvlJc w:val="left"/>
    </w:lvl>
    <w:lvl w:ilvl="8" w:tplc="309E9AD8">
      <w:numFmt w:val="decimal"/>
      <w:lvlText w:val=""/>
      <w:lvlJc w:val="left"/>
    </w:lvl>
  </w:abstractNum>
  <w:abstractNum w:abstractNumId="1">
    <w:nsid w:val="00004AE1"/>
    <w:multiLevelType w:val="hybridMultilevel"/>
    <w:tmpl w:val="B0CC2BDC"/>
    <w:lvl w:ilvl="0" w:tplc="E6143FDE">
      <w:start w:val="1"/>
      <w:numFmt w:val="bullet"/>
      <w:lvlText w:val="•"/>
      <w:lvlJc w:val="left"/>
    </w:lvl>
    <w:lvl w:ilvl="1" w:tplc="B784BCBE">
      <w:numFmt w:val="decimal"/>
      <w:lvlText w:val=""/>
      <w:lvlJc w:val="left"/>
    </w:lvl>
    <w:lvl w:ilvl="2" w:tplc="7A0203A2">
      <w:numFmt w:val="decimal"/>
      <w:lvlText w:val=""/>
      <w:lvlJc w:val="left"/>
    </w:lvl>
    <w:lvl w:ilvl="3" w:tplc="C7582F2C">
      <w:numFmt w:val="decimal"/>
      <w:lvlText w:val=""/>
      <w:lvlJc w:val="left"/>
    </w:lvl>
    <w:lvl w:ilvl="4" w:tplc="285A48EC">
      <w:numFmt w:val="decimal"/>
      <w:lvlText w:val=""/>
      <w:lvlJc w:val="left"/>
    </w:lvl>
    <w:lvl w:ilvl="5" w:tplc="002C05C8">
      <w:numFmt w:val="decimal"/>
      <w:lvlText w:val=""/>
      <w:lvlJc w:val="left"/>
    </w:lvl>
    <w:lvl w:ilvl="6" w:tplc="48F06FD4">
      <w:numFmt w:val="decimal"/>
      <w:lvlText w:val=""/>
      <w:lvlJc w:val="left"/>
    </w:lvl>
    <w:lvl w:ilvl="7" w:tplc="B18A756C">
      <w:numFmt w:val="decimal"/>
      <w:lvlText w:val=""/>
      <w:lvlJc w:val="left"/>
    </w:lvl>
    <w:lvl w:ilvl="8" w:tplc="24AA182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EDB"/>
    <w:rsid w:val="00083EDB"/>
    <w:rsid w:val="00C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Waseem-397364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2020-06-10T09:48:00Z</dcterms:created>
  <dcterms:modified xsi:type="dcterms:W3CDTF">2020-06-10T09:48:00Z</dcterms:modified>
</cp:coreProperties>
</file>