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900"/>
        <w:gridCol w:w="1380"/>
        <w:gridCol w:w="2830"/>
        <w:gridCol w:w="790"/>
        <w:gridCol w:w="1900"/>
        <w:gridCol w:w="180"/>
      </w:tblGrid>
      <w:tr w:rsidR="008A6504">
        <w:trPr>
          <w:trHeight w:val="398"/>
        </w:trPr>
        <w:tc>
          <w:tcPr>
            <w:tcW w:w="4280" w:type="dxa"/>
            <w:gridSpan w:val="3"/>
            <w:tcBorders>
              <w:bottom w:val="single" w:sz="8" w:space="0" w:color="622423"/>
            </w:tcBorders>
            <w:vAlign w:val="bottom"/>
          </w:tcPr>
          <w:p w:rsidR="008A6504" w:rsidRDefault="00436E19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JALALUDEEN</w:t>
            </w:r>
          </w:p>
        </w:tc>
        <w:tc>
          <w:tcPr>
            <w:tcW w:w="5700" w:type="dxa"/>
            <w:gridSpan w:val="4"/>
            <w:tcBorders>
              <w:bottom w:val="single" w:sz="8" w:space="0" w:color="622423"/>
            </w:tcBorders>
            <w:vAlign w:val="bottom"/>
          </w:tcPr>
          <w:p w:rsidR="008A6504" w:rsidRDefault="00436E19">
            <w:pPr>
              <w:ind w:left="10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ELECTRICAL &amp; INSTRUMENTION ENGINEER</w:t>
            </w:r>
          </w:p>
        </w:tc>
      </w:tr>
      <w:tr w:rsidR="008A6504">
        <w:trPr>
          <w:trHeight w:val="65"/>
        </w:trPr>
        <w:tc>
          <w:tcPr>
            <w:tcW w:w="2000" w:type="dxa"/>
            <w:vAlign w:val="bottom"/>
          </w:tcPr>
          <w:p w:rsidR="008A6504" w:rsidRDefault="008A6504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Align w:val="bottom"/>
          </w:tcPr>
          <w:p w:rsidR="008A6504" w:rsidRDefault="008A6504">
            <w:pPr>
              <w:rPr>
                <w:sz w:val="5"/>
                <w:szCs w:val="5"/>
              </w:rPr>
            </w:pPr>
          </w:p>
        </w:tc>
        <w:tc>
          <w:tcPr>
            <w:tcW w:w="5000" w:type="dxa"/>
            <w:gridSpan w:val="3"/>
            <w:vAlign w:val="bottom"/>
          </w:tcPr>
          <w:p w:rsidR="008A6504" w:rsidRDefault="008A6504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8A6504" w:rsidRDefault="008A6504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8A6504" w:rsidRDefault="008A6504">
            <w:pPr>
              <w:rPr>
                <w:sz w:val="5"/>
                <w:szCs w:val="5"/>
              </w:rPr>
            </w:pPr>
          </w:p>
        </w:tc>
      </w:tr>
      <w:tr w:rsidR="008A6504" w:rsidTr="00436E19">
        <w:trPr>
          <w:trHeight w:val="481"/>
        </w:trPr>
        <w:tc>
          <w:tcPr>
            <w:tcW w:w="2000" w:type="dxa"/>
            <w:vAlign w:val="bottom"/>
          </w:tcPr>
          <w:p w:rsidR="008A6504" w:rsidRDefault="00436E1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900" w:type="dxa"/>
            <w:vAlign w:val="bottom"/>
          </w:tcPr>
          <w:p w:rsidR="008A6504" w:rsidRDefault="00436E19">
            <w:pPr>
              <w:ind w:right="5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10" w:type="dxa"/>
            <w:gridSpan w:val="2"/>
            <w:tcBorders>
              <w:bottom w:val="single" w:sz="8" w:space="0" w:color="0000FF"/>
            </w:tcBorders>
            <w:vAlign w:val="bottom"/>
          </w:tcPr>
          <w:p w:rsidR="008A6504" w:rsidRDefault="00436E19">
            <w:pPr>
              <w:rPr>
                <w:sz w:val="20"/>
                <w:szCs w:val="20"/>
              </w:rPr>
            </w:pPr>
            <w:hyperlink r:id="rId5" w:history="1">
              <w:r w:rsidRPr="00E37838">
                <w:rPr>
                  <w:rStyle w:val="Hyperlink"/>
                  <w:rFonts w:eastAsia="Times New Roman"/>
                  <w:w w:val="99"/>
                  <w:sz w:val="24"/>
                  <w:szCs w:val="24"/>
                </w:rPr>
                <w:t>Jalaludeen-397494@gulfjobseeker.com</w:t>
              </w:r>
            </w:hyperlink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  <w:gridSpan w:val="3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</w:tr>
      <w:tr w:rsidR="008A6504">
        <w:trPr>
          <w:trHeight w:val="317"/>
        </w:trPr>
        <w:tc>
          <w:tcPr>
            <w:tcW w:w="2000" w:type="dxa"/>
            <w:vAlign w:val="bottom"/>
          </w:tcPr>
          <w:p w:rsidR="008A6504" w:rsidRDefault="00436E1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Present Address</w:t>
            </w:r>
          </w:p>
        </w:tc>
        <w:tc>
          <w:tcPr>
            <w:tcW w:w="900" w:type="dxa"/>
            <w:vAlign w:val="bottom"/>
          </w:tcPr>
          <w:p w:rsidR="008A6504" w:rsidRDefault="00436E19">
            <w:pPr>
              <w:ind w:right="5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0" w:type="dxa"/>
            <w:gridSpan w:val="5"/>
            <w:vAlign w:val="bottom"/>
          </w:tcPr>
          <w:p w:rsidR="008A6504" w:rsidRDefault="00436E1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UNITED ARAB EMIRATES – ABUDHABI</w:t>
            </w:r>
          </w:p>
        </w:tc>
      </w:tr>
      <w:tr w:rsidR="008A6504">
        <w:trPr>
          <w:trHeight w:val="294"/>
        </w:trPr>
        <w:tc>
          <w:tcPr>
            <w:tcW w:w="2000" w:type="dxa"/>
            <w:vAlign w:val="bottom"/>
          </w:tcPr>
          <w:p w:rsidR="008A6504" w:rsidRDefault="00436E1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DRIVING LICENSE</w:t>
            </w:r>
          </w:p>
        </w:tc>
        <w:tc>
          <w:tcPr>
            <w:tcW w:w="900" w:type="dxa"/>
            <w:vAlign w:val="bottom"/>
          </w:tcPr>
          <w:p w:rsidR="008A6504" w:rsidRDefault="00436E19">
            <w:pPr>
              <w:ind w:right="5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80" w:type="dxa"/>
            <w:gridSpan w:val="5"/>
            <w:vAlign w:val="bottom"/>
          </w:tcPr>
          <w:p w:rsidR="008A6504" w:rsidRDefault="00436E1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UNITED ARAB EMIRATES (UAE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)</w:t>
            </w:r>
          </w:p>
        </w:tc>
      </w:tr>
      <w:tr w:rsidR="008A6504">
        <w:trPr>
          <w:trHeight w:val="270"/>
        </w:trPr>
        <w:tc>
          <w:tcPr>
            <w:tcW w:w="2000" w:type="dxa"/>
            <w:vAlign w:val="bottom"/>
          </w:tcPr>
          <w:p w:rsidR="008A6504" w:rsidRDefault="00436E1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VISA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900" w:type="dxa"/>
            <w:vAlign w:val="bottom"/>
          </w:tcPr>
          <w:p w:rsidR="008A6504" w:rsidRDefault="00436E19">
            <w:pPr>
              <w:ind w:right="5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80" w:type="dxa"/>
            <w:gridSpan w:val="5"/>
            <w:vAlign w:val="bottom"/>
          </w:tcPr>
          <w:p w:rsidR="008A6504" w:rsidRDefault="00436E1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RESIDENT VISA(Abudhabi)</w:t>
            </w:r>
          </w:p>
        </w:tc>
      </w:tr>
    </w:tbl>
    <w:p w:rsidR="008A6504" w:rsidRDefault="00436E1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-1097280</wp:posOffset>
            </wp:positionV>
            <wp:extent cx="6225540" cy="1490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6504" w:rsidRDefault="008A6504">
      <w:pPr>
        <w:spacing w:line="276" w:lineRule="exact"/>
        <w:rPr>
          <w:sz w:val="24"/>
          <w:szCs w:val="24"/>
        </w:rPr>
      </w:pPr>
    </w:p>
    <w:p w:rsidR="008A6504" w:rsidRDefault="00436E19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OBJECTIVE:</w:t>
      </w:r>
    </w:p>
    <w:p w:rsidR="008A6504" w:rsidRDefault="008A650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0560;visibility:visible;mso-wrap-distance-left:0;mso-wrap-distance-right:0" from="1pt,-.55pt" to="235.05pt,-.55pt" o:allowincell="f" strokeweight="1.2pt"/>
        </w:pict>
      </w:r>
    </w:p>
    <w:p w:rsidR="008A6504" w:rsidRDefault="008A6504">
      <w:pPr>
        <w:spacing w:line="191" w:lineRule="exact"/>
        <w:rPr>
          <w:sz w:val="24"/>
          <w:szCs w:val="24"/>
        </w:rPr>
      </w:pPr>
    </w:p>
    <w:p w:rsidR="008A6504" w:rsidRDefault="00436E19">
      <w:pPr>
        <w:spacing w:line="270" w:lineRule="auto"/>
        <w:ind w:left="20" w:right="60" w:firstLine="720"/>
        <w:jc w:val="both"/>
        <w:rPr>
          <w:sz w:val="20"/>
          <w:szCs w:val="20"/>
        </w:rPr>
      </w:pPr>
      <w:r>
        <w:rPr>
          <w:rFonts w:eastAsia="Times New Roman"/>
        </w:rPr>
        <w:t xml:space="preserve">Intend to build a career with leading corporate of Hi-tech environment with committed &amp; dedicated people, which will help me to explore myself fully and realize my potential. Willing to work as a key </w:t>
      </w:r>
      <w:r>
        <w:rPr>
          <w:rFonts w:eastAsia="Times New Roman"/>
        </w:rPr>
        <w:t>player in challenging &amp; creative environment.</w:t>
      </w:r>
    </w:p>
    <w:p w:rsidR="008A6504" w:rsidRDefault="008A650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.4pt;margin-top:14pt;width:512.8pt;height:14.4pt;z-index:-251656704;visibility:visible;mso-wrap-distance-left:0;mso-wrap-distance-right:0" o:allowincell="f" fillcolor="#e0e0e0" stroked="f"/>
        </w:pict>
      </w:r>
    </w:p>
    <w:p w:rsidR="008A6504" w:rsidRDefault="008A6504">
      <w:pPr>
        <w:spacing w:line="255" w:lineRule="exact"/>
        <w:rPr>
          <w:sz w:val="24"/>
          <w:szCs w:val="24"/>
        </w:rPr>
      </w:pPr>
    </w:p>
    <w:p w:rsidR="008A6504" w:rsidRDefault="00436E19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TOTAL WORKING EXPERIENCE: Total – 7 years</w:t>
      </w:r>
    </w:p>
    <w:p w:rsidR="008A6504" w:rsidRDefault="008A6504">
      <w:pPr>
        <w:spacing w:line="198" w:lineRule="exact"/>
        <w:rPr>
          <w:sz w:val="24"/>
          <w:szCs w:val="24"/>
        </w:rPr>
      </w:pPr>
    </w:p>
    <w:p w:rsidR="008A6504" w:rsidRDefault="00436E19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UNITED ARAB EMIRATES – Abudhabi :</w:t>
      </w:r>
    </w:p>
    <w:p w:rsidR="008A6504" w:rsidRDefault="008A6504">
      <w:pPr>
        <w:spacing w:line="38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740"/>
        <w:gridCol w:w="5200"/>
      </w:tblGrid>
      <w:tr w:rsidR="008A6504">
        <w:trPr>
          <w:trHeight w:val="230"/>
        </w:trPr>
        <w:tc>
          <w:tcPr>
            <w:tcW w:w="2540" w:type="dxa"/>
            <w:vAlign w:val="bottom"/>
          </w:tcPr>
          <w:p w:rsidR="008A6504" w:rsidRDefault="00436E19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DESIGNATION</w:t>
            </w:r>
          </w:p>
        </w:tc>
        <w:tc>
          <w:tcPr>
            <w:tcW w:w="740" w:type="dxa"/>
            <w:vAlign w:val="bottom"/>
          </w:tcPr>
          <w:p w:rsidR="008A6504" w:rsidRDefault="00436E19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5200" w:type="dxa"/>
            <w:vAlign w:val="bottom"/>
          </w:tcPr>
          <w:p w:rsidR="008A6504" w:rsidRDefault="00436E1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ELECTRICAL &amp; INSTRUMENTATION ENGINEER</w:t>
            </w:r>
          </w:p>
        </w:tc>
      </w:tr>
      <w:tr w:rsidR="008A6504">
        <w:trPr>
          <w:trHeight w:val="264"/>
        </w:trPr>
        <w:tc>
          <w:tcPr>
            <w:tcW w:w="2540" w:type="dxa"/>
            <w:vAlign w:val="bottom"/>
          </w:tcPr>
          <w:p w:rsidR="008A6504" w:rsidRDefault="00436E19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DURATION</w:t>
            </w:r>
          </w:p>
        </w:tc>
        <w:tc>
          <w:tcPr>
            <w:tcW w:w="740" w:type="dxa"/>
            <w:vAlign w:val="bottom"/>
          </w:tcPr>
          <w:p w:rsidR="008A6504" w:rsidRDefault="00436E19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5200" w:type="dxa"/>
            <w:vAlign w:val="bottom"/>
          </w:tcPr>
          <w:p w:rsidR="008A6504" w:rsidRDefault="00436E1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October </w:t>
            </w:r>
            <w:r>
              <w:rPr>
                <w:rFonts w:eastAsia="Times New Roman"/>
                <w:sz w:val="18"/>
                <w:szCs w:val="18"/>
              </w:rPr>
              <w:t>2017 to Till date</w:t>
            </w:r>
          </w:p>
        </w:tc>
      </w:tr>
      <w:tr w:rsidR="008A6504">
        <w:trPr>
          <w:trHeight w:val="290"/>
        </w:trPr>
        <w:tc>
          <w:tcPr>
            <w:tcW w:w="2540" w:type="dxa"/>
            <w:vAlign w:val="bottom"/>
          </w:tcPr>
          <w:p w:rsidR="00436E19" w:rsidRDefault="00436E19">
            <w:pPr>
              <w:rPr>
                <w:rFonts w:eastAsia="Times New Roman"/>
                <w:b/>
                <w:bCs/>
              </w:rPr>
            </w:pPr>
          </w:p>
          <w:p w:rsidR="008A6504" w:rsidRDefault="00436E1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INDIA:</w:t>
            </w:r>
          </w:p>
        </w:tc>
        <w:tc>
          <w:tcPr>
            <w:tcW w:w="74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</w:tr>
      <w:tr w:rsidR="008A6504">
        <w:trPr>
          <w:trHeight w:val="286"/>
        </w:trPr>
        <w:tc>
          <w:tcPr>
            <w:tcW w:w="2540" w:type="dxa"/>
            <w:vAlign w:val="bottom"/>
          </w:tcPr>
          <w:p w:rsidR="008A6504" w:rsidRDefault="00436E19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DESIGNATION</w:t>
            </w:r>
          </w:p>
        </w:tc>
        <w:tc>
          <w:tcPr>
            <w:tcW w:w="740" w:type="dxa"/>
            <w:vAlign w:val="bottom"/>
          </w:tcPr>
          <w:p w:rsidR="008A6504" w:rsidRDefault="00436E19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5200" w:type="dxa"/>
            <w:vAlign w:val="bottom"/>
          </w:tcPr>
          <w:p w:rsidR="008A6504" w:rsidRDefault="00436E1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ELECTRICAL and ELECTRONICS </w:t>
            </w:r>
            <w:r>
              <w:rPr>
                <w:rFonts w:eastAsia="Times New Roman"/>
                <w:sz w:val="19"/>
                <w:szCs w:val="19"/>
              </w:rPr>
              <w:t>ENGINEER</w:t>
            </w:r>
          </w:p>
        </w:tc>
      </w:tr>
      <w:tr w:rsidR="008A6504">
        <w:trPr>
          <w:trHeight w:val="293"/>
        </w:trPr>
        <w:tc>
          <w:tcPr>
            <w:tcW w:w="2540" w:type="dxa"/>
            <w:vAlign w:val="bottom"/>
          </w:tcPr>
          <w:p w:rsidR="008A6504" w:rsidRDefault="00436E19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DURATION</w:t>
            </w:r>
          </w:p>
        </w:tc>
        <w:tc>
          <w:tcPr>
            <w:tcW w:w="740" w:type="dxa"/>
            <w:vAlign w:val="bottom"/>
          </w:tcPr>
          <w:p w:rsidR="008A6504" w:rsidRDefault="00436E19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5200" w:type="dxa"/>
            <w:vAlign w:val="bottom"/>
          </w:tcPr>
          <w:p w:rsidR="008A6504" w:rsidRDefault="00436E1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April- 2013 to August 2017</w:t>
            </w:r>
          </w:p>
        </w:tc>
      </w:tr>
      <w:tr w:rsidR="008A6504">
        <w:trPr>
          <w:trHeight w:val="290"/>
        </w:trPr>
        <w:tc>
          <w:tcPr>
            <w:tcW w:w="2540" w:type="dxa"/>
            <w:vAlign w:val="bottom"/>
          </w:tcPr>
          <w:p w:rsidR="008A6504" w:rsidRDefault="00436E19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COMPANY</w:t>
            </w:r>
          </w:p>
        </w:tc>
        <w:tc>
          <w:tcPr>
            <w:tcW w:w="740" w:type="dxa"/>
            <w:vAlign w:val="bottom"/>
          </w:tcPr>
          <w:p w:rsidR="008A6504" w:rsidRDefault="00436E19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5200" w:type="dxa"/>
            <w:vAlign w:val="bottom"/>
          </w:tcPr>
          <w:p w:rsidR="008A6504" w:rsidRDefault="00436E1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Valuthur Gas Turbine Power station -VGTPS</w:t>
            </w:r>
          </w:p>
        </w:tc>
      </w:tr>
    </w:tbl>
    <w:p w:rsidR="008A6504" w:rsidRDefault="008A6504">
      <w:pPr>
        <w:spacing w:line="318" w:lineRule="exact"/>
        <w:rPr>
          <w:sz w:val="24"/>
          <w:szCs w:val="24"/>
        </w:rPr>
      </w:pPr>
    </w:p>
    <w:p w:rsidR="008A6504" w:rsidRDefault="00436E19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PROJECTS WORKED IN UAE :</w:t>
      </w:r>
    </w:p>
    <w:p w:rsidR="008A6504" w:rsidRDefault="008A6504">
      <w:pPr>
        <w:spacing w:line="330" w:lineRule="exact"/>
        <w:rPr>
          <w:sz w:val="24"/>
          <w:szCs w:val="24"/>
        </w:rPr>
      </w:pPr>
    </w:p>
    <w:p w:rsidR="008A6504" w:rsidRDefault="00436E19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EMIRATES GLOBAL ALUMINIUM </w:t>
      </w:r>
      <w:r>
        <w:rPr>
          <w:rFonts w:eastAsia="Times New Roman"/>
          <w:b/>
          <w:bCs/>
        </w:rPr>
        <w:t>-Abudhabi</w:t>
      </w:r>
    </w:p>
    <w:p w:rsidR="008A6504" w:rsidRDefault="00436E19">
      <w:pPr>
        <w:numPr>
          <w:ilvl w:val="0"/>
          <w:numId w:val="1"/>
        </w:numPr>
        <w:tabs>
          <w:tab w:val="left" w:pos="740"/>
        </w:tabs>
        <w:spacing w:line="180" w:lineRule="auto"/>
        <w:ind w:left="740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General Electric (GE) Gas Turbine  Erection works</w:t>
      </w:r>
    </w:p>
    <w:p w:rsidR="008A6504" w:rsidRDefault="008A6504">
      <w:pPr>
        <w:spacing w:line="63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8A6504" w:rsidRDefault="00436E19">
      <w:pPr>
        <w:numPr>
          <w:ilvl w:val="0"/>
          <w:numId w:val="1"/>
        </w:numPr>
        <w:tabs>
          <w:tab w:val="left" w:pos="740"/>
        </w:tabs>
        <w:spacing w:line="182" w:lineRule="auto"/>
        <w:ind w:left="74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Mk6e speedtronic Sensors Erection work</w:t>
      </w:r>
    </w:p>
    <w:p w:rsidR="008A6504" w:rsidRDefault="008A6504">
      <w:pPr>
        <w:spacing w:line="70" w:lineRule="exact"/>
        <w:rPr>
          <w:sz w:val="24"/>
          <w:szCs w:val="24"/>
        </w:rPr>
      </w:pPr>
    </w:p>
    <w:p w:rsidR="008A6504" w:rsidRDefault="00436E19">
      <w:pPr>
        <w:spacing w:line="256" w:lineRule="auto"/>
        <w:ind w:left="2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TAWEELA ASIA POWER COMPANY (TAPCO) TOTAL TRACTEBEL EMIRATES PROJECT (TTE O&amp;M) - Abudhabi</w:t>
      </w:r>
    </w:p>
    <w:p w:rsidR="008A6504" w:rsidRDefault="008A6504">
      <w:pPr>
        <w:spacing w:line="32" w:lineRule="exact"/>
        <w:rPr>
          <w:sz w:val="24"/>
          <w:szCs w:val="24"/>
        </w:rPr>
      </w:pPr>
    </w:p>
    <w:p w:rsidR="008A6504" w:rsidRDefault="00436E19">
      <w:pPr>
        <w:numPr>
          <w:ilvl w:val="0"/>
          <w:numId w:val="2"/>
        </w:numPr>
        <w:tabs>
          <w:tab w:val="left" w:pos="740"/>
        </w:tabs>
        <w:spacing w:line="180" w:lineRule="auto"/>
        <w:ind w:left="740" w:right="6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b/>
          <w:bCs/>
          <w:sz w:val="21"/>
          <w:szCs w:val="21"/>
        </w:rPr>
        <w:t xml:space="preserve">ELECTRICAL SAFTY (PTW HOLDER) </w:t>
      </w:r>
      <w:r>
        <w:rPr>
          <w:rFonts w:eastAsia="Times New Roman"/>
          <w:sz w:val="21"/>
          <w:szCs w:val="21"/>
        </w:rPr>
        <w:t>Excellent knowledge various of safe</w:t>
      </w:r>
      <w:r>
        <w:rPr>
          <w:rFonts w:eastAsia="Times New Roman"/>
          <w:sz w:val="21"/>
          <w:szCs w:val="21"/>
        </w:rPr>
        <w:t>ty lockout and tag out</w:t>
      </w: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switchgear during work as per UAE standard.</w:t>
      </w:r>
    </w:p>
    <w:p w:rsidR="008A6504" w:rsidRDefault="008A6504">
      <w:pPr>
        <w:spacing w:line="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8A6504" w:rsidRDefault="00436E19">
      <w:pPr>
        <w:numPr>
          <w:ilvl w:val="0"/>
          <w:numId w:val="2"/>
        </w:numPr>
        <w:tabs>
          <w:tab w:val="left" w:pos="780"/>
        </w:tabs>
        <w:spacing w:line="182" w:lineRule="auto"/>
        <w:ind w:left="780" w:hanging="40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color w:val="2B2B2B"/>
          <w:sz w:val="16"/>
          <w:szCs w:val="16"/>
        </w:rPr>
        <w:t>Total Contracted Power Capacity of 2,000 MW net and 1672.5</w:t>
      </w:r>
      <w:r>
        <w:rPr>
          <w:rFonts w:eastAsia="Times New Roman"/>
          <w:color w:val="333333"/>
          <w:sz w:val="16"/>
          <w:szCs w:val="16"/>
          <w:shd w:val="clear" w:color="auto" w:fill="FFF8D8"/>
        </w:rPr>
        <w:t>MW,</w:t>
      </w:r>
      <w:r>
        <w:rPr>
          <w:rFonts w:eastAsia="Times New Roman"/>
          <w:color w:val="2B2B2B"/>
          <w:sz w:val="16"/>
          <w:szCs w:val="16"/>
        </w:rPr>
        <w:t>Total Contracted water Capacity 84MIGD and 164</w:t>
      </w:r>
    </w:p>
    <w:p w:rsidR="008A6504" w:rsidRDefault="008A6504">
      <w:pPr>
        <w:spacing w:line="35" w:lineRule="exact"/>
        <w:rPr>
          <w:sz w:val="24"/>
          <w:szCs w:val="24"/>
        </w:rPr>
      </w:pPr>
    </w:p>
    <w:p w:rsidR="008A6504" w:rsidRDefault="00436E19">
      <w:pPr>
        <w:ind w:left="740"/>
        <w:rPr>
          <w:sz w:val="20"/>
          <w:szCs w:val="20"/>
        </w:rPr>
      </w:pPr>
      <w:r>
        <w:rPr>
          <w:rFonts w:eastAsia="Times New Roman"/>
          <w:color w:val="2B2B2B"/>
          <w:sz w:val="19"/>
          <w:szCs w:val="19"/>
        </w:rPr>
        <w:t>MIGD</w:t>
      </w:r>
    </w:p>
    <w:p w:rsidR="008A6504" w:rsidRDefault="00436E19">
      <w:pPr>
        <w:numPr>
          <w:ilvl w:val="0"/>
          <w:numId w:val="3"/>
        </w:numPr>
        <w:tabs>
          <w:tab w:val="left" w:pos="740"/>
        </w:tabs>
        <w:spacing w:line="182" w:lineRule="auto"/>
        <w:ind w:left="74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b/>
          <w:bCs/>
          <w:sz w:val="19"/>
          <w:szCs w:val="19"/>
        </w:rPr>
        <w:t xml:space="preserve">SIEMENS AND GE </w:t>
      </w:r>
      <w:r>
        <w:rPr>
          <w:rFonts w:eastAsia="Times New Roman"/>
          <w:sz w:val="19"/>
          <w:szCs w:val="19"/>
        </w:rPr>
        <w:t>Gas Turbine and Generator maintenance works.</w:t>
      </w:r>
    </w:p>
    <w:p w:rsidR="008A6504" w:rsidRDefault="008A6504">
      <w:pPr>
        <w:spacing w:line="52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8A6504" w:rsidRDefault="00436E19">
      <w:pPr>
        <w:numPr>
          <w:ilvl w:val="0"/>
          <w:numId w:val="3"/>
        </w:numPr>
        <w:tabs>
          <w:tab w:val="left" w:pos="740"/>
        </w:tabs>
        <w:spacing w:line="184" w:lineRule="auto"/>
        <w:ind w:left="7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b/>
          <w:bCs/>
          <w:color w:val="222222"/>
          <w:sz w:val="17"/>
          <w:szCs w:val="17"/>
        </w:rPr>
        <w:t xml:space="preserve">ABB </w:t>
      </w:r>
      <w:r>
        <w:rPr>
          <w:rFonts w:ascii="Arial" w:eastAsia="Arial" w:hAnsi="Arial" w:cs="Arial"/>
          <w:color w:val="222222"/>
          <w:sz w:val="17"/>
          <w:szCs w:val="17"/>
        </w:rPr>
        <w:t xml:space="preserve">(ASEA </w:t>
      </w:r>
      <w:r>
        <w:rPr>
          <w:rFonts w:ascii="Arial" w:eastAsia="Arial" w:hAnsi="Arial" w:cs="Arial"/>
          <w:color w:val="222222"/>
          <w:sz w:val="17"/>
          <w:szCs w:val="17"/>
        </w:rPr>
        <w:t>Brown Boveri) steam</w:t>
      </w:r>
      <w:r>
        <w:rPr>
          <w:rFonts w:ascii="Arial" w:eastAsia="Arial" w:hAnsi="Arial" w:cs="Arial"/>
          <w:b/>
          <w:bCs/>
          <w:color w:val="222222"/>
          <w:sz w:val="17"/>
          <w:szCs w:val="17"/>
        </w:rPr>
        <w:t xml:space="preserve"> </w:t>
      </w:r>
      <w:r>
        <w:rPr>
          <w:rFonts w:eastAsia="Times New Roman"/>
          <w:color w:val="000000"/>
          <w:sz w:val="17"/>
          <w:szCs w:val="17"/>
        </w:rPr>
        <w:t>Turbine and Generator maintenance works</w:t>
      </w:r>
    </w:p>
    <w:p w:rsidR="008A6504" w:rsidRDefault="008A6504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A6504" w:rsidRDefault="00436E19">
      <w:pPr>
        <w:numPr>
          <w:ilvl w:val="0"/>
          <w:numId w:val="3"/>
        </w:numPr>
        <w:tabs>
          <w:tab w:val="left" w:pos="740"/>
        </w:tabs>
        <w:spacing w:line="180" w:lineRule="auto"/>
        <w:ind w:left="7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b/>
          <w:bCs/>
          <w:sz w:val="17"/>
          <w:szCs w:val="17"/>
        </w:rPr>
        <w:t xml:space="preserve">SAFT NIFE </w:t>
      </w:r>
      <w:r>
        <w:rPr>
          <w:rFonts w:eastAsia="Times New Roman"/>
          <w:sz w:val="17"/>
          <w:szCs w:val="17"/>
        </w:rPr>
        <w:t>nickel cadmium battery bank capacity test and commissioning (24v,110v,220v)</w:t>
      </w:r>
    </w:p>
    <w:p w:rsidR="008A6504" w:rsidRDefault="008A6504">
      <w:pPr>
        <w:spacing w:line="5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A6504" w:rsidRDefault="00436E19">
      <w:pPr>
        <w:numPr>
          <w:ilvl w:val="0"/>
          <w:numId w:val="3"/>
        </w:numPr>
        <w:tabs>
          <w:tab w:val="left" w:pos="740"/>
        </w:tabs>
        <w:spacing w:line="180" w:lineRule="auto"/>
        <w:ind w:left="7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Inspection and maintenance of Carbon Brush holder , Generator Heater &amp; Shaft Earthing</w:t>
      </w:r>
    </w:p>
    <w:p w:rsidR="008A6504" w:rsidRDefault="008A6504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A6504" w:rsidRDefault="00436E19">
      <w:pPr>
        <w:numPr>
          <w:ilvl w:val="0"/>
          <w:numId w:val="3"/>
        </w:numPr>
        <w:tabs>
          <w:tab w:val="left" w:pos="740"/>
        </w:tabs>
        <w:spacing w:line="180" w:lineRule="auto"/>
        <w:ind w:left="740" w:right="60" w:hanging="360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sz w:val="21"/>
          <w:szCs w:val="21"/>
        </w:rPr>
        <w:t>Turbine End Shaft mai</w:t>
      </w:r>
      <w:r>
        <w:rPr>
          <w:rFonts w:eastAsia="Times New Roman"/>
          <w:sz w:val="21"/>
          <w:szCs w:val="21"/>
        </w:rPr>
        <w:t>ntenance, Partial discharge data collection online, Generator Circuit breaker, Exhaust Filter Cleaning, Production panel.</w:t>
      </w:r>
    </w:p>
    <w:p w:rsidR="008A6504" w:rsidRDefault="008A6504">
      <w:pPr>
        <w:spacing w:line="50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8A6504" w:rsidRDefault="00436E19">
      <w:pPr>
        <w:numPr>
          <w:ilvl w:val="0"/>
          <w:numId w:val="3"/>
        </w:numPr>
        <w:tabs>
          <w:tab w:val="left" w:pos="740"/>
        </w:tabs>
        <w:spacing w:line="182" w:lineRule="auto"/>
        <w:ind w:left="740" w:right="64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color w:val="2D373C"/>
          <w:sz w:val="20"/>
          <w:szCs w:val="20"/>
        </w:rPr>
        <w:t>Infrastructure management approach that integrates functionalities of Building Management Systems (BMS), Energy Power Management Syst</w:t>
      </w:r>
      <w:r>
        <w:rPr>
          <w:rFonts w:eastAsia="Times New Roman"/>
          <w:color w:val="2D373C"/>
          <w:sz w:val="20"/>
          <w:szCs w:val="20"/>
        </w:rPr>
        <w:t>em ELV, LV AND HV</w:t>
      </w:r>
      <w:r>
        <w:rPr>
          <w:rFonts w:ascii="Arial" w:eastAsia="Arial" w:hAnsi="Arial" w:cs="Arial"/>
          <w:color w:val="2D373C"/>
          <w:sz w:val="20"/>
          <w:szCs w:val="20"/>
        </w:rPr>
        <w:t>.</w:t>
      </w:r>
    </w:p>
    <w:p w:rsidR="008A6504" w:rsidRDefault="008A6504">
      <w:pPr>
        <w:spacing w:line="14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8A6504" w:rsidRDefault="00436E19">
      <w:pPr>
        <w:numPr>
          <w:ilvl w:val="0"/>
          <w:numId w:val="3"/>
        </w:numPr>
        <w:tabs>
          <w:tab w:val="left" w:pos="740"/>
        </w:tabs>
        <w:spacing w:line="180" w:lineRule="auto"/>
        <w:ind w:left="740" w:right="6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color w:val="2D373C"/>
          <w:sz w:val="21"/>
          <w:szCs w:val="21"/>
        </w:rPr>
        <w:t>Switch gear maintenance, lighting, motor troubleshooting preventive maintenance and circuital management techniques</w:t>
      </w:r>
    </w:p>
    <w:p w:rsidR="008A6504" w:rsidRDefault="008A6504">
      <w:pPr>
        <w:spacing w:line="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8A6504" w:rsidRDefault="00436E19">
      <w:pPr>
        <w:numPr>
          <w:ilvl w:val="0"/>
          <w:numId w:val="3"/>
        </w:numPr>
        <w:tabs>
          <w:tab w:val="left" w:pos="740"/>
        </w:tabs>
        <w:spacing w:line="184" w:lineRule="auto"/>
        <w:ind w:left="74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Changing Bearings of Motor(Jack Oil  Motor, Lift Oil motor, Auxiliary oil motor,Main oil motor)</w:t>
      </w:r>
    </w:p>
    <w:p w:rsidR="008A6504" w:rsidRDefault="008A6504">
      <w:pPr>
        <w:spacing w:line="58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8A6504" w:rsidRDefault="00436E19">
      <w:pPr>
        <w:numPr>
          <w:ilvl w:val="0"/>
          <w:numId w:val="3"/>
        </w:numPr>
        <w:tabs>
          <w:tab w:val="left" w:pos="740"/>
        </w:tabs>
        <w:spacing w:line="180" w:lineRule="auto"/>
        <w:ind w:left="7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Rectifier panel </w:t>
      </w:r>
      <w:r>
        <w:rPr>
          <w:rFonts w:eastAsia="Times New Roman"/>
          <w:sz w:val="17"/>
          <w:szCs w:val="17"/>
        </w:rPr>
        <w:t>installation work.</w:t>
      </w:r>
    </w:p>
    <w:p w:rsidR="008A6504" w:rsidRDefault="008A6504">
      <w:pPr>
        <w:spacing w:line="6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A6504" w:rsidRDefault="00436E19">
      <w:pPr>
        <w:numPr>
          <w:ilvl w:val="0"/>
          <w:numId w:val="3"/>
        </w:numPr>
        <w:tabs>
          <w:tab w:val="left" w:pos="740"/>
        </w:tabs>
        <w:spacing w:line="182" w:lineRule="auto"/>
        <w:ind w:left="74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Add 20+ more project</w:t>
      </w:r>
    </w:p>
    <w:p w:rsidR="008A6504" w:rsidRDefault="008A650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1584;visibility:visible;mso-wrap-distance-left:0;mso-wrap-distance-right:0" from="-.4pt,36.25pt" to="498.85pt,36.25pt" o:allowincell="f" strokecolor="#622423" strokeweight="3pt"/>
        </w:pict>
      </w:r>
      <w:r>
        <w:rPr>
          <w:sz w:val="24"/>
          <w:szCs w:val="24"/>
        </w:rPr>
        <w:pict>
          <v:line id="Shape 5" o:spid="_x0000_s1030" style="position:absolute;z-index:251652608;visibility:visible;mso-wrap-distance-left:0;mso-wrap-distance-right:0" from="-.4pt,38.8pt" to="498.85pt,38.8pt" o:allowincell="f" strokecolor="#622423" strokeweight=".72pt"/>
        </w:pict>
      </w:r>
    </w:p>
    <w:p w:rsidR="008A6504" w:rsidRDefault="008A6504">
      <w:pPr>
        <w:spacing w:line="200" w:lineRule="exact"/>
        <w:rPr>
          <w:sz w:val="24"/>
          <w:szCs w:val="24"/>
        </w:rPr>
      </w:pPr>
    </w:p>
    <w:p w:rsidR="008A6504" w:rsidRDefault="008A6504">
      <w:pPr>
        <w:spacing w:line="200" w:lineRule="exact"/>
        <w:rPr>
          <w:sz w:val="24"/>
          <w:szCs w:val="24"/>
        </w:rPr>
      </w:pPr>
    </w:p>
    <w:p w:rsidR="008A6504" w:rsidRDefault="008A6504">
      <w:pPr>
        <w:spacing w:line="384" w:lineRule="exact"/>
        <w:rPr>
          <w:sz w:val="24"/>
          <w:szCs w:val="24"/>
        </w:rPr>
      </w:pPr>
    </w:p>
    <w:p w:rsidR="008A6504" w:rsidRDefault="00436E19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Page 1</w:t>
      </w:r>
    </w:p>
    <w:p w:rsidR="008A6504" w:rsidRDefault="008A6504">
      <w:pPr>
        <w:sectPr w:rsidR="008A6504">
          <w:pgSz w:w="11900" w:h="16838"/>
          <w:pgMar w:top="719" w:right="746" w:bottom="430" w:left="880" w:header="0" w:footer="0" w:gutter="0"/>
          <w:cols w:space="720" w:equalWidth="0">
            <w:col w:w="10280"/>
          </w:cols>
        </w:sectPr>
      </w:pPr>
    </w:p>
    <w:p w:rsidR="008A6504" w:rsidRDefault="00436E19">
      <w:pPr>
        <w:tabs>
          <w:tab w:val="left" w:pos="5280"/>
        </w:tabs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>JALALUDEEN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3"/>
          <w:szCs w:val="23"/>
        </w:rPr>
        <w:t>ELECTRICAL &amp; INSTRUMENTION ENGINEER</w:t>
      </w:r>
    </w:p>
    <w:p w:rsidR="008A6504" w:rsidRDefault="008A650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3632;visibility:visible;mso-wrap-distance-left:0;mso-wrap-distance-right:0" from="-1.4pt,2.95pt" to="497.85pt,2.95pt" o:allowincell="f" strokecolor="#622423" strokeweight="3pt"/>
        </w:pict>
      </w:r>
      <w:r>
        <w:rPr>
          <w:sz w:val="20"/>
          <w:szCs w:val="20"/>
        </w:rPr>
        <w:pict>
          <v:line id="Shape 7" o:spid="_x0000_s1032" style="position:absolute;z-index:251654656;visibility:visible;mso-wrap-distance-left:0;mso-wrap-distance-right:0" from="-1.4pt,.4pt" to="497.85pt,.4pt" o:allowincell="f" strokecolor="#622423" strokeweight=".25397mm"/>
        </w:pict>
      </w:r>
    </w:p>
    <w:p w:rsidR="008A6504" w:rsidRDefault="008A6504">
      <w:pPr>
        <w:spacing w:line="389" w:lineRule="exact"/>
        <w:rPr>
          <w:sz w:val="20"/>
          <w:szCs w:val="20"/>
        </w:rPr>
      </w:pPr>
    </w:p>
    <w:p w:rsidR="008A6504" w:rsidRDefault="00436E1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UMM AL NAR Project – Abu Dhabi</w:t>
      </w:r>
    </w:p>
    <w:p w:rsidR="008A6504" w:rsidRDefault="00436E19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eastAsia="Times New Roman"/>
          <w:color w:val="2B2B2B"/>
          <w:sz w:val="18"/>
          <w:szCs w:val="18"/>
        </w:rPr>
        <w:t xml:space="preserve">Total Contracted Power Capacity of 2200 MW net </w:t>
      </w:r>
      <w:r>
        <w:rPr>
          <w:rFonts w:eastAsia="Times New Roman"/>
          <w:color w:val="333333"/>
          <w:sz w:val="18"/>
          <w:szCs w:val="18"/>
          <w:shd w:val="clear" w:color="auto" w:fill="FFF8D8"/>
        </w:rPr>
        <w:t>,</w:t>
      </w:r>
      <w:r>
        <w:rPr>
          <w:rFonts w:eastAsia="Times New Roman"/>
          <w:color w:val="2B2B2B"/>
          <w:sz w:val="18"/>
          <w:szCs w:val="18"/>
        </w:rPr>
        <w:t>Total Contracted water Capacity 143 MIGD</w:t>
      </w:r>
    </w:p>
    <w:p w:rsidR="008A6504" w:rsidRDefault="008A6504">
      <w:pPr>
        <w:spacing w:line="6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8A6504" w:rsidRDefault="00436E19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Cathodic protection rectifier unit panel replacement.</w:t>
      </w:r>
    </w:p>
    <w:p w:rsidR="008A6504" w:rsidRDefault="008A6504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A6504" w:rsidRDefault="00436E19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Add 6+ more project</w:t>
      </w:r>
    </w:p>
    <w:p w:rsidR="008A6504" w:rsidRDefault="008A6504">
      <w:pPr>
        <w:spacing w:line="49" w:lineRule="exact"/>
        <w:rPr>
          <w:sz w:val="20"/>
          <w:szCs w:val="20"/>
        </w:rPr>
      </w:pPr>
    </w:p>
    <w:p w:rsidR="008A6504" w:rsidRDefault="00436E19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DEWA – JAPS K STATION – DUBAI</w:t>
      </w:r>
    </w:p>
    <w:p w:rsidR="008A6504" w:rsidRDefault="00436E19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Distiller 42 Vacuum system pipeline inspection works</w:t>
      </w:r>
    </w:p>
    <w:p w:rsidR="008A6504" w:rsidRDefault="008A6504">
      <w:pPr>
        <w:spacing w:line="63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8A6504" w:rsidRDefault="00436E19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Butterfly valve replacement done.</w:t>
      </w:r>
    </w:p>
    <w:p w:rsidR="008A6504" w:rsidRDefault="008A6504">
      <w:pPr>
        <w:spacing w:line="43" w:lineRule="exact"/>
        <w:rPr>
          <w:sz w:val="20"/>
          <w:szCs w:val="20"/>
        </w:rPr>
      </w:pPr>
    </w:p>
    <w:p w:rsidR="008A6504" w:rsidRDefault="00436E19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AL WATHABA WASTE WATER TREATMENT PLANT-Abu Dhabi</w:t>
      </w:r>
    </w:p>
    <w:p w:rsidR="008A6504" w:rsidRDefault="008A6504">
      <w:pPr>
        <w:spacing w:line="12" w:lineRule="exact"/>
        <w:rPr>
          <w:sz w:val="20"/>
          <w:szCs w:val="20"/>
        </w:rPr>
      </w:pPr>
    </w:p>
    <w:p w:rsidR="008A6504" w:rsidRDefault="00436E19">
      <w:pPr>
        <w:numPr>
          <w:ilvl w:val="0"/>
          <w:numId w:val="6"/>
        </w:numPr>
        <w:tabs>
          <w:tab w:val="left" w:pos="720"/>
        </w:tabs>
        <w:spacing w:line="184" w:lineRule="auto"/>
        <w:ind w:left="720" w:right="1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color w:val="2C2C2C"/>
          <w:sz w:val="20"/>
          <w:szCs w:val="20"/>
        </w:rPr>
        <w:t xml:space="preserve">This </w:t>
      </w:r>
      <w:r>
        <w:rPr>
          <w:rFonts w:eastAsia="Times New Roman"/>
          <w:color w:val="2C2C2C"/>
          <w:sz w:val="20"/>
          <w:szCs w:val="20"/>
        </w:rPr>
        <w:t>Plant has a treatment capacity of 130,000 m3 per day and is designed for a Population Equivalent of 50000 units.</w:t>
      </w:r>
    </w:p>
    <w:p w:rsidR="008A6504" w:rsidRDefault="008A650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1.4pt;margin-top:16.25pt;width:512.8pt;height:15.85pt;z-index:-251655680;visibility:visible;mso-wrap-distance-left:0;mso-wrap-distance-right:0" o:allowincell="f" fillcolor="#e0e0e0" stroked="f"/>
        </w:pict>
      </w:r>
    </w:p>
    <w:p w:rsidR="008A6504" w:rsidRDefault="008A6504">
      <w:pPr>
        <w:spacing w:line="300" w:lineRule="exact"/>
        <w:rPr>
          <w:sz w:val="20"/>
          <w:szCs w:val="20"/>
        </w:rPr>
      </w:pPr>
    </w:p>
    <w:p w:rsidR="008A6504" w:rsidRDefault="00436E1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JOB RESPONSBILITY IN INDIA :</w:t>
      </w:r>
    </w:p>
    <w:p w:rsidR="008A6504" w:rsidRDefault="008A6504">
      <w:pPr>
        <w:spacing w:line="211" w:lineRule="exact"/>
        <w:rPr>
          <w:sz w:val="20"/>
          <w:szCs w:val="20"/>
        </w:rPr>
      </w:pPr>
    </w:p>
    <w:p w:rsidR="008A6504" w:rsidRDefault="00436E19">
      <w:pPr>
        <w:numPr>
          <w:ilvl w:val="0"/>
          <w:numId w:val="7"/>
        </w:numPr>
        <w:tabs>
          <w:tab w:val="left" w:pos="720"/>
        </w:tabs>
        <w:spacing w:line="182" w:lineRule="auto"/>
        <w:ind w:left="720" w:right="60" w:hanging="360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 xml:space="preserve">Monitoring the entire operation of 92.2-MW combined cycle Gas Turbine of its Auxiliaries through </w:t>
      </w:r>
      <w:r>
        <w:rPr>
          <w:rFonts w:eastAsia="Times New Roman"/>
          <w:b/>
          <w:bCs/>
          <w:sz w:val="23"/>
          <w:szCs w:val="23"/>
        </w:rPr>
        <w:t xml:space="preserve">Distributed </w:t>
      </w:r>
      <w:r>
        <w:rPr>
          <w:rFonts w:eastAsia="Times New Roman"/>
          <w:b/>
          <w:bCs/>
          <w:sz w:val="23"/>
          <w:szCs w:val="23"/>
        </w:rPr>
        <w:t>Control System (DCS).</w:t>
      </w:r>
    </w:p>
    <w:p w:rsidR="008A6504" w:rsidRDefault="008A6504">
      <w:pPr>
        <w:spacing w:line="1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8A6504" w:rsidRDefault="00436E19">
      <w:pPr>
        <w:numPr>
          <w:ilvl w:val="0"/>
          <w:numId w:val="7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>Maintenance of 58.5 MW V64.3A ANSALDO ENERGIA gas turbine &amp; its auxiliaries.</w:t>
      </w:r>
    </w:p>
    <w:p w:rsidR="008A6504" w:rsidRDefault="008A6504">
      <w:pPr>
        <w:spacing w:line="64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8A6504" w:rsidRDefault="00436E19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Maintenance of 33.7 MW steam Turbine and its Auxiliaries.</w:t>
      </w:r>
    </w:p>
    <w:p w:rsidR="008A6504" w:rsidRDefault="008A6504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A6504" w:rsidRDefault="00436E19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Operation and Maintenance 1000 KVA DG Set.</w:t>
      </w:r>
    </w:p>
    <w:p w:rsidR="008A6504" w:rsidRDefault="008A6504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A6504" w:rsidRDefault="00436E19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Maintenance of Instrument Air / Process Air (IA/PA) </w:t>
      </w:r>
      <w:r>
        <w:rPr>
          <w:rFonts w:eastAsia="Times New Roman"/>
          <w:sz w:val="18"/>
          <w:szCs w:val="18"/>
        </w:rPr>
        <w:t>Compressor.</w:t>
      </w:r>
    </w:p>
    <w:p w:rsidR="008A6504" w:rsidRDefault="008A6504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A6504" w:rsidRDefault="00436E19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Maintenance of 2.5 mw Gas Booster compressor (GBC)</w:t>
      </w:r>
    </w:p>
    <w:p w:rsidR="008A6504" w:rsidRDefault="008A6504">
      <w:pPr>
        <w:spacing w:line="6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A6504" w:rsidRDefault="00436E19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Maintenance Air cooled condenser fans (ACC) &amp; Air cooled Heat Exchanger (ACHE) fans.</w:t>
      </w:r>
    </w:p>
    <w:p w:rsidR="008A6504" w:rsidRDefault="008A6504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A6504" w:rsidRDefault="00436E19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Monitoring of Heat Recovery Steam Generator and its auxiliaries</w:t>
      </w:r>
    </w:p>
    <w:p w:rsidR="008A6504" w:rsidRDefault="008A6504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A6504" w:rsidRDefault="00436E19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Oil, grease and adjust machinery and </w:t>
      </w:r>
      <w:r>
        <w:rPr>
          <w:rFonts w:eastAsia="Times New Roman"/>
          <w:sz w:val="18"/>
          <w:szCs w:val="18"/>
        </w:rPr>
        <w:t>equipment and make minor repairs.</w:t>
      </w:r>
    </w:p>
    <w:p w:rsidR="008A6504" w:rsidRDefault="008A6504">
      <w:pPr>
        <w:spacing w:line="18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A6504" w:rsidRDefault="00436E19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Ability of doing daily generation calculation and preparing of critical parameters.</w:t>
      </w:r>
    </w:p>
    <w:p w:rsidR="008A6504" w:rsidRDefault="008A6504">
      <w:pPr>
        <w:spacing w:line="18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A6504" w:rsidRDefault="00436E19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Operation and maintenance of 110kv Switchyard &amp; O&amp;M from motor 1 HP to 1500HP.</w:t>
      </w:r>
    </w:p>
    <w:p w:rsidR="008A6504" w:rsidRDefault="008A650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1.4pt;margin-top:8.5pt;width:512.8pt;height:15.8pt;z-index:-251654656;visibility:visible;mso-wrap-distance-left:0;mso-wrap-distance-right:0" o:allowincell="f" fillcolor="#e0e0e0" stroked="f"/>
        </w:pict>
      </w:r>
    </w:p>
    <w:p w:rsidR="008A6504" w:rsidRDefault="008A6504">
      <w:pPr>
        <w:spacing w:line="145" w:lineRule="exact"/>
        <w:rPr>
          <w:sz w:val="20"/>
          <w:szCs w:val="20"/>
        </w:rPr>
      </w:pPr>
    </w:p>
    <w:p w:rsidR="008A6504" w:rsidRDefault="00436E1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Combined Cycle Gas Turbine Power plant Specifications:</w:t>
      </w:r>
    </w:p>
    <w:p w:rsidR="008A6504" w:rsidRDefault="008A6504">
      <w:pPr>
        <w:spacing w:line="160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540"/>
        <w:gridCol w:w="7040"/>
      </w:tblGrid>
      <w:tr w:rsidR="008A6504">
        <w:trPr>
          <w:trHeight w:val="368"/>
        </w:trPr>
        <w:tc>
          <w:tcPr>
            <w:tcW w:w="1900" w:type="dxa"/>
            <w:vAlign w:val="bottom"/>
          </w:tcPr>
          <w:p w:rsidR="008A6504" w:rsidRDefault="00436E1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GAS TURBINE</w:t>
            </w:r>
          </w:p>
        </w:tc>
        <w:tc>
          <w:tcPr>
            <w:tcW w:w="540" w:type="dxa"/>
            <w:vAlign w:val="bottom"/>
          </w:tcPr>
          <w:p w:rsidR="008A6504" w:rsidRDefault="00436E19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40" w:type="dxa"/>
            <w:vAlign w:val="bottom"/>
          </w:tcPr>
          <w:p w:rsidR="008A6504" w:rsidRDefault="00436E1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58.5 MW (at 28.33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C, 50Hz) V64.3A ANSALDO ENERGIA</w:t>
            </w:r>
          </w:p>
        </w:tc>
      </w:tr>
      <w:tr w:rsidR="008A6504">
        <w:trPr>
          <w:trHeight w:val="264"/>
        </w:trPr>
        <w:tc>
          <w:tcPr>
            <w:tcW w:w="1900" w:type="dxa"/>
            <w:vAlign w:val="bottom"/>
          </w:tcPr>
          <w:p w:rsidR="008A6504" w:rsidRDefault="008A6504"/>
        </w:tc>
        <w:tc>
          <w:tcPr>
            <w:tcW w:w="540" w:type="dxa"/>
            <w:vAlign w:val="bottom"/>
          </w:tcPr>
          <w:p w:rsidR="008A6504" w:rsidRDefault="008A6504"/>
        </w:tc>
        <w:tc>
          <w:tcPr>
            <w:tcW w:w="7040" w:type="dxa"/>
            <w:vAlign w:val="bottom"/>
          </w:tcPr>
          <w:p w:rsidR="008A6504" w:rsidRDefault="00436E19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Machine,Starting  motor,  Emergency  Lube  oil  pump,Hydraulic</w:t>
            </w:r>
          </w:p>
        </w:tc>
      </w:tr>
      <w:tr w:rsidR="008A6504">
        <w:trPr>
          <w:trHeight w:val="317"/>
        </w:trPr>
        <w:tc>
          <w:tcPr>
            <w:tcW w:w="190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vAlign w:val="bottom"/>
          </w:tcPr>
          <w:p w:rsidR="008A6504" w:rsidRDefault="00436E1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Supply</w:t>
            </w:r>
          </w:p>
        </w:tc>
      </w:tr>
      <w:tr w:rsidR="008A6504">
        <w:trPr>
          <w:trHeight w:val="319"/>
        </w:trPr>
        <w:tc>
          <w:tcPr>
            <w:tcW w:w="190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vAlign w:val="bottom"/>
          </w:tcPr>
          <w:p w:rsidR="008A6504" w:rsidRDefault="00436E1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Pump, Lube oil mist separator operation through</w:t>
            </w:r>
          </w:p>
        </w:tc>
      </w:tr>
      <w:tr w:rsidR="008A6504">
        <w:trPr>
          <w:trHeight w:val="317"/>
        </w:trPr>
        <w:tc>
          <w:tcPr>
            <w:tcW w:w="190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vAlign w:val="bottom"/>
          </w:tcPr>
          <w:p w:rsidR="008A6504" w:rsidRDefault="00436E1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SPEEDTRONIC Gas turbine controls, Mark V Auxiliary</w:t>
            </w:r>
          </w:p>
        </w:tc>
      </w:tr>
      <w:tr w:rsidR="008A6504">
        <w:trPr>
          <w:trHeight w:val="317"/>
        </w:trPr>
        <w:tc>
          <w:tcPr>
            <w:tcW w:w="190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vAlign w:val="bottom"/>
          </w:tcPr>
          <w:p w:rsidR="008A6504" w:rsidRDefault="00436E1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Equipment’s IA/PA Compressor, Gas Booster compressor</w:t>
            </w:r>
          </w:p>
        </w:tc>
      </w:tr>
      <w:tr w:rsidR="008A6504">
        <w:trPr>
          <w:trHeight w:val="317"/>
        </w:trPr>
        <w:tc>
          <w:tcPr>
            <w:tcW w:w="190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vAlign w:val="bottom"/>
          </w:tcPr>
          <w:p w:rsidR="008A6504" w:rsidRDefault="00436E1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Operation through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DCS.</w:t>
            </w:r>
          </w:p>
        </w:tc>
      </w:tr>
      <w:tr w:rsidR="008A6504">
        <w:trPr>
          <w:trHeight w:val="319"/>
        </w:trPr>
        <w:tc>
          <w:tcPr>
            <w:tcW w:w="1900" w:type="dxa"/>
            <w:vAlign w:val="bottom"/>
          </w:tcPr>
          <w:p w:rsidR="008A6504" w:rsidRDefault="00436E1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HRSG</w:t>
            </w:r>
          </w:p>
        </w:tc>
        <w:tc>
          <w:tcPr>
            <w:tcW w:w="540" w:type="dxa"/>
            <w:vAlign w:val="bottom"/>
          </w:tcPr>
          <w:p w:rsidR="008A6504" w:rsidRDefault="00436E19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40" w:type="dxa"/>
            <w:vAlign w:val="bottom"/>
          </w:tcPr>
          <w:p w:rsidR="008A6504" w:rsidRDefault="00436E1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Natural Circulation, Triple Pressure, Horizontal,</w:t>
            </w:r>
          </w:p>
        </w:tc>
      </w:tr>
      <w:tr w:rsidR="008A6504">
        <w:trPr>
          <w:trHeight w:val="317"/>
        </w:trPr>
        <w:tc>
          <w:tcPr>
            <w:tcW w:w="190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vAlign w:val="bottom"/>
          </w:tcPr>
          <w:p w:rsidR="008A6504" w:rsidRDefault="00436E1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Unfired, Water tube HRSG and Auxiliary equipment BFP,</w:t>
            </w:r>
          </w:p>
        </w:tc>
      </w:tr>
      <w:tr w:rsidR="008A6504">
        <w:trPr>
          <w:trHeight w:val="317"/>
        </w:trPr>
        <w:tc>
          <w:tcPr>
            <w:tcW w:w="190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vAlign w:val="bottom"/>
          </w:tcPr>
          <w:p w:rsidR="008A6504" w:rsidRDefault="00436E1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Condensate system, Deaerator, Maintaining of Drum Level</w:t>
            </w:r>
          </w:p>
        </w:tc>
      </w:tr>
      <w:tr w:rsidR="008A6504">
        <w:trPr>
          <w:trHeight w:val="317"/>
        </w:trPr>
        <w:tc>
          <w:tcPr>
            <w:tcW w:w="190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vAlign w:val="bottom"/>
          </w:tcPr>
          <w:p w:rsidR="008A6504" w:rsidRDefault="00436E1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Operation through DCS.</w:t>
            </w:r>
          </w:p>
        </w:tc>
      </w:tr>
      <w:tr w:rsidR="008A6504">
        <w:trPr>
          <w:trHeight w:val="322"/>
        </w:trPr>
        <w:tc>
          <w:tcPr>
            <w:tcW w:w="2440" w:type="dxa"/>
            <w:gridSpan w:val="2"/>
            <w:vAlign w:val="bottom"/>
          </w:tcPr>
          <w:p w:rsidR="008A6504" w:rsidRDefault="00436E1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STEAM TURBINE  :</w:t>
            </w:r>
          </w:p>
        </w:tc>
        <w:tc>
          <w:tcPr>
            <w:tcW w:w="7040" w:type="dxa"/>
            <w:vAlign w:val="bottom"/>
          </w:tcPr>
          <w:p w:rsidR="008A6504" w:rsidRDefault="00436E1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Type HNK 71/2.8-4 35.1 MW, 3000 rpm Steam Turbine</w:t>
            </w:r>
          </w:p>
        </w:tc>
      </w:tr>
      <w:tr w:rsidR="008A6504">
        <w:trPr>
          <w:trHeight w:val="291"/>
        </w:trPr>
        <w:tc>
          <w:tcPr>
            <w:tcW w:w="190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vAlign w:val="bottom"/>
          </w:tcPr>
          <w:p w:rsidR="008A6504" w:rsidRDefault="00436E1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And Lube – Oil System – MOP, EOP, JOP, Gland Seal</w:t>
            </w:r>
          </w:p>
        </w:tc>
      </w:tr>
      <w:tr w:rsidR="008A6504">
        <w:trPr>
          <w:trHeight w:val="290"/>
        </w:trPr>
        <w:tc>
          <w:tcPr>
            <w:tcW w:w="190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vAlign w:val="bottom"/>
          </w:tcPr>
          <w:p w:rsidR="008A6504" w:rsidRDefault="00436E1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System, Air Cooled Condenser, Closed Cooling Water System,</w:t>
            </w:r>
          </w:p>
        </w:tc>
      </w:tr>
      <w:tr w:rsidR="008A6504">
        <w:trPr>
          <w:trHeight w:val="290"/>
        </w:trPr>
        <w:tc>
          <w:tcPr>
            <w:tcW w:w="190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vAlign w:val="bottom"/>
          </w:tcPr>
          <w:p w:rsidR="008A6504" w:rsidRDefault="00436E1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Air Cooled Heat Exchanger system, Vacuum </w:t>
            </w:r>
            <w:r>
              <w:rPr>
                <w:rFonts w:eastAsia="Times New Roman"/>
              </w:rPr>
              <w:t>System, H.P.,</w:t>
            </w:r>
          </w:p>
        </w:tc>
      </w:tr>
      <w:tr w:rsidR="008A6504">
        <w:trPr>
          <w:trHeight w:val="290"/>
        </w:trPr>
        <w:tc>
          <w:tcPr>
            <w:tcW w:w="190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vAlign w:val="bottom"/>
          </w:tcPr>
          <w:p w:rsidR="008A6504" w:rsidRDefault="00436E1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I.P&amp;L.P. Bypass Control System Operation through DCS.</w:t>
            </w:r>
          </w:p>
        </w:tc>
      </w:tr>
      <w:tr w:rsidR="008A6504">
        <w:trPr>
          <w:trHeight w:val="375"/>
        </w:trPr>
        <w:tc>
          <w:tcPr>
            <w:tcW w:w="1900" w:type="dxa"/>
            <w:vAlign w:val="bottom"/>
          </w:tcPr>
          <w:p w:rsidR="008A6504" w:rsidRDefault="00436E1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GENERATORS</w:t>
            </w:r>
          </w:p>
        </w:tc>
        <w:tc>
          <w:tcPr>
            <w:tcW w:w="540" w:type="dxa"/>
            <w:vAlign w:val="bottom"/>
          </w:tcPr>
          <w:p w:rsidR="008A6504" w:rsidRDefault="00436E19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7040" w:type="dxa"/>
            <w:vAlign w:val="bottom"/>
          </w:tcPr>
          <w:p w:rsidR="008A6504" w:rsidRDefault="00436E1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GTG Type</w:t>
            </w:r>
            <w:r>
              <w:rPr>
                <w:rFonts w:eastAsia="Times New Roman"/>
              </w:rPr>
              <w:t>: TARI 930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–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36P4 62.69MW (at 28.2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0</w:t>
            </w:r>
            <w:r>
              <w:rPr>
                <w:rFonts w:eastAsia="Times New Roman"/>
              </w:rPr>
              <w:t>C)</w:t>
            </w:r>
          </w:p>
        </w:tc>
      </w:tr>
    </w:tbl>
    <w:p w:rsidR="008A6504" w:rsidRDefault="008A650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5680;visibility:visible;mso-wrap-distance-left:0;mso-wrap-distance-right:0;mso-position-horizontal-relative:text;mso-position-vertical-relative:text" from="-1.4pt,12.7pt" to="497.85pt,12.7pt" o:allowincell="f" strokecolor="#622423" strokeweight="3pt"/>
        </w:pict>
      </w:r>
      <w:r>
        <w:rPr>
          <w:sz w:val="20"/>
          <w:szCs w:val="20"/>
        </w:rPr>
        <w:pict>
          <v:line id="Shape 11" o:spid="_x0000_s1036" style="position:absolute;z-index:251656704;visibility:visible;mso-wrap-distance-left:0;mso-wrap-distance-right:0;mso-position-horizontal-relative:text;mso-position-vertical-relative:text" from="-1.4pt,15.3pt" to="497.85pt,15.3pt" o:allowincell="f" strokecolor="#622423" strokeweight=".72pt"/>
        </w:pict>
      </w:r>
    </w:p>
    <w:p w:rsidR="008A6504" w:rsidRDefault="008A6504">
      <w:pPr>
        <w:spacing w:line="314" w:lineRule="exact"/>
        <w:rPr>
          <w:sz w:val="20"/>
          <w:szCs w:val="20"/>
        </w:rPr>
      </w:pPr>
    </w:p>
    <w:p w:rsidR="008A6504" w:rsidRDefault="00436E19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Page 2</w:t>
      </w:r>
    </w:p>
    <w:p w:rsidR="008A6504" w:rsidRDefault="008A6504">
      <w:pPr>
        <w:sectPr w:rsidR="008A6504">
          <w:pgSz w:w="11900" w:h="16838"/>
          <w:pgMar w:top="719" w:right="746" w:bottom="430" w:left="900" w:header="0" w:footer="0" w:gutter="0"/>
          <w:cols w:space="720" w:equalWidth="0">
            <w:col w:w="102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500"/>
        <w:gridCol w:w="920"/>
        <w:gridCol w:w="500"/>
        <w:gridCol w:w="6040"/>
        <w:gridCol w:w="260"/>
      </w:tblGrid>
      <w:tr w:rsidR="008A6504">
        <w:trPr>
          <w:trHeight w:val="398"/>
        </w:trPr>
        <w:tc>
          <w:tcPr>
            <w:tcW w:w="20" w:type="dxa"/>
            <w:tcBorders>
              <w:bottom w:val="single" w:sz="8" w:space="0" w:color="622423"/>
            </w:tcBorders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622423"/>
            </w:tcBorders>
            <w:vAlign w:val="bottom"/>
          </w:tcPr>
          <w:p w:rsidR="008A6504" w:rsidRDefault="00436E19" w:rsidP="00436E1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JALALUDEEN</w:t>
            </w:r>
          </w:p>
        </w:tc>
        <w:tc>
          <w:tcPr>
            <w:tcW w:w="500" w:type="dxa"/>
            <w:tcBorders>
              <w:bottom w:val="single" w:sz="8" w:space="0" w:color="622423"/>
            </w:tcBorders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622423"/>
            </w:tcBorders>
            <w:vAlign w:val="bottom"/>
          </w:tcPr>
          <w:p w:rsidR="008A6504" w:rsidRDefault="00436E19">
            <w:pPr>
              <w:ind w:left="1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ELECTRICAL &amp; INSTRUMENTION ENGINEER</w:t>
            </w:r>
          </w:p>
        </w:tc>
        <w:tc>
          <w:tcPr>
            <w:tcW w:w="26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</w:tr>
      <w:tr w:rsidR="008A6504">
        <w:trPr>
          <w:trHeight w:val="590"/>
        </w:trPr>
        <w:tc>
          <w:tcPr>
            <w:tcW w:w="2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vAlign w:val="bottom"/>
          </w:tcPr>
          <w:p w:rsidR="008A6504" w:rsidRDefault="00436E1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Stator: 11KV/4113A, Rotor: </w:t>
            </w:r>
            <w:r>
              <w:rPr>
                <w:rFonts w:eastAsia="Times New Roman"/>
                <w:sz w:val="24"/>
                <w:szCs w:val="24"/>
              </w:rPr>
              <w:t>283V/628A</w:t>
            </w:r>
          </w:p>
        </w:tc>
        <w:tc>
          <w:tcPr>
            <w:tcW w:w="26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</w:tr>
      <w:tr w:rsidR="008A6504">
        <w:trPr>
          <w:trHeight w:val="320"/>
        </w:trPr>
        <w:tc>
          <w:tcPr>
            <w:tcW w:w="2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vAlign w:val="bottom"/>
          </w:tcPr>
          <w:p w:rsidR="008A6504" w:rsidRDefault="00436E1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Power Factor: 0.8 Lag, Air Cooled</w:t>
            </w:r>
          </w:p>
        </w:tc>
        <w:tc>
          <w:tcPr>
            <w:tcW w:w="26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</w:tr>
      <w:tr w:rsidR="008A6504">
        <w:trPr>
          <w:trHeight w:val="339"/>
        </w:trPr>
        <w:tc>
          <w:tcPr>
            <w:tcW w:w="2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</w:tr>
      <w:tr w:rsidR="008A6504">
        <w:trPr>
          <w:trHeight w:val="297"/>
        </w:trPr>
        <w:tc>
          <w:tcPr>
            <w:tcW w:w="20" w:type="dxa"/>
            <w:shd w:val="clear" w:color="auto" w:fill="E0E0E0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9960" w:type="dxa"/>
            <w:gridSpan w:val="4"/>
            <w:shd w:val="clear" w:color="auto" w:fill="E0E0E0"/>
            <w:vAlign w:val="bottom"/>
          </w:tcPr>
          <w:p w:rsidR="008A6504" w:rsidRDefault="00436E19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EDUCATIONAL QUALIFICATION:</w:t>
            </w:r>
          </w:p>
        </w:tc>
        <w:tc>
          <w:tcPr>
            <w:tcW w:w="260" w:type="dxa"/>
            <w:shd w:val="clear" w:color="auto" w:fill="E0E0E0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</w:tr>
      <w:tr w:rsidR="008A6504">
        <w:trPr>
          <w:trHeight w:val="411"/>
        </w:trPr>
        <w:tc>
          <w:tcPr>
            <w:tcW w:w="20" w:type="dxa"/>
            <w:tcBorders>
              <w:top w:val="single" w:sz="8" w:space="0" w:color="E0E0E0"/>
            </w:tcBorders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auto"/>
            </w:tcBorders>
            <w:vAlign w:val="bottom"/>
          </w:tcPr>
          <w:p w:rsidR="008A6504" w:rsidRDefault="00436E1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BACHELORS DEGREE: (3years)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single" w:sz="8" w:space="0" w:color="E0E0E0"/>
            </w:tcBorders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E0E0E0"/>
            </w:tcBorders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</w:tr>
      <w:tr w:rsidR="008A6504">
        <w:trPr>
          <w:trHeight w:val="290"/>
        </w:trPr>
        <w:tc>
          <w:tcPr>
            <w:tcW w:w="2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8A6504" w:rsidRDefault="00436E19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UNIVERSITY</w:t>
            </w:r>
          </w:p>
        </w:tc>
        <w:tc>
          <w:tcPr>
            <w:tcW w:w="920" w:type="dxa"/>
            <w:vAlign w:val="bottom"/>
          </w:tcPr>
          <w:p w:rsidR="008A6504" w:rsidRDefault="00436E19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6540" w:type="dxa"/>
            <w:gridSpan w:val="2"/>
            <w:vAlign w:val="bottom"/>
          </w:tcPr>
          <w:p w:rsidR="008A6504" w:rsidRDefault="00436E1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ANNA UNIVERSITY CHENNAI-(INDIA)</w:t>
            </w:r>
          </w:p>
        </w:tc>
        <w:tc>
          <w:tcPr>
            <w:tcW w:w="26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</w:tr>
      <w:tr w:rsidR="008A6504">
        <w:trPr>
          <w:trHeight w:val="290"/>
        </w:trPr>
        <w:tc>
          <w:tcPr>
            <w:tcW w:w="2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8A6504" w:rsidRDefault="00436E19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MAJOR</w:t>
            </w:r>
          </w:p>
        </w:tc>
        <w:tc>
          <w:tcPr>
            <w:tcW w:w="920" w:type="dxa"/>
            <w:vAlign w:val="bottom"/>
          </w:tcPr>
          <w:p w:rsidR="008A6504" w:rsidRDefault="00436E19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6540" w:type="dxa"/>
            <w:gridSpan w:val="2"/>
            <w:vAlign w:val="bottom"/>
          </w:tcPr>
          <w:p w:rsidR="008A6504" w:rsidRDefault="00436E1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BACHELOR OF ELECTRICAL and ELECTRONICS ENGINEERING</w:t>
            </w:r>
          </w:p>
        </w:tc>
        <w:tc>
          <w:tcPr>
            <w:tcW w:w="26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</w:tr>
      <w:tr w:rsidR="008A6504">
        <w:trPr>
          <w:trHeight w:val="293"/>
        </w:trPr>
        <w:tc>
          <w:tcPr>
            <w:tcW w:w="2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8A6504" w:rsidRDefault="00436E19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YEAR</w:t>
            </w:r>
          </w:p>
        </w:tc>
        <w:tc>
          <w:tcPr>
            <w:tcW w:w="920" w:type="dxa"/>
            <w:vAlign w:val="bottom"/>
          </w:tcPr>
          <w:p w:rsidR="008A6504" w:rsidRDefault="00436E19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6540" w:type="dxa"/>
            <w:gridSpan w:val="2"/>
            <w:vAlign w:val="bottom"/>
          </w:tcPr>
          <w:p w:rsidR="008A6504" w:rsidRDefault="00436E1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2013 – 2016</w:t>
            </w:r>
          </w:p>
        </w:tc>
        <w:tc>
          <w:tcPr>
            <w:tcW w:w="26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</w:tr>
      <w:tr w:rsidR="008A6504">
        <w:trPr>
          <w:trHeight w:val="581"/>
        </w:trPr>
        <w:tc>
          <w:tcPr>
            <w:tcW w:w="2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8A6504" w:rsidRDefault="00436E1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DIPLOMA: (3years)</w:t>
            </w:r>
          </w:p>
        </w:tc>
        <w:tc>
          <w:tcPr>
            <w:tcW w:w="92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</w:tr>
      <w:tr w:rsidR="008A6504">
        <w:trPr>
          <w:trHeight w:val="290"/>
        </w:trPr>
        <w:tc>
          <w:tcPr>
            <w:tcW w:w="2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8A6504" w:rsidRDefault="00436E19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UNIVERSITY</w:t>
            </w:r>
          </w:p>
        </w:tc>
        <w:tc>
          <w:tcPr>
            <w:tcW w:w="920" w:type="dxa"/>
            <w:vAlign w:val="bottom"/>
          </w:tcPr>
          <w:p w:rsidR="008A6504" w:rsidRDefault="00436E19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6540" w:type="dxa"/>
            <w:gridSpan w:val="2"/>
            <w:vAlign w:val="bottom"/>
          </w:tcPr>
          <w:p w:rsidR="008A6504" w:rsidRDefault="00436E1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DEPARTMENT OF TECHNICAL EDUCATION– CHENNAI-(INDIA)</w:t>
            </w:r>
          </w:p>
        </w:tc>
        <w:tc>
          <w:tcPr>
            <w:tcW w:w="26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</w:tr>
      <w:tr w:rsidR="008A6504">
        <w:trPr>
          <w:trHeight w:val="293"/>
        </w:trPr>
        <w:tc>
          <w:tcPr>
            <w:tcW w:w="2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8A6504" w:rsidRDefault="00436E19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MAJOR</w:t>
            </w:r>
          </w:p>
        </w:tc>
        <w:tc>
          <w:tcPr>
            <w:tcW w:w="920" w:type="dxa"/>
            <w:vAlign w:val="bottom"/>
          </w:tcPr>
          <w:p w:rsidR="008A6504" w:rsidRDefault="00436E19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6540" w:type="dxa"/>
            <w:gridSpan w:val="2"/>
            <w:vAlign w:val="bottom"/>
          </w:tcPr>
          <w:p w:rsidR="008A6504" w:rsidRDefault="00436E1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DIPLOMA IN ELECTRICAL and ELECTRONICS ENGINEERING</w:t>
            </w:r>
          </w:p>
        </w:tc>
        <w:tc>
          <w:tcPr>
            <w:tcW w:w="26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</w:tr>
      <w:tr w:rsidR="008A6504">
        <w:trPr>
          <w:trHeight w:val="290"/>
        </w:trPr>
        <w:tc>
          <w:tcPr>
            <w:tcW w:w="2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8A6504" w:rsidRDefault="00436E19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YEAR</w:t>
            </w:r>
          </w:p>
        </w:tc>
        <w:tc>
          <w:tcPr>
            <w:tcW w:w="920" w:type="dxa"/>
            <w:vAlign w:val="bottom"/>
          </w:tcPr>
          <w:p w:rsidR="008A6504" w:rsidRDefault="00436E19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6540" w:type="dxa"/>
            <w:gridSpan w:val="2"/>
            <w:vAlign w:val="bottom"/>
          </w:tcPr>
          <w:p w:rsidR="008A6504" w:rsidRDefault="00436E1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2009 – 2012</w:t>
            </w:r>
          </w:p>
        </w:tc>
        <w:tc>
          <w:tcPr>
            <w:tcW w:w="26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</w:tr>
    </w:tbl>
    <w:p w:rsidR="008A6504" w:rsidRDefault="008A650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.4pt;margin-top:15.95pt;width:512.8pt;height:15.85pt;z-index:-251653632;visibility:visible;mso-wrap-distance-left:0;mso-wrap-distance-right:0;mso-position-horizontal-relative:text;mso-position-vertical-relative:text" o:allowincell="f" fillcolor="#e0e0e0" stroked="f"/>
        </w:pict>
      </w:r>
    </w:p>
    <w:p w:rsidR="008A6504" w:rsidRDefault="008A6504">
      <w:pPr>
        <w:spacing w:line="294" w:lineRule="exact"/>
        <w:rPr>
          <w:sz w:val="20"/>
          <w:szCs w:val="20"/>
        </w:rPr>
      </w:pPr>
    </w:p>
    <w:p w:rsidR="008A6504" w:rsidRDefault="00436E19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KEY SKILL:</w:t>
      </w:r>
    </w:p>
    <w:p w:rsidR="008A6504" w:rsidRDefault="00436E19">
      <w:pPr>
        <w:numPr>
          <w:ilvl w:val="0"/>
          <w:numId w:val="8"/>
        </w:numPr>
        <w:tabs>
          <w:tab w:val="left" w:pos="740"/>
        </w:tabs>
        <w:spacing w:line="212" w:lineRule="auto"/>
        <w:ind w:left="74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Panel Erection</w:t>
      </w:r>
    </w:p>
    <w:p w:rsidR="008A6504" w:rsidRDefault="008A6504">
      <w:pPr>
        <w:spacing w:line="2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A6504" w:rsidRDefault="00436E19">
      <w:pPr>
        <w:numPr>
          <w:ilvl w:val="0"/>
          <w:numId w:val="8"/>
        </w:numPr>
        <w:tabs>
          <w:tab w:val="left" w:pos="740"/>
        </w:tabs>
        <w:spacing w:line="182" w:lineRule="auto"/>
        <w:ind w:left="74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General Electrical</w:t>
      </w:r>
    </w:p>
    <w:p w:rsidR="008A6504" w:rsidRDefault="008A6504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A6504" w:rsidRDefault="00436E19">
      <w:pPr>
        <w:numPr>
          <w:ilvl w:val="0"/>
          <w:numId w:val="8"/>
        </w:numPr>
        <w:tabs>
          <w:tab w:val="left" w:pos="740"/>
        </w:tabs>
        <w:spacing w:line="182" w:lineRule="auto"/>
        <w:ind w:left="74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Troubleshooting</w:t>
      </w:r>
    </w:p>
    <w:p w:rsidR="008A6504" w:rsidRDefault="008A6504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A6504" w:rsidRDefault="00436E19">
      <w:pPr>
        <w:numPr>
          <w:ilvl w:val="0"/>
          <w:numId w:val="8"/>
        </w:numPr>
        <w:tabs>
          <w:tab w:val="left" w:pos="740"/>
        </w:tabs>
        <w:spacing w:line="182" w:lineRule="auto"/>
        <w:ind w:left="74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Panel Board </w:t>
      </w:r>
      <w:r>
        <w:rPr>
          <w:rFonts w:eastAsia="Times New Roman"/>
          <w:sz w:val="18"/>
          <w:szCs w:val="18"/>
        </w:rPr>
        <w:t>Dressing and Termination</w:t>
      </w:r>
    </w:p>
    <w:p w:rsidR="008A6504" w:rsidRDefault="008A6504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A6504" w:rsidRDefault="00436E19">
      <w:pPr>
        <w:numPr>
          <w:ilvl w:val="0"/>
          <w:numId w:val="8"/>
        </w:numPr>
        <w:tabs>
          <w:tab w:val="left" w:pos="740"/>
        </w:tabs>
        <w:spacing w:line="182" w:lineRule="auto"/>
        <w:ind w:left="74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Control Panel</w:t>
      </w:r>
    </w:p>
    <w:p w:rsidR="008A6504" w:rsidRDefault="008A6504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A6504" w:rsidRDefault="00436E19">
      <w:pPr>
        <w:numPr>
          <w:ilvl w:val="0"/>
          <w:numId w:val="8"/>
        </w:numPr>
        <w:tabs>
          <w:tab w:val="left" w:pos="740"/>
        </w:tabs>
        <w:spacing w:line="182" w:lineRule="auto"/>
        <w:ind w:left="74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Testing and Commissioning Low Voltage Panel</w:t>
      </w:r>
    </w:p>
    <w:p w:rsidR="008A6504" w:rsidRDefault="008A6504">
      <w:pPr>
        <w:spacing w:line="25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960"/>
        <w:gridCol w:w="2240"/>
        <w:gridCol w:w="800"/>
        <w:gridCol w:w="6220"/>
      </w:tblGrid>
      <w:tr w:rsidR="008A6504">
        <w:trPr>
          <w:trHeight w:val="331"/>
        </w:trPr>
        <w:tc>
          <w:tcPr>
            <w:tcW w:w="2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8A6504" w:rsidRDefault="00436E1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SOFTWARE PROFICIENCY:</w:t>
            </w:r>
          </w:p>
        </w:tc>
        <w:tc>
          <w:tcPr>
            <w:tcW w:w="80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</w:tr>
      <w:tr w:rsidR="008A6504">
        <w:trPr>
          <w:trHeight w:val="429"/>
        </w:trPr>
        <w:tc>
          <w:tcPr>
            <w:tcW w:w="20" w:type="dxa"/>
            <w:tcBorders>
              <w:top w:val="single" w:sz="8" w:space="0" w:color="E0E0E0"/>
            </w:tcBorders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E0E0E0"/>
            </w:tcBorders>
            <w:vAlign w:val="bottom"/>
          </w:tcPr>
          <w:p w:rsidR="008A6504" w:rsidRDefault="00436E19">
            <w:pPr>
              <w:ind w:left="7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2240" w:type="dxa"/>
            <w:tcBorders>
              <w:top w:val="single" w:sz="8" w:space="0" w:color="E0E0E0"/>
            </w:tcBorders>
            <w:vAlign w:val="bottom"/>
          </w:tcPr>
          <w:p w:rsidR="008A6504" w:rsidRDefault="00436E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Operating System</w:t>
            </w:r>
          </w:p>
        </w:tc>
        <w:tc>
          <w:tcPr>
            <w:tcW w:w="800" w:type="dxa"/>
            <w:tcBorders>
              <w:top w:val="single" w:sz="8" w:space="0" w:color="E0E0E0"/>
            </w:tcBorders>
            <w:vAlign w:val="bottom"/>
          </w:tcPr>
          <w:p w:rsidR="008A6504" w:rsidRDefault="00436E1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20" w:type="dxa"/>
            <w:tcBorders>
              <w:top w:val="single" w:sz="8" w:space="0" w:color="E0E0E0"/>
            </w:tcBorders>
            <w:vAlign w:val="bottom"/>
          </w:tcPr>
          <w:p w:rsidR="008A6504" w:rsidRDefault="00436E1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Windows 95/98, 2000, XP.</w:t>
            </w:r>
          </w:p>
        </w:tc>
      </w:tr>
      <w:tr w:rsidR="008A6504">
        <w:trPr>
          <w:trHeight w:val="317"/>
        </w:trPr>
        <w:tc>
          <w:tcPr>
            <w:tcW w:w="20" w:type="dxa"/>
            <w:vAlign w:val="bottom"/>
          </w:tcPr>
          <w:p w:rsidR="008A6504" w:rsidRDefault="008A650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A6504" w:rsidRDefault="00436E19">
            <w:pPr>
              <w:spacing w:line="219" w:lineRule="exact"/>
              <w:ind w:left="7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2240" w:type="dxa"/>
            <w:vAlign w:val="bottom"/>
          </w:tcPr>
          <w:p w:rsidR="008A6504" w:rsidRDefault="00436E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MS Office</w:t>
            </w:r>
          </w:p>
        </w:tc>
        <w:tc>
          <w:tcPr>
            <w:tcW w:w="800" w:type="dxa"/>
            <w:vAlign w:val="bottom"/>
          </w:tcPr>
          <w:p w:rsidR="008A6504" w:rsidRDefault="00436E1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20" w:type="dxa"/>
            <w:vAlign w:val="bottom"/>
          </w:tcPr>
          <w:p w:rsidR="008A6504" w:rsidRDefault="00436E1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Ms-Word, Ms-Excel, and Ms-PowerPoint.</w:t>
            </w:r>
          </w:p>
        </w:tc>
      </w:tr>
    </w:tbl>
    <w:p w:rsidR="008A6504" w:rsidRDefault="008A650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-.4pt;margin-top:2.5pt;width:512.8pt;height:15.85pt;z-index:-251652608;visibility:visible;mso-wrap-distance-left:0;mso-wrap-distance-right:0;mso-position-horizontal-relative:text;mso-position-vertical-relative:text" o:allowincell="f" fillcolor="#e0e0e0" stroked="f"/>
        </w:pict>
      </w:r>
    </w:p>
    <w:p w:rsidR="008A6504" w:rsidRDefault="008A6504">
      <w:pPr>
        <w:spacing w:line="26" w:lineRule="exact"/>
        <w:rPr>
          <w:sz w:val="20"/>
          <w:szCs w:val="20"/>
        </w:rPr>
      </w:pPr>
    </w:p>
    <w:p w:rsidR="008A6504" w:rsidRDefault="00436E19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STRENGTH:</w:t>
      </w:r>
    </w:p>
    <w:p w:rsidR="008A6504" w:rsidRDefault="00436E19">
      <w:pPr>
        <w:numPr>
          <w:ilvl w:val="0"/>
          <w:numId w:val="9"/>
        </w:numPr>
        <w:tabs>
          <w:tab w:val="left" w:pos="740"/>
        </w:tabs>
        <w:spacing w:line="233" w:lineRule="auto"/>
        <w:ind w:left="74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0"/>
          <w:szCs w:val="20"/>
        </w:rPr>
        <w:t xml:space="preserve">Quick Learner with </w:t>
      </w:r>
      <w:r>
        <w:rPr>
          <w:rFonts w:eastAsia="Times New Roman"/>
          <w:sz w:val="20"/>
          <w:szCs w:val="20"/>
        </w:rPr>
        <w:t>Good Communication Skills.</w:t>
      </w:r>
    </w:p>
    <w:p w:rsidR="008A6504" w:rsidRDefault="008A6504">
      <w:pPr>
        <w:spacing w:line="5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8A6504" w:rsidRDefault="00436E19">
      <w:pPr>
        <w:numPr>
          <w:ilvl w:val="0"/>
          <w:numId w:val="9"/>
        </w:numPr>
        <w:tabs>
          <w:tab w:val="left" w:pos="740"/>
        </w:tabs>
        <w:spacing w:line="182" w:lineRule="auto"/>
        <w:ind w:left="74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Takes Initiative and works independently or as part of a group.</w:t>
      </w:r>
    </w:p>
    <w:p w:rsidR="008A6504" w:rsidRDefault="008A6504">
      <w:pPr>
        <w:spacing w:line="53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8A6504" w:rsidRDefault="00436E19">
      <w:pPr>
        <w:numPr>
          <w:ilvl w:val="0"/>
          <w:numId w:val="9"/>
        </w:numPr>
        <w:tabs>
          <w:tab w:val="left" w:pos="740"/>
        </w:tabs>
        <w:spacing w:line="182" w:lineRule="auto"/>
        <w:ind w:left="74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Determination to do quality job whatever it takes.</w:t>
      </w:r>
    </w:p>
    <w:p w:rsidR="008A6504" w:rsidRDefault="008A650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-.4pt;margin-top:2pt;width:512.8pt;height:15.85pt;z-index:-251651584;visibility:visible;mso-wrap-distance-left:0;mso-wrap-distance-right:0" o:allowincell="f" fillcolor="#e0e0e0" stroked="f"/>
        </w:pict>
      </w:r>
    </w:p>
    <w:p w:rsidR="008A6504" w:rsidRDefault="008A6504">
      <w:pPr>
        <w:spacing w:line="15" w:lineRule="exact"/>
        <w:rPr>
          <w:sz w:val="20"/>
          <w:szCs w:val="20"/>
        </w:rPr>
      </w:pPr>
    </w:p>
    <w:p w:rsidR="008A6504" w:rsidRDefault="00436E19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INFORMATION :</w:t>
      </w:r>
    </w:p>
    <w:p w:rsidR="008A6504" w:rsidRDefault="008A6504">
      <w:pPr>
        <w:spacing w:line="206" w:lineRule="exact"/>
        <w:rPr>
          <w:sz w:val="20"/>
          <w:szCs w:val="20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680"/>
        <w:gridCol w:w="5320"/>
      </w:tblGrid>
      <w:tr w:rsidR="008A6504">
        <w:trPr>
          <w:trHeight w:val="230"/>
        </w:trPr>
        <w:tc>
          <w:tcPr>
            <w:tcW w:w="2580" w:type="dxa"/>
            <w:vAlign w:val="bottom"/>
          </w:tcPr>
          <w:p w:rsidR="008A6504" w:rsidRDefault="00436E1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80" w:type="dxa"/>
            <w:vAlign w:val="bottom"/>
          </w:tcPr>
          <w:p w:rsidR="008A6504" w:rsidRDefault="00436E1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20" w:type="dxa"/>
            <w:vAlign w:val="bottom"/>
          </w:tcPr>
          <w:p w:rsidR="008A6504" w:rsidRDefault="00436E1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Jalaludeen</w:t>
            </w:r>
          </w:p>
        </w:tc>
      </w:tr>
      <w:tr w:rsidR="008A6504">
        <w:trPr>
          <w:trHeight w:val="259"/>
        </w:trPr>
        <w:tc>
          <w:tcPr>
            <w:tcW w:w="2580" w:type="dxa"/>
            <w:vAlign w:val="bottom"/>
          </w:tcPr>
          <w:p w:rsidR="008A6504" w:rsidRDefault="00436E1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680" w:type="dxa"/>
            <w:vAlign w:val="bottom"/>
          </w:tcPr>
          <w:p w:rsidR="008A6504" w:rsidRDefault="00436E1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20" w:type="dxa"/>
            <w:vAlign w:val="bottom"/>
          </w:tcPr>
          <w:p w:rsidR="008A6504" w:rsidRDefault="00436E1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Married</w:t>
            </w:r>
          </w:p>
        </w:tc>
      </w:tr>
      <w:tr w:rsidR="008A6504">
        <w:trPr>
          <w:trHeight w:val="264"/>
        </w:trPr>
        <w:tc>
          <w:tcPr>
            <w:tcW w:w="2580" w:type="dxa"/>
            <w:vAlign w:val="bottom"/>
          </w:tcPr>
          <w:p w:rsidR="008A6504" w:rsidRDefault="00436E1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680" w:type="dxa"/>
            <w:vAlign w:val="bottom"/>
          </w:tcPr>
          <w:p w:rsidR="008A6504" w:rsidRDefault="00436E1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20" w:type="dxa"/>
            <w:vAlign w:val="bottom"/>
          </w:tcPr>
          <w:p w:rsidR="008A6504" w:rsidRDefault="00436E1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INDIAN</w:t>
            </w:r>
          </w:p>
        </w:tc>
      </w:tr>
    </w:tbl>
    <w:p w:rsidR="008A6504" w:rsidRDefault="008A650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style="position:absolute;margin-left:-.4pt;margin-top:1.95pt;width:512.8pt;height:11.9pt;z-index:-251650560;visibility:visible;mso-wrap-distance-left:0;mso-wrap-distance-right:0;mso-position-horizontal-relative:text;mso-position-vertical-relative:text" o:allowincell="f" fillcolor="#e0e0e0" stroked="f"/>
        </w:pict>
      </w:r>
    </w:p>
    <w:p w:rsidR="008A6504" w:rsidRDefault="008A6504">
      <w:pPr>
        <w:spacing w:line="16" w:lineRule="exact"/>
        <w:rPr>
          <w:sz w:val="20"/>
          <w:szCs w:val="20"/>
        </w:rPr>
      </w:pPr>
    </w:p>
    <w:p w:rsidR="008A6504" w:rsidRDefault="00436E19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DECLARATION:</w:t>
      </w:r>
    </w:p>
    <w:p w:rsidR="008A6504" w:rsidRDefault="008A6504">
      <w:pPr>
        <w:spacing w:line="199" w:lineRule="exact"/>
        <w:rPr>
          <w:sz w:val="20"/>
          <w:szCs w:val="20"/>
        </w:rPr>
      </w:pPr>
    </w:p>
    <w:p w:rsidR="008A6504" w:rsidRDefault="00436E19">
      <w:pPr>
        <w:spacing w:line="266" w:lineRule="auto"/>
        <w:ind w:left="20" w:right="60" w:firstLine="62"/>
        <w:rPr>
          <w:sz w:val="20"/>
          <w:szCs w:val="20"/>
        </w:rPr>
      </w:pPr>
      <w:r>
        <w:rPr>
          <w:rFonts w:eastAsia="Times New Roman"/>
        </w:rPr>
        <w:t xml:space="preserve">I assure that all the information and facts furnished above are true to the </w:t>
      </w:r>
      <w:r>
        <w:rPr>
          <w:rFonts w:eastAsia="Times New Roman"/>
        </w:rPr>
        <w:t>best of my knowledge and any legal action could be taken if they were proved to be false.</w:t>
      </w:r>
    </w:p>
    <w:p w:rsidR="008A6504" w:rsidRDefault="008A6504">
      <w:pPr>
        <w:spacing w:line="200" w:lineRule="exact"/>
        <w:rPr>
          <w:sz w:val="20"/>
          <w:szCs w:val="20"/>
        </w:rPr>
      </w:pPr>
    </w:p>
    <w:p w:rsidR="008A6504" w:rsidRDefault="008A6504">
      <w:pPr>
        <w:spacing w:line="200" w:lineRule="exact"/>
        <w:rPr>
          <w:sz w:val="20"/>
          <w:szCs w:val="20"/>
        </w:rPr>
      </w:pPr>
    </w:p>
    <w:p w:rsidR="008A6504" w:rsidRDefault="008A6504">
      <w:pPr>
        <w:spacing w:line="200" w:lineRule="exact"/>
        <w:rPr>
          <w:sz w:val="20"/>
          <w:szCs w:val="20"/>
        </w:rPr>
      </w:pPr>
    </w:p>
    <w:p w:rsidR="008A6504" w:rsidRDefault="008A6504">
      <w:pPr>
        <w:spacing w:line="352" w:lineRule="exact"/>
        <w:rPr>
          <w:sz w:val="20"/>
          <w:szCs w:val="20"/>
        </w:rPr>
      </w:pPr>
    </w:p>
    <w:p w:rsidR="008A6504" w:rsidRDefault="00436E19">
      <w:pPr>
        <w:tabs>
          <w:tab w:val="left" w:pos="6280"/>
        </w:tabs>
        <w:ind w:left="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3"/>
          <w:szCs w:val="23"/>
        </w:rPr>
        <w:t>PLACE :</w:t>
      </w:r>
      <w:proofErr w:type="gramEnd"/>
      <w:r>
        <w:rPr>
          <w:rFonts w:eastAsia="Times New Roman"/>
          <w:b/>
          <w:bCs/>
          <w:sz w:val="23"/>
          <w:szCs w:val="23"/>
        </w:rPr>
        <w:t xml:space="preserve"> ABUDHABI -UAE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(JALALUDEEN</w:t>
      </w:r>
      <w:r>
        <w:rPr>
          <w:rFonts w:eastAsia="Times New Roman"/>
          <w:b/>
          <w:bCs/>
          <w:sz w:val="23"/>
          <w:szCs w:val="23"/>
        </w:rPr>
        <w:t>)</w:t>
      </w:r>
    </w:p>
    <w:p w:rsidR="008A6504" w:rsidRDefault="008A650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57728;visibility:visible;mso-wrap-distance-left:0;mso-wrap-distance-right:0" from="-.4pt,21.05pt" to="498.85pt,21.05pt" o:allowincell="f" strokecolor="#622423" strokeweight="3pt"/>
        </w:pict>
      </w:r>
      <w:r>
        <w:rPr>
          <w:sz w:val="20"/>
          <w:szCs w:val="20"/>
        </w:rPr>
        <w:pict>
          <v:line id="Shape 17" o:spid="_x0000_s1042" style="position:absolute;z-index:251658752;visibility:visible;mso-wrap-distance-left:0;mso-wrap-distance-right:0" from="-.4pt,23.6pt" to="498.85pt,23.6pt" o:allowincell="f" strokecolor="#622423" strokeweight=".72pt"/>
        </w:pict>
      </w:r>
    </w:p>
    <w:p w:rsidR="008A6504" w:rsidRDefault="008A6504">
      <w:pPr>
        <w:spacing w:line="200" w:lineRule="exact"/>
        <w:rPr>
          <w:sz w:val="20"/>
          <w:szCs w:val="20"/>
        </w:rPr>
      </w:pPr>
    </w:p>
    <w:p w:rsidR="008A6504" w:rsidRDefault="008A6504">
      <w:pPr>
        <w:spacing w:line="280" w:lineRule="exact"/>
        <w:rPr>
          <w:sz w:val="20"/>
          <w:szCs w:val="20"/>
        </w:rPr>
      </w:pPr>
    </w:p>
    <w:p w:rsidR="008A6504" w:rsidRDefault="00436E19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Page 3</w:t>
      </w:r>
    </w:p>
    <w:sectPr w:rsidR="008A6504" w:rsidSect="008A6504">
      <w:pgSz w:w="11900" w:h="16838"/>
      <w:pgMar w:top="719" w:right="746" w:bottom="430" w:left="880" w:header="0" w:footer="0" w:gutter="0"/>
      <w:cols w:space="720" w:equalWidth="0">
        <w:col w:w="10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982D2DE"/>
    <w:lvl w:ilvl="0" w:tplc="30A4674E">
      <w:start w:val="1"/>
      <w:numFmt w:val="bullet"/>
      <w:lvlText w:val=""/>
      <w:lvlJc w:val="left"/>
    </w:lvl>
    <w:lvl w:ilvl="1" w:tplc="7EC8608C">
      <w:numFmt w:val="decimal"/>
      <w:lvlText w:val=""/>
      <w:lvlJc w:val="left"/>
    </w:lvl>
    <w:lvl w:ilvl="2" w:tplc="71B6E96A">
      <w:numFmt w:val="decimal"/>
      <w:lvlText w:val=""/>
      <w:lvlJc w:val="left"/>
    </w:lvl>
    <w:lvl w:ilvl="3" w:tplc="1B6C56A4">
      <w:numFmt w:val="decimal"/>
      <w:lvlText w:val=""/>
      <w:lvlJc w:val="left"/>
    </w:lvl>
    <w:lvl w:ilvl="4" w:tplc="21BCA6D6">
      <w:numFmt w:val="decimal"/>
      <w:lvlText w:val=""/>
      <w:lvlJc w:val="left"/>
    </w:lvl>
    <w:lvl w:ilvl="5" w:tplc="F0DA894E">
      <w:numFmt w:val="decimal"/>
      <w:lvlText w:val=""/>
      <w:lvlJc w:val="left"/>
    </w:lvl>
    <w:lvl w:ilvl="6" w:tplc="F1EA350C">
      <w:numFmt w:val="decimal"/>
      <w:lvlText w:val=""/>
      <w:lvlJc w:val="left"/>
    </w:lvl>
    <w:lvl w:ilvl="7" w:tplc="8E84EC3C">
      <w:numFmt w:val="decimal"/>
      <w:lvlText w:val=""/>
      <w:lvlJc w:val="left"/>
    </w:lvl>
    <w:lvl w:ilvl="8" w:tplc="625E27BC">
      <w:numFmt w:val="decimal"/>
      <w:lvlText w:val=""/>
      <w:lvlJc w:val="left"/>
    </w:lvl>
  </w:abstractNum>
  <w:abstractNum w:abstractNumId="1">
    <w:nsid w:val="00000BB3"/>
    <w:multiLevelType w:val="hybridMultilevel"/>
    <w:tmpl w:val="E24AC000"/>
    <w:lvl w:ilvl="0" w:tplc="5B623576">
      <w:start w:val="1"/>
      <w:numFmt w:val="bullet"/>
      <w:lvlText w:val=""/>
      <w:lvlJc w:val="left"/>
    </w:lvl>
    <w:lvl w:ilvl="1" w:tplc="41084782">
      <w:numFmt w:val="decimal"/>
      <w:lvlText w:val=""/>
      <w:lvlJc w:val="left"/>
    </w:lvl>
    <w:lvl w:ilvl="2" w:tplc="CC3A7214">
      <w:numFmt w:val="decimal"/>
      <w:lvlText w:val=""/>
      <w:lvlJc w:val="left"/>
    </w:lvl>
    <w:lvl w:ilvl="3" w:tplc="E1A28804">
      <w:numFmt w:val="decimal"/>
      <w:lvlText w:val=""/>
      <w:lvlJc w:val="left"/>
    </w:lvl>
    <w:lvl w:ilvl="4" w:tplc="94B8EC98">
      <w:numFmt w:val="decimal"/>
      <w:lvlText w:val=""/>
      <w:lvlJc w:val="left"/>
    </w:lvl>
    <w:lvl w:ilvl="5" w:tplc="0382D84E">
      <w:numFmt w:val="decimal"/>
      <w:lvlText w:val=""/>
      <w:lvlJc w:val="left"/>
    </w:lvl>
    <w:lvl w:ilvl="6" w:tplc="A77AA10A">
      <w:numFmt w:val="decimal"/>
      <w:lvlText w:val=""/>
      <w:lvlJc w:val="left"/>
    </w:lvl>
    <w:lvl w:ilvl="7" w:tplc="AA2CC6AE">
      <w:numFmt w:val="decimal"/>
      <w:lvlText w:val=""/>
      <w:lvlJc w:val="left"/>
    </w:lvl>
    <w:lvl w:ilvl="8" w:tplc="A9DE2ED0">
      <w:numFmt w:val="decimal"/>
      <w:lvlText w:val=""/>
      <w:lvlJc w:val="left"/>
    </w:lvl>
  </w:abstractNum>
  <w:abstractNum w:abstractNumId="2">
    <w:nsid w:val="000012DB"/>
    <w:multiLevelType w:val="hybridMultilevel"/>
    <w:tmpl w:val="672A4372"/>
    <w:lvl w:ilvl="0" w:tplc="D88C2D7E">
      <w:start w:val="1"/>
      <w:numFmt w:val="bullet"/>
      <w:lvlText w:val=""/>
      <w:lvlJc w:val="left"/>
    </w:lvl>
    <w:lvl w:ilvl="1" w:tplc="85CEBAEA">
      <w:numFmt w:val="decimal"/>
      <w:lvlText w:val=""/>
      <w:lvlJc w:val="left"/>
    </w:lvl>
    <w:lvl w:ilvl="2" w:tplc="26923916">
      <w:numFmt w:val="decimal"/>
      <w:lvlText w:val=""/>
      <w:lvlJc w:val="left"/>
    </w:lvl>
    <w:lvl w:ilvl="3" w:tplc="5BFC35C6">
      <w:numFmt w:val="decimal"/>
      <w:lvlText w:val=""/>
      <w:lvlJc w:val="left"/>
    </w:lvl>
    <w:lvl w:ilvl="4" w:tplc="7EEC85B2">
      <w:numFmt w:val="decimal"/>
      <w:lvlText w:val=""/>
      <w:lvlJc w:val="left"/>
    </w:lvl>
    <w:lvl w:ilvl="5" w:tplc="7E1EE0D6">
      <w:numFmt w:val="decimal"/>
      <w:lvlText w:val=""/>
      <w:lvlJc w:val="left"/>
    </w:lvl>
    <w:lvl w:ilvl="6" w:tplc="099E7090">
      <w:numFmt w:val="decimal"/>
      <w:lvlText w:val=""/>
      <w:lvlJc w:val="left"/>
    </w:lvl>
    <w:lvl w:ilvl="7" w:tplc="D37267D4">
      <w:numFmt w:val="decimal"/>
      <w:lvlText w:val=""/>
      <w:lvlJc w:val="left"/>
    </w:lvl>
    <w:lvl w:ilvl="8" w:tplc="98742B22">
      <w:numFmt w:val="decimal"/>
      <w:lvlText w:val=""/>
      <w:lvlJc w:val="left"/>
    </w:lvl>
  </w:abstractNum>
  <w:abstractNum w:abstractNumId="3">
    <w:nsid w:val="0000153C"/>
    <w:multiLevelType w:val="hybridMultilevel"/>
    <w:tmpl w:val="2F12413C"/>
    <w:lvl w:ilvl="0" w:tplc="208023BC">
      <w:start w:val="1"/>
      <w:numFmt w:val="bullet"/>
      <w:lvlText w:val=""/>
      <w:lvlJc w:val="left"/>
    </w:lvl>
    <w:lvl w:ilvl="1" w:tplc="6F68723E">
      <w:numFmt w:val="decimal"/>
      <w:lvlText w:val=""/>
      <w:lvlJc w:val="left"/>
    </w:lvl>
    <w:lvl w:ilvl="2" w:tplc="54803DD6">
      <w:numFmt w:val="decimal"/>
      <w:lvlText w:val=""/>
      <w:lvlJc w:val="left"/>
    </w:lvl>
    <w:lvl w:ilvl="3" w:tplc="B47EED92">
      <w:numFmt w:val="decimal"/>
      <w:lvlText w:val=""/>
      <w:lvlJc w:val="left"/>
    </w:lvl>
    <w:lvl w:ilvl="4" w:tplc="92DA237C">
      <w:numFmt w:val="decimal"/>
      <w:lvlText w:val=""/>
      <w:lvlJc w:val="left"/>
    </w:lvl>
    <w:lvl w:ilvl="5" w:tplc="BD72617E">
      <w:numFmt w:val="decimal"/>
      <w:lvlText w:val=""/>
      <w:lvlJc w:val="left"/>
    </w:lvl>
    <w:lvl w:ilvl="6" w:tplc="A03234E8">
      <w:numFmt w:val="decimal"/>
      <w:lvlText w:val=""/>
      <w:lvlJc w:val="left"/>
    </w:lvl>
    <w:lvl w:ilvl="7" w:tplc="2A902646">
      <w:numFmt w:val="decimal"/>
      <w:lvlText w:val=""/>
      <w:lvlJc w:val="left"/>
    </w:lvl>
    <w:lvl w:ilvl="8" w:tplc="A606DD26">
      <w:numFmt w:val="decimal"/>
      <w:lvlText w:val=""/>
      <w:lvlJc w:val="left"/>
    </w:lvl>
  </w:abstractNum>
  <w:abstractNum w:abstractNumId="4">
    <w:nsid w:val="000026E9"/>
    <w:multiLevelType w:val="hybridMultilevel"/>
    <w:tmpl w:val="7FB0F7E2"/>
    <w:lvl w:ilvl="0" w:tplc="40DCC638">
      <w:start w:val="1"/>
      <w:numFmt w:val="bullet"/>
      <w:lvlText w:val=""/>
      <w:lvlJc w:val="left"/>
    </w:lvl>
    <w:lvl w:ilvl="1" w:tplc="F98E7D54">
      <w:numFmt w:val="decimal"/>
      <w:lvlText w:val=""/>
      <w:lvlJc w:val="left"/>
    </w:lvl>
    <w:lvl w:ilvl="2" w:tplc="682859B6">
      <w:numFmt w:val="decimal"/>
      <w:lvlText w:val=""/>
      <w:lvlJc w:val="left"/>
    </w:lvl>
    <w:lvl w:ilvl="3" w:tplc="0F00AFFE">
      <w:numFmt w:val="decimal"/>
      <w:lvlText w:val=""/>
      <w:lvlJc w:val="left"/>
    </w:lvl>
    <w:lvl w:ilvl="4" w:tplc="15BC541C">
      <w:numFmt w:val="decimal"/>
      <w:lvlText w:val=""/>
      <w:lvlJc w:val="left"/>
    </w:lvl>
    <w:lvl w:ilvl="5" w:tplc="398E5868">
      <w:numFmt w:val="decimal"/>
      <w:lvlText w:val=""/>
      <w:lvlJc w:val="left"/>
    </w:lvl>
    <w:lvl w:ilvl="6" w:tplc="215E9838">
      <w:numFmt w:val="decimal"/>
      <w:lvlText w:val=""/>
      <w:lvlJc w:val="left"/>
    </w:lvl>
    <w:lvl w:ilvl="7" w:tplc="383472EC">
      <w:numFmt w:val="decimal"/>
      <w:lvlText w:val=""/>
      <w:lvlJc w:val="left"/>
    </w:lvl>
    <w:lvl w:ilvl="8" w:tplc="6C58D5BA">
      <w:numFmt w:val="decimal"/>
      <w:lvlText w:val=""/>
      <w:lvlJc w:val="left"/>
    </w:lvl>
  </w:abstractNum>
  <w:abstractNum w:abstractNumId="5">
    <w:nsid w:val="00002EA6"/>
    <w:multiLevelType w:val="hybridMultilevel"/>
    <w:tmpl w:val="396A0986"/>
    <w:lvl w:ilvl="0" w:tplc="BD0E798C">
      <w:start w:val="1"/>
      <w:numFmt w:val="bullet"/>
      <w:lvlText w:val=""/>
      <w:lvlJc w:val="left"/>
    </w:lvl>
    <w:lvl w:ilvl="1" w:tplc="6DB05302">
      <w:numFmt w:val="decimal"/>
      <w:lvlText w:val=""/>
      <w:lvlJc w:val="left"/>
    </w:lvl>
    <w:lvl w:ilvl="2" w:tplc="D538672C">
      <w:numFmt w:val="decimal"/>
      <w:lvlText w:val=""/>
      <w:lvlJc w:val="left"/>
    </w:lvl>
    <w:lvl w:ilvl="3" w:tplc="7D165168">
      <w:numFmt w:val="decimal"/>
      <w:lvlText w:val=""/>
      <w:lvlJc w:val="left"/>
    </w:lvl>
    <w:lvl w:ilvl="4" w:tplc="7BDAEE02">
      <w:numFmt w:val="decimal"/>
      <w:lvlText w:val=""/>
      <w:lvlJc w:val="left"/>
    </w:lvl>
    <w:lvl w:ilvl="5" w:tplc="773E04E8">
      <w:numFmt w:val="decimal"/>
      <w:lvlText w:val=""/>
      <w:lvlJc w:val="left"/>
    </w:lvl>
    <w:lvl w:ilvl="6" w:tplc="A8A8DB94">
      <w:numFmt w:val="decimal"/>
      <w:lvlText w:val=""/>
      <w:lvlJc w:val="left"/>
    </w:lvl>
    <w:lvl w:ilvl="7" w:tplc="66A65240">
      <w:numFmt w:val="decimal"/>
      <w:lvlText w:val=""/>
      <w:lvlJc w:val="left"/>
    </w:lvl>
    <w:lvl w:ilvl="8" w:tplc="B0C2A408">
      <w:numFmt w:val="decimal"/>
      <w:lvlText w:val=""/>
      <w:lvlJc w:val="left"/>
    </w:lvl>
  </w:abstractNum>
  <w:abstractNum w:abstractNumId="6">
    <w:nsid w:val="000041BB"/>
    <w:multiLevelType w:val="hybridMultilevel"/>
    <w:tmpl w:val="FB769D1A"/>
    <w:lvl w:ilvl="0" w:tplc="6980CFE2">
      <w:start w:val="1"/>
      <w:numFmt w:val="bullet"/>
      <w:lvlText w:val=""/>
      <w:lvlJc w:val="left"/>
    </w:lvl>
    <w:lvl w:ilvl="1" w:tplc="9F340D34">
      <w:numFmt w:val="decimal"/>
      <w:lvlText w:val=""/>
      <w:lvlJc w:val="left"/>
    </w:lvl>
    <w:lvl w:ilvl="2" w:tplc="FB8CF664">
      <w:numFmt w:val="decimal"/>
      <w:lvlText w:val=""/>
      <w:lvlJc w:val="left"/>
    </w:lvl>
    <w:lvl w:ilvl="3" w:tplc="0F2C6EE0">
      <w:numFmt w:val="decimal"/>
      <w:lvlText w:val=""/>
      <w:lvlJc w:val="left"/>
    </w:lvl>
    <w:lvl w:ilvl="4" w:tplc="F7DA21DC">
      <w:numFmt w:val="decimal"/>
      <w:lvlText w:val=""/>
      <w:lvlJc w:val="left"/>
    </w:lvl>
    <w:lvl w:ilvl="5" w:tplc="7F1E3FFC">
      <w:numFmt w:val="decimal"/>
      <w:lvlText w:val=""/>
      <w:lvlJc w:val="left"/>
    </w:lvl>
    <w:lvl w:ilvl="6" w:tplc="FC1A09F2">
      <w:numFmt w:val="decimal"/>
      <w:lvlText w:val=""/>
      <w:lvlJc w:val="left"/>
    </w:lvl>
    <w:lvl w:ilvl="7" w:tplc="C23E813E">
      <w:numFmt w:val="decimal"/>
      <w:lvlText w:val=""/>
      <w:lvlJc w:val="left"/>
    </w:lvl>
    <w:lvl w:ilvl="8" w:tplc="970AF610">
      <w:numFmt w:val="decimal"/>
      <w:lvlText w:val=""/>
      <w:lvlJc w:val="left"/>
    </w:lvl>
  </w:abstractNum>
  <w:abstractNum w:abstractNumId="7">
    <w:nsid w:val="00005AF1"/>
    <w:multiLevelType w:val="hybridMultilevel"/>
    <w:tmpl w:val="A5A67F68"/>
    <w:lvl w:ilvl="0" w:tplc="36E2DEB2">
      <w:start w:val="1"/>
      <w:numFmt w:val="bullet"/>
      <w:lvlText w:val=""/>
      <w:lvlJc w:val="left"/>
    </w:lvl>
    <w:lvl w:ilvl="1" w:tplc="15DAAA3E">
      <w:numFmt w:val="decimal"/>
      <w:lvlText w:val=""/>
      <w:lvlJc w:val="left"/>
    </w:lvl>
    <w:lvl w:ilvl="2" w:tplc="797CEF4C">
      <w:numFmt w:val="decimal"/>
      <w:lvlText w:val=""/>
      <w:lvlJc w:val="left"/>
    </w:lvl>
    <w:lvl w:ilvl="3" w:tplc="DEDC539E">
      <w:numFmt w:val="decimal"/>
      <w:lvlText w:val=""/>
      <w:lvlJc w:val="left"/>
    </w:lvl>
    <w:lvl w:ilvl="4" w:tplc="4BC06FC4">
      <w:numFmt w:val="decimal"/>
      <w:lvlText w:val=""/>
      <w:lvlJc w:val="left"/>
    </w:lvl>
    <w:lvl w:ilvl="5" w:tplc="2E165E96">
      <w:numFmt w:val="decimal"/>
      <w:lvlText w:val=""/>
      <w:lvlJc w:val="left"/>
    </w:lvl>
    <w:lvl w:ilvl="6" w:tplc="1C2882B2">
      <w:numFmt w:val="decimal"/>
      <w:lvlText w:val=""/>
      <w:lvlJc w:val="left"/>
    </w:lvl>
    <w:lvl w:ilvl="7" w:tplc="6FF2F572">
      <w:numFmt w:val="decimal"/>
      <w:lvlText w:val=""/>
      <w:lvlJc w:val="left"/>
    </w:lvl>
    <w:lvl w:ilvl="8" w:tplc="AECC5E32">
      <w:numFmt w:val="decimal"/>
      <w:lvlText w:val=""/>
      <w:lvlJc w:val="left"/>
    </w:lvl>
  </w:abstractNum>
  <w:abstractNum w:abstractNumId="8">
    <w:nsid w:val="00006DF1"/>
    <w:multiLevelType w:val="hybridMultilevel"/>
    <w:tmpl w:val="63DEB268"/>
    <w:lvl w:ilvl="0" w:tplc="C5F6EF32">
      <w:start w:val="1"/>
      <w:numFmt w:val="bullet"/>
      <w:lvlText w:val=""/>
      <w:lvlJc w:val="left"/>
    </w:lvl>
    <w:lvl w:ilvl="1" w:tplc="02609BB8">
      <w:numFmt w:val="decimal"/>
      <w:lvlText w:val=""/>
      <w:lvlJc w:val="left"/>
    </w:lvl>
    <w:lvl w:ilvl="2" w:tplc="474CA27C">
      <w:numFmt w:val="decimal"/>
      <w:lvlText w:val=""/>
      <w:lvlJc w:val="left"/>
    </w:lvl>
    <w:lvl w:ilvl="3" w:tplc="D5E2F758">
      <w:numFmt w:val="decimal"/>
      <w:lvlText w:val=""/>
      <w:lvlJc w:val="left"/>
    </w:lvl>
    <w:lvl w:ilvl="4" w:tplc="A1ACE9F6">
      <w:numFmt w:val="decimal"/>
      <w:lvlText w:val=""/>
      <w:lvlJc w:val="left"/>
    </w:lvl>
    <w:lvl w:ilvl="5" w:tplc="035E7376">
      <w:numFmt w:val="decimal"/>
      <w:lvlText w:val=""/>
      <w:lvlJc w:val="left"/>
    </w:lvl>
    <w:lvl w:ilvl="6" w:tplc="E60279B0">
      <w:numFmt w:val="decimal"/>
      <w:lvlText w:val=""/>
      <w:lvlJc w:val="left"/>
    </w:lvl>
    <w:lvl w:ilvl="7" w:tplc="DB8E7596">
      <w:numFmt w:val="decimal"/>
      <w:lvlText w:val=""/>
      <w:lvlJc w:val="left"/>
    </w:lvl>
    <w:lvl w:ilvl="8" w:tplc="8974C2B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6504"/>
    <w:rsid w:val="00436E19"/>
    <w:rsid w:val="008A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alaludeen-397494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2020-06-10T14:50:00Z</dcterms:created>
  <dcterms:modified xsi:type="dcterms:W3CDTF">2020-06-10T14:50:00Z</dcterms:modified>
</cp:coreProperties>
</file>