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5" w:rsidRDefault="009A3BF5" w:rsidP="009A3BF5">
      <w:pPr>
        <w:rPr>
          <w:rFonts w:ascii="Century Gothic" w:eastAsia="Century Gothic" w:hAnsi="Century Gothic" w:cs="Century Gothic"/>
          <w:b/>
          <w:bCs/>
          <w:color w:val="252932"/>
          <w:sz w:val="72"/>
          <w:szCs w:val="72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252932"/>
          <w:sz w:val="72"/>
          <w:szCs w:val="72"/>
        </w:rPr>
        <w:t>Khawaja</w:t>
      </w:r>
      <w:proofErr w:type="spellEnd"/>
      <w:r>
        <w:rPr>
          <w:rFonts w:ascii="Century Gothic" w:eastAsia="Century Gothic" w:hAnsi="Century Gothic" w:cs="Century Gothic"/>
          <w:b/>
          <w:bCs/>
          <w:color w:val="252932"/>
          <w:sz w:val="72"/>
          <w:szCs w:val="72"/>
        </w:rPr>
        <w:t xml:space="preserve"> </w:t>
      </w:r>
    </w:p>
    <w:p w:rsidR="004047E4" w:rsidRDefault="009A3BF5" w:rsidP="009A3BF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Email: </w:t>
      </w:r>
      <w:hyperlink r:id="rId5" w:history="1">
        <w:r w:rsidRPr="000D4E02">
          <w:rPr>
            <w:rStyle w:val="Hyperlink"/>
            <w:rFonts w:ascii="Century Gothic" w:eastAsia="Century Gothic" w:hAnsi="Century Gothic" w:cs="Century Gothic"/>
          </w:rPr>
          <w:t>khawaja-397533@gulfjobseeker.com</w:t>
        </w:r>
      </w:hyperlink>
      <w:r>
        <w:rPr>
          <w:rFonts w:ascii="Century Gothic" w:eastAsia="Century Gothic" w:hAnsi="Century Gothic" w:cs="Century Gothic"/>
        </w:rPr>
        <w:t xml:space="preserve"> </w:t>
      </w:r>
    </w:p>
    <w:p w:rsidR="009A3BF5" w:rsidRDefault="009A3BF5" w:rsidP="009A3BF5">
      <w:pPr>
        <w:rPr>
          <w:sz w:val="24"/>
          <w:szCs w:val="24"/>
        </w:rPr>
      </w:pPr>
    </w:p>
    <w:p w:rsidR="004047E4" w:rsidRDefault="004047E4">
      <w:pPr>
        <w:spacing w:line="200" w:lineRule="exact"/>
        <w:rPr>
          <w:sz w:val="24"/>
          <w:szCs w:val="24"/>
        </w:rPr>
      </w:pPr>
    </w:p>
    <w:p w:rsidR="004047E4" w:rsidRDefault="004047E4">
      <w:pPr>
        <w:spacing w:line="279" w:lineRule="exact"/>
        <w:rPr>
          <w:sz w:val="24"/>
          <w:szCs w:val="24"/>
        </w:rPr>
      </w:pPr>
    </w:p>
    <w:p w:rsidR="004047E4" w:rsidRDefault="009A3BF5">
      <w:pPr>
        <w:spacing w:line="28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Cost Engineer experienced in developing and managing construction project estimates by coordinating with colleagues and clients. Driven</w:t>
      </w:r>
      <w:r>
        <w:rPr>
          <w:rFonts w:ascii="Century Gothic" w:eastAsia="Century Gothic" w:hAnsi="Century Gothic" w:cs="Century Gothic"/>
        </w:rPr>
        <w:t xml:space="preserve"> to minimize costs by continually comparing project costs to estimates and coordinating with respective project managers and engineers on cost-cutting methods. Quick and curious learner, with an innovative and problem-solving approach to work. Currently se</w:t>
      </w:r>
      <w:r>
        <w:rPr>
          <w:rFonts w:ascii="Century Gothic" w:eastAsia="Century Gothic" w:hAnsi="Century Gothic" w:cs="Century Gothic"/>
        </w:rPr>
        <w:t>eking a position in a dynamic organization that provides an ideal opportunity for personal and career growth, fully utilizing my skill-set and abilities.</w:t>
      </w:r>
    </w:p>
    <w:p w:rsidR="004047E4" w:rsidRDefault="009A3B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381000" cy="378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200" w:lineRule="exact"/>
        <w:rPr>
          <w:sz w:val="24"/>
          <w:szCs w:val="24"/>
        </w:rPr>
      </w:pPr>
    </w:p>
    <w:p w:rsidR="004047E4" w:rsidRDefault="004047E4">
      <w:pPr>
        <w:spacing w:line="239" w:lineRule="exact"/>
        <w:rPr>
          <w:sz w:val="24"/>
          <w:szCs w:val="24"/>
        </w:rPr>
      </w:pPr>
    </w:p>
    <w:p w:rsidR="004047E4" w:rsidRDefault="009A3BF5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52932"/>
          <w:sz w:val="32"/>
          <w:szCs w:val="32"/>
        </w:rPr>
        <w:t>Work History</w:t>
      </w:r>
    </w:p>
    <w:p w:rsidR="004047E4" w:rsidRDefault="004047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5408;visibility:visible;mso-wrap-distance-left:0;mso-wrap-distance-right:0" from="-.7pt,6.4pt" to="564.1pt,6.4pt" o:allowincell="f" strokecolor="#ccc" strokeweight=".33864mm"/>
        </w:pict>
      </w:r>
    </w:p>
    <w:p w:rsidR="004047E4" w:rsidRDefault="004047E4">
      <w:pPr>
        <w:spacing w:line="318" w:lineRule="exact"/>
        <w:rPr>
          <w:sz w:val="24"/>
          <w:szCs w:val="24"/>
        </w:rPr>
      </w:pPr>
    </w:p>
    <w:p w:rsidR="004047E4" w:rsidRDefault="009A3BF5">
      <w:pPr>
        <w:tabs>
          <w:tab w:val="left" w:pos="2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2019-05 - Current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Cost Engineer</w:t>
      </w:r>
    </w:p>
    <w:p w:rsidR="004047E4" w:rsidRDefault="004047E4">
      <w:pPr>
        <w:spacing w:line="74" w:lineRule="exact"/>
        <w:rPr>
          <w:sz w:val="24"/>
          <w:szCs w:val="24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 xml:space="preserve">In </w:t>
      </w:r>
      <w:proofErr w:type="spellStart"/>
      <w:r>
        <w:rPr>
          <w:rFonts w:ascii="Century Gothic" w:eastAsia="Century Gothic" w:hAnsi="Century Gothic" w:cs="Century Gothic"/>
          <w:i/>
          <w:iCs/>
        </w:rPr>
        <w:t>Ras</w:t>
      </w:r>
      <w:proofErr w:type="spellEnd"/>
      <w:r>
        <w:rPr>
          <w:rFonts w:ascii="Century Gothic" w:eastAsia="Century Gothic" w:hAnsi="Century Gothic" w:cs="Century Gothic"/>
          <w:i/>
          <w:iCs/>
        </w:rPr>
        <w:t>-Al-</w:t>
      </w:r>
      <w:proofErr w:type="spellStart"/>
      <w:r>
        <w:rPr>
          <w:rFonts w:ascii="Century Gothic" w:eastAsia="Century Gothic" w:hAnsi="Century Gothic" w:cs="Century Gothic"/>
          <w:i/>
          <w:iCs/>
        </w:rPr>
        <w:t>Khaimah</w:t>
      </w:r>
      <w:proofErr w:type="spellEnd"/>
    </w:p>
    <w:p w:rsidR="004047E4" w:rsidRDefault="004047E4">
      <w:pPr>
        <w:spacing w:line="177" w:lineRule="exact"/>
        <w:rPr>
          <w:sz w:val="24"/>
          <w:szCs w:val="24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6" w:lineRule="auto"/>
        <w:ind w:left="2860" w:right="60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Utilizing cost estimation systems to document project information, create estimates and revise project costs to reflect current data.</w:t>
      </w:r>
    </w:p>
    <w:p w:rsidR="004047E4" w:rsidRDefault="004047E4">
      <w:pPr>
        <w:spacing w:line="14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8" w:lineRule="auto"/>
        <w:ind w:left="2860" w:right="82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Preparing and revising cost rate schedule using procurement and sub-contractor data from running and prev</w:t>
      </w:r>
      <w:r>
        <w:rPr>
          <w:rFonts w:ascii="Century Gothic" w:eastAsia="Century Gothic" w:hAnsi="Century Gothic" w:cs="Century Gothic"/>
        </w:rPr>
        <w:t>ious projects.</w:t>
      </w:r>
    </w:p>
    <w:p w:rsidR="004047E4" w:rsidRDefault="004047E4">
      <w:pPr>
        <w:spacing w:line="9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8" w:lineRule="auto"/>
        <w:ind w:left="2860" w:right="38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Setting up realistic budgets for construction projects and identifying critical segments of any project.</w:t>
      </w:r>
    </w:p>
    <w:p w:rsidR="004047E4" w:rsidRDefault="004047E4">
      <w:pPr>
        <w:spacing w:line="1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6" w:lineRule="auto"/>
        <w:ind w:left="2860" w:right="52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Finding and negotiating with sub-contractors and suppliers to ensure that finalized prices are well with-in budget.</w:t>
      </w:r>
    </w:p>
    <w:p w:rsidR="004047E4" w:rsidRDefault="004047E4">
      <w:pPr>
        <w:spacing w:line="13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8" w:lineRule="auto"/>
        <w:ind w:left="2860" w:right="42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Preparing and </w:t>
      </w:r>
      <w:r>
        <w:rPr>
          <w:rFonts w:ascii="Century Gothic" w:eastAsia="Century Gothic" w:hAnsi="Century Gothic" w:cs="Century Gothic"/>
        </w:rPr>
        <w:t>reviewing monthly breakdown of invoice and procurement plan for all projects.</w:t>
      </w:r>
    </w:p>
    <w:p w:rsidR="004047E4" w:rsidRDefault="004047E4">
      <w:pPr>
        <w:spacing w:line="9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8" w:lineRule="auto"/>
        <w:ind w:left="2860" w:right="80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Coordinating with purchase, finance and other departments to ensure smooth work flow on project sites.</w:t>
      </w:r>
    </w:p>
    <w:p w:rsidR="004047E4" w:rsidRDefault="004047E4">
      <w:pPr>
        <w:spacing w:line="7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Tracking costs during project and comparing costs with baseline budget.</w:t>
      </w:r>
    </w:p>
    <w:p w:rsidR="004047E4" w:rsidRDefault="004047E4">
      <w:pPr>
        <w:spacing w:line="74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300" w:lineRule="auto"/>
        <w:ind w:left="2860" w:right="6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Preparing weekly and monthly cost status report for projects and determining earned value using actual and planned costs for executed works.</w:t>
      </w:r>
    </w:p>
    <w:p w:rsidR="004047E4" w:rsidRDefault="004047E4">
      <w:pPr>
        <w:spacing w:line="8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8" w:lineRule="auto"/>
        <w:ind w:left="2860" w:right="40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Proposing cost recovery plan in case of any deviations from planned costs after consulting project manager and hea</w:t>
      </w:r>
      <w:r>
        <w:rPr>
          <w:rFonts w:ascii="Century Gothic" w:eastAsia="Century Gothic" w:hAnsi="Century Gothic" w:cs="Century Gothic"/>
        </w:rPr>
        <w:t>d of department.</w:t>
      </w:r>
    </w:p>
    <w:p w:rsidR="004047E4" w:rsidRDefault="004047E4">
      <w:pPr>
        <w:spacing w:line="1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1"/>
        </w:numPr>
        <w:tabs>
          <w:tab w:val="left" w:pos="2860"/>
        </w:tabs>
        <w:spacing w:line="296" w:lineRule="auto"/>
        <w:ind w:left="2860" w:right="80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Providing preliminary and detailed cost estimates for projects in tender stage</w:t>
      </w:r>
    </w:p>
    <w:p w:rsidR="004047E4" w:rsidRDefault="004047E4">
      <w:pPr>
        <w:sectPr w:rsidR="004047E4">
          <w:pgSz w:w="12240" w:h="15840"/>
          <w:pgMar w:top="467" w:right="600" w:bottom="546" w:left="480" w:header="0" w:footer="0" w:gutter="0"/>
          <w:cols w:space="720" w:equalWidth="0">
            <w:col w:w="11160"/>
          </w:cols>
        </w:sectPr>
      </w:pP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62" w:lineRule="exact"/>
        <w:rPr>
          <w:sz w:val="20"/>
          <w:szCs w:val="20"/>
        </w:rPr>
      </w:pPr>
    </w:p>
    <w:p w:rsidR="004047E4" w:rsidRDefault="009A3BF5">
      <w:pPr>
        <w:tabs>
          <w:tab w:val="left" w:pos="2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2015-02 - 2018-06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Marketing Copywriter</w:t>
      </w:r>
    </w:p>
    <w:p w:rsidR="004047E4" w:rsidRDefault="004047E4">
      <w:pPr>
        <w:spacing w:line="74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Freelance Clients, Islamabad, Pakistan</w:t>
      </w:r>
    </w:p>
    <w:p w:rsidR="004047E4" w:rsidRDefault="004047E4">
      <w:pPr>
        <w:spacing w:line="175" w:lineRule="exact"/>
        <w:rPr>
          <w:sz w:val="20"/>
          <w:szCs w:val="20"/>
        </w:rPr>
      </w:pPr>
    </w:p>
    <w:p w:rsidR="004047E4" w:rsidRDefault="009A3BF5">
      <w:pPr>
        <w:numPr>
          <w:ilvl w:val="0"/>
          <w:numId w:val="2"/>
        </w:numPr>
        <w:tabs>
          <w:tab w:val="left" w:pos="2860"/>
        </w:tabs>
        <w:spacing w:line="298" w:lineRule="auto"/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Researching client competition and audience to draft </w:t>
      </w:r>
      <w:r>
        <w:rPr>
          <w:rFonts w:ascii="Century Gothic" w:eastAsia="Century Gothic" w:hAnsi="Century Gothic" w:cs="Century Gothic"/>
        </w:rPr>
        <w:t>engaging content for online and offline platforms.</w:t>
      </w:r>
    </w:p>
    <w:p w:rsidR="004047E4" w:rsidRDefault="004047E4">
      <w:pPr>
        <w:spacing w:line="4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Writing and proofreading sales copies for landing pages.</w:t>
      </w:r>
    </w:p>
    <w:p w:rsidR="004047E4" w:rsidRDefault="004047E4">
      <w:pPr>
        <w:spacing w:line="7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2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Writing SEO copies for client websites and e-mail campaigns.</w:t>
      </w:r>
    </w:p>
    <w:p w:rsidR="004047E4" w:rsidRDefault="004047E4">
      <w:pPr>
        <w:spacing w:line="76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2"/>
        </w:numPr>
        <w:tabs>
          <w:tab w:val="left" w:pos="2860"/>
        </w:tabs>
        <w:spacing w:line="296" w:lineRule="auto"/>
        <w:ind w:left="2860" w:right="2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Writing informational and promotional blog posts as per client needs and </w:t>
      </w:r>
      <w:r>
        <w:rPr>
          <w:rFonts w:ascii="Century Gothic" w:eastAsia="Century Gothic" w:hAnsi="Century Gothic" w:cs="Century Gothic"/>
        </w:rPr>
        <w:t>requirements.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381000" cy="378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308" w:lineRule="exact"/>
        <w:rPr>
          <w:sz w:val="20"/>
          <w:szCs w:val="20"/>
        </w:rPr>
      </w:pPr>
    </w:p>
    <w:p w:rsidR="004047E4" w:rsidRDefault="009A3BF5">
      <w:pPr>
        <w:ind w:left="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52932"/>
          <w:sz w:val="32"/>
          <w:szCs w:val="32"/>
        </w:rPr>
        <w:t>Education</w:t>
      </w:r>
    </w:p>
    <w:p w:rsidR="004047E4" w:rsidRDefault="004047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6432;visibility:visible;mso-wrap-distance-left:0;mso-wrap-distance-right:0" from="-.7pt,6.4pt" to="564.1pt,6.4pt" o:allowincell="f" strokecolor="#ccc" strokeweight=".33864mm"/>
        </w:pict>
      </w:r>
    </w:p>
    <w:p w:rsidR="004047E4" w:rsidRDefault="004047E4">
      <w:pPr>
        <w:spacing w:line="318" w:lineRule="exact"/>
        <w:rPr>
          <w:sz w:val="20"/>
          <w:szCs w:val="20"/>
        </w:rPr>
      </w:pPr>
    </w:p>
    <w:p w:rsidR="004047E4" w:rsidRDefault="009A3BF5">
      <w:pPr>
        <w:tabs>
          <w:tab w:val="left" w:pos="2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2012-09 - 2018-06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Bachelors of Engineering: Civil Engineering</w:t>
      </w:r>
    </w:p>
    <w:p w:rsidR="004047E4" w:rsidRDefault="004047E4">
      <w:pPr>
        <w:spacing w:line="74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National University Of Sciences And Technology (NUST Institute Of Civil</w:t>
      </w:r>
    </w:p>
    <w:p w:rsidR="004047E4" w:rsidRDefault="004047E4">
      <w:pPr>
        <w:spacing w:line="71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Engineering) - Islamabad, Pakistan</w:t>
      </w:r>
    </w:p>
    <w:p w:rsidR="004047E4" w:rsidRDefault="004047E4">
      <w:pPr>
        <w:spacing w:line="71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Key Areas of Study:</w:t>
      </w:r>
    </w:p>
    <w:p w:rsidR="004047E4" w:rsidRDefault="004047E4">
      <w:pPr>
        <w:spacing w:line="69" w:lineRule="exact"/>
        <w:rPr>
          <w:sz w:val="20"/>
          <w:szCs w:val="20"/>
        </w:rPr>
      </w:pPr>
    </w:p>
    <w:p w:rsidR="004047E4" w:rsidRDefault="009A3BF5">
      <w:pPr>
        <w:numPr>
          <w:ilvl w:val="0"/>
          <w:numId w:val="3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Hydraulics Engineering</w:t>
      </w:r>
    </w:p>
    <w:p w:rsidR="004047E4" w:rsidRDefault="004047E4">
      <w:pPr>
        <w:spacing w:line="7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3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Soil </w:t>
      </w:r>
      <w:r>
        <w:rPr>
          <w:rFonts w:ascii="Century Gothic" w:eastAsia="Century Gothic" w:hAnsi="Century Gothic" w:cs="Century Gothic"/>
        </w:rPr>
        <w:t>Mechanics</w:t>
      </w:r>
    </w:p>
    <w:p w:rsidR="004047E4" w:rsidRDefault="004047E4">
      <w:pPr>
        <w:spacing w:line="7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3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Transportation Engineering</w:t>
      </w:r>
    </w:p>
    <w:p w:rsidR="004047E4" w:rsidRDefault="004047E4">
      <w:pPr>
        <w:spacing w:line="69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3"/>
        </w:numPr>
        <w:tabs>
          <w:tab w:val="left" w:pos="2860"/>
        </w:tabs>
        <w:ind w:left="2860" w:hanging="27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Construction Project Management</w:t>
      </w: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344" w:lineRule="exact"/>
        <w:rPr>
          <w:sz w:val="20"/>
          <w:szCs w:val="20"/>
        </w:rPr>
      </w:pPr>
    </w:p>
    <w:p w:rsidR="004047E4" w:rsidRDefault="009A3BF5">
      <w:pPr>
        <w:tabs>
          <w:tab w:val="left" w:pos="2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2010-06 - 2012-06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High School Diploma</w:t>
      </w:r>
    </w:p>
    <w:p w:rsidR="004047E4" w:rsidRDefault="004047E4">
      <w:pPr>
        <w:spacing w:line="74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Punjab College Of Science - Faisalabad</w:t>
      </w:r>
    </w:p>
    <w:p w:rsidR="004047E4" w:rsidRDefault="004047E4">
      <w:pPr>
        <w:spacing w:line="71" w:lineRule="exact"/>
        <w:rPr>
          <w:sz w:val="20"/>
          <w:szCs w:val="20"/>
        </w:rPr>
      </w:pPr>
    </w:p>
    <w:p w:rsidR="004047E4" w:rsidRDefault="009A3BF5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FSC with A* Grade (943/1100 Marks)</w:t>
      </w: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83" w:lineRule="exact"/>
        <w:rPr>
          <w:sz w:val="20"/>
          <w:szCs w:val="20"/>
        </w:rPr>
      </w:pPr>
    </w:p>
    <w:p w:rsidR="004047E4" w:rsidRDefault="009A3BF5">
      <w:pPr>
        <w:tabs>
          <w:tab w:val="left" w:pos="25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2008-05 - 2010-04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 xml:space="preserve">O-Level: Sciences | Mathematics | Physics | </w:t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Chemistry</w:t>
      </w:r>
    </w:p>
    <w:p w:rsidR="004047E4" w:rsidRDefault="004047E4">
      <w:pPr>
        <w:spacing w:line="74" w:lineRule="exact"/>
        <w:rPr>
          <w:sz w:val="20"/>
          <w:szCs w:val="20"/>
        </w:rPr>
      </w:pPr>
    </w:p>
    <w:p w:rsidR="004047E4" w:rsidRDefault="009A3BF5">
      <w:pPr>
        <w:ind w:right="2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Faisalabad Grammar School - Faislabad, Pakistan</w:t>
      </w:r>
    </w:p>
    <w:p w:rsidR="004047E4" w:rsidRDefault="004047E4">
      <w:pPr>
        <w:sectPr w:rsidR="004047E4">
          <w:pgSz w:w="12240" w:h="15840"/>
          <w:pgMar w:top="1440" w:right="1120" w:bottom="1440" w:left="480" w:header="0" w:footer="0" w:gutter="0"/>
          <w:cols w:space="720" w:equalWidth="0">
            <w:col w:w="10640"/>
          </w:cols>
        </w:sectPr>
      </w:pPr>
    </w:p>
    <w:p w:rsidR="004047E4" w:rsidRDefault="009A3BF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1260475</wp:posOffset>
            </wp:positionV>
            <wp:extent cx="381000" cy="378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51" w:lineRule="exact"/>
        <w:rPr>
          <w:sz w:val="20"/>
          <w:szCs w:val="20"/>
        </w:rPr>
      </w:pPr>
    </w:p>
    <w:p w:rsidR="004047E4" w:rsidRDefault="009A3BF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52932"/>
          <w:sz w:val="32"/>
          <w:szCs w:val="32"/>
        </w:rPr>
        <w:t>Skills</w:t>
      </w:r>
    </w:p>
    <w:p w:rsidR="004047E4" w:rsidRDefault="004047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7456;visibility:visible;mso-wrap-distance-left:0;mso-wrap-distance-right:0" from="-38.7pt,6.4pt" to="526.1pt,6.4pt" o:allowincell="f" strokecolor="#ccc" strokeweight=".33864mm"/>
        </w:pict>
      </w:r>
    </w:p>
    <w:p w:rsidR="004047E4" w:rsidRDefault="004047E4">
      <w:pPr>
        <w:spacing w:line="267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Project Budgeting and Costing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-152400</wp:posOffset>
            </wp:positionV>
            <wp:extent cx="825500" cy="123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Cost Control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-152400</wp:posOffset>
            </wp:positionV>
            <wp:extent cx="825500" cy="123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6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Procurement&amp; Subcontract Management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-147955</wp:posOffset>
            </wp:positionV>
            <wp:extent cx="825500" cy="123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7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Earn Value Analysis: EVM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-152400</wp:posOffset>
            </wp:positionV>
            <wp:extent cx="825500" cy="1231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Cost Estimating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-152400</wp:posOffset>
            </wp:positionV>
            <wp:extent cx="825500" cy="1231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Material Takeoff &amp;Issuance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-152400</wp:posOffset>
            </wp:positionV>
            <wp:extent cx="825500" cy="123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1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Budget Monitoring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Primavera P6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Project Scheduling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AutoCad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Business Writing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Negotiating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130" w:lineRule="exact"/>
        <w:rPr>
          <w:sz w:val="20"/>
          <w:szCs w:val="20"/>
        </w:rPr>
      </w:pPr>
    </w:p>
    <w:p w:rsidR="004047E4" w:rsidRDefault="009A3BF5">
      <w:pPr>
        <w:ind w:left="18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Conflict Resolution</w:t>
      </w:r>
    </w:p>
    <w:p w:rsidR="004047E4" w:rsidRDefault="009A3B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5840730</wp:posOffset>
            </wp:positionH>
            <wp:positionV relativeFrom="paragraph">
              <wp:posOffset>-153035</wp:posOffset>
            </wp:positionV>
            <wp:extent cx="825500" cy="1231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254635</wp:posOffset>
            </wp:positionV>
            <wp:extent cx="381000" cy="3790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4" w:rsidRDefault="004047E4">
      <w:pPr>
        <w:spacing w:line="200" w:lineRule="exact"/>
        <w:rPr>
          <w:sz w:val="20"/>
          <w:szCs w:val="20"/>
        </w:rPr>
      </w:pPr>
    </w:p>
    <w:p w:rsidR="004047E4" w:rsidRDefault="004047E4">
      <w:pPr>
        <w:spacing w:line="288" w:lineRule="exact"/>
        <w:rPr>
          <w:sz w:val="20"/>
          <w:szCs w:val="20"/>
        </w:rPr>
      </w:pPr>
    </w:p>
    <w:p w:rsidR="004047E4" w:rsidRDefault="009A3BF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52932"/>
          <w:sz w:val="32"/>
          <w:szCs w:val="32"/>
        </w:rPr>
        <w:t>Interests</w:t>
      </w:r>
    </w:p>
    <w:p w:rsidR="004047E4" w:rsidRDefault="004047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" from="-38.7pt,6.4pt" to="526.1pt,6.4pt" o:allowincell="f" strokecolor="#ccc" strokeweight=".33864mm"/>
        </w:pict>
      </w:r>
    </w:p>
    <w:p w:rsidR="004047E4" w:rsidRDefault="004047E4">
      <w:pPr>
        <w:spacing w:line="365" w:lineRule="exact"/>
        <w:rPr>
          <w:sz w:val="20"/>
          <w:szCs w:val="20"/>
        </w:rPr>
      </w:pPr>
    </w:p>
    <w:p w:rsidR="004047E4" w:rsidRDefault="009A3BF5">
      <w:pPr>
        <w:numPr>
          <w:ilvl w:val="0"/>
          <w:numId w:val="4"/>
        </w:numPr>
        <w:tabs>
          <w:tab w:val="left" w:pos="1960"/>
        </w:tabs>
        <w:ind w:left="1960" w:hanging="36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Music</w:t>
      </w:r>
    </w:p>
    <w:p w:rsidR="004047E4" w:rsidRDefault="004047E4">
      <w:pPr>
        <w:spacing w:line="251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4"/>
        </w:numPr>
        <w:tabs>
          <w:tab w:val="left" w:pos="1960"/>
        </w:tabs>
        <w:ind w:left="1960" w:hanging="36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Current Affairs</w:t>
      </w:r>
    </w:p>
    <w:p w:rsidR="004047E4" w:rsidRDefault="004047E4">
      <w:pPr>
        <w:spacing w:line="248" w:lineRule="exact"/>
        <w:rPr>
          <w:rFonts w:ascii="Symbol" w:eastAsia="Symbol" w:hAnsi="Symbol" w:cs="Symbol"/>
        </w:rPr>
      </w:pPr>
    </w:p>
    <w:p w:rsidR="004047E4" w:rsidRDefault="009A3BF5">
      <w:pPr>
        <w:numPr>
          <w:ilvl w:val="0"/>
          <w:numId w:val="4"/>
        </w:numPr>
        <w:tabs>
          <w:tab w:val="left" w:pos="1960"/>
        </w:tabs>
        <w:ind w:left="1960" w:hanging="365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Sports</w:t>
      </w:r>
    </w:p>
    <w:sectPr w:rsidR="004047E4" w:rsidSect="004047E4">
      <w:pgSz w:w="12240" w:h="15840"/>
      <w:pgMar w:top="1440" w:right="1440" w:bottom="1440" w:left="12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44C54BE"/>
    <w:lvl w:ilvl="0" w:tplc="6C661A06">
      <w:start w:val="1"/>
      <w:numFmt w:val="bullet"/>
      <w:lvlText w:val=""/>
      <w:lvlJc w:val="left"/>
    </w:lvl>
    <w:lvl w:ilvl="1" w:tplc="A7C01C20">
      <w:numFmt w:val="decimal"/>
      <w:lvlText w:val=""/>
      <w:lvlJc w:val="left"/>
    </w:lvl>
    <w:lvl w:ilvl="2" w:tplc="827E8E80">
      <w:numFmt w:val="decimal"/>
      <w:lvlText w:val=""/>
      <w:lvlJc w:val="left"/>
    </w:lvl>
    <w:lvl w:ilvl="3" w:tplc="39E0D9BE">
      <w:numFmt w:val="decimal"/>
      <w:lvlText w:val=""/>
      <w:lvlJc w:val="left"/>
    </w:lvl>
    <w:lvl w:ilvl="4" w:tplc="D4F43344">
      <w:numFmt w:val="decimal"/>
      <w:lvlText w:val=""/>
      <w:lvlJc w:val="left"/>
    </w:lvl>
    <w:lvl w:ilvl="5" w:tplc="00306FD2">
      <w:numFmt w:val="decimal"/>
      <w:lvlText w:val=""/>
      <w:lvlJc w:val="left"/>
    </w:lvl>
    <w:lvl w:ilvl="6" w:tplc="3D94AFAE">
      <w:numFmt w:val="decimal"/>
      <w:lvlText w:val=""/>
      <w:lvlJc w:val="left"/>
    </w:lvl>
    <w:lvl w:ilvl="7" w:tplc="379CA6C8">
      <w:numFmt w:val="decimal"/>
      <w:lvlText w:val=""/>
      <w:lvlJc w:val="left"/>
    </w:lvl>
    <w:lvl w:ilvl="8" w:tplc="F26EFD0C">
      <w:numFmt w:val="decimal"/>
      <w:lvlText w:val=""/>
      <w:lvlJc w:val="left"/>
    </w:lvl>
  </w:abstractNum>
  <w:abstractNum w:abstractNumId="1">
    <w:nsid w:val="00005F90"/>
    <w:multiLevelType w:val="hybridMultilevel"/>
    <w:tmpl w:val="B66A8BD8"/>
    <w:lvl w:ilvl="0" w:tplc="75A227FE">
      <w:start w:val="1"/>
      <w:numFmt w:val="bullet"/>
      <w:lvlText w:val=""/>
      <w:lvlJc w:val="left"/>
    </w:lvl>
    <w:lvl w:ilvl="1" w:tplc="8C24BE84">
      <w:numFmt w:val="decimal"/>
      <w:lvlText w:val=""/>
      <w:lvlJc w:val="left"/>
    </w:lvl>
    <w:lvl w:ilvl="2" w:tplc="470A9730">
      <w:numFmt w:val="decimal"/>
      <w:lvlText w:val=""/>
      <w:lvlJc w:val="left"/>
    </w:lvl>
    <w:lvl w:ilvl="3" w:tplc="A62EAAD8">
      <w:numFmt w:val="decimal"/>
      <w:lvlText w:val=""/>
      <w:lvlJc w:val="left"/>
    </w:lvl>
    <w:lvl w:ilvl="4" w:tplc="C298B640">
      <w:numFmt w:val="decimal"/>
      <w:lvlText w:val=""/>
      <w:lvlJc w:val="left"/>
    </w:lvl>
    <w:lvl w:ilvl="5" w:tplc="4A16B7AA">
      <w:numFmt w:val="decimal"/>
      <w:lvlText w:val=""/>
      <w:lvlJc w:val="left"/>
    </w:lvl>
    <w:lvl w:ilvl="6" w:tplc="99389B7C">
      <w:numFmt w:val="decimal"/>
      <w:lvlText w:val=""/>
      <w:lvlJc w:val="left"/>
    </w:lvl>
    <w:lvl w:ilvl="7" w:tplc="4BD47046">
      <w:numFmt w:val="decimal"/>
      <w:lvlText w:val=""/>
      <w:lvlJc w:val="left"/>
    </w:lvl>
    <w:lvl w:ilvl="8" w:tplc="D01A10E2">
      <w:numFmt w:val="decimal"/>
      <w:lvlText w:val=""/>
      <w:lvlJc w:val="left"/>
    </w:lvl>
  </w:abstractNum>
  <w:abstractNum w:abstractNumId="2">
    <w:nsid w:val="00006952"/>
    <w:multiLevelType w:val="hybridMultilevel"/>
    <w:tmpl w:val="9D0EA0DA"/>
    <w:lvl w:ilvl="0" w:tplc="393ADF14">
      <w:start w:val="1"/>
      <w:numFmt w:val="bullet"/>
      <w:lvlText w:val=""/>
      <w:lvlJc w:val="left"/>
    </w:lvl>
    <w:lvl w:ilvl="1" w:tplc="9E92AE38">
      <w:numFmt w:val="decimal"/>
      <w:lvlText w:val=""/>
      <w:lvlJc w:val="left"/>
    </w:lvl>
    <w:lvl w:ilvl="2" w:tplc="3CD8AB1E">
      <w:numFmt w:val="decimal"/>
      <w:lvlText w:val=""/>
      <w:lvlJc w:val="left"/>
    </w:lvl>
    <w:lvl w:ilvl="3" w:tplc="173007E6">
      <w:numFmt w:val="decimal"/>
      <w:lvlText w:val=""/>
      <w:lvlJc w:val="left"/>
    </w:lvl>
    <w:lvl w:ilvl="4" w:tplc="54E078DC">
      <w:numFmt w:val="decimal"/>
      <w:lvlText w:val=""/>
      <w:lvlJc w:val="left"/>
    </w:lvl>
    <w:lvl w:ilvl="5" w:tplc="0CBE2ED0">
      <w:numFmt w:val="decimal"/>
      <w:lvlText w:val=""/>
      <w:lvlJc w:val="left"/>
    </w:lvl>
    <w:lvl w:ilvl="6" w:tplc="3C226302">
      <w:numFmt w:val="decimal"/>
      <w:lvlText w:val=""/>
      <w:lvlJc w:val="left"/>
    </w:lvl>
    <w:lvl w:ilvl="7" w:tplc="D2C6A26E">
      <w:numFmt w:val="decimal"/>
      <w:lvlText w:val=""/>
      <w:lvlJc w:val="left"/>
    </w:lvl>
    <w:lvl w:ilvl="8" w:tplc="F4FADA84">
      <w:numFmt w:val="decimal"/>
      <w:lvlText w:val=""/>
      <w:lvlJc w:val="left"/>
    </w:lvl>
  </w:abstractNum>
  <w:abstractNum w:abstractNumId="3">
    <w:nsid w:val="000072AE"/>
    <w:multiLevelType w:val="hybridMultilevel"/>
    <w:tmpl w:val="67546368"/>
    <w:lvl w:ilvl="0" w:tplc="FA4A8B5A">
      <w:start w:val="1"/>
      <w:numFmt w:val="bullet"/>
      <w:lvlText w:val=""/>
      <w:lvlJc w:val="left"/>
    </w:lvl>
    <w:lvl w:ilvl="1" w:tplc="94DAF9F8">
      <w:numFmt w:val="decimal"/>
      <w:lvlText w:val=""/>
      <w:lvlJc w:val="left"/>
    </w:lvl>
    <w:lvl w:ilvl="2" w:tplc="39F4D2BA">
      <w:numFmt w:val="decimal"/>
      <w:lvlText w:val=""/>
      <w:lvlJc w:val="left"/>
    </w:lvl>
    <w:lvl w:ilvl="3" w:tplc="E58484FA">
      <w:numFmt w:val="decimal"/>
      <w:lvlText w:val=""/>
      <w:lvlJc w:val="left"/>
    </w:lvl>
    <w:lvl w:ilvl="4" w:tplc="04E63DDC">
      <w:numFmt w:val="decimal"/>
      <w:lvlText w:val=""/>
      <w:lvlJc w:val="left"/>
    </w:lvl>
    <w:lvl w:ilvl="5" w:tplc="76F6255A">
      <w:numFmt w:val="decimal"/>
      <w:lvlText w:val=""/>
      <w:lvlJc w:val="left"/>
    </w:lvl>
    <w:lvl w:ilvl="6" w:tplc="43C4172C">
      <w:numFmt w:val="decimal"/>
      <w:lvlText w:val=""/>
      <w:lvlJc w:val="left"/>
    </w:lvl>
    <w:lvl w:ilvl="7" w:tplc="4F7E14B8">
      <w:numFmt w:val="decimal"/>
      <w:lvlText w:val=""/>
      <w:lvlJc w:val="left"/>
    </w:lvl>
    <w:lvl w:ilvl="8" w:tplc="268C1FE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7E4"/>
    <w:rsid w:val="004047E4"/>
    <w:rsid w:val="009A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khawaja-397533@gulfjobseeker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2020-06-04T09:33:00Z</dcterms:created>
  <dcterms:modified xsi:type="dcterms:W3CDTF">2020-06-04T09:33:00Z</dcterms:modified>
</cp:coreProperties>
</file>