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D" w:rsidRDefault="00BC6AE2" w:rsidP="00F83BD1">
      <w:pPr>
        <w:pStyle w:val="Heading2"/>
        <w:ind w:left="-450"/>
        <w:rPr>
          <w:color w:val="244061"/>
          <w:lang w:val="en-US"/>
        </w:rPr>
      </w:pPr>
      <w:r>
        <w:rPr>
          <w:noProof/>
          <w:color w:val="24406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6.3pt;margin-top:13.5pt;width:393.75pt;height:112.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">
            <v:textbox>
              <w:txbxContent>
                <w:p w:rsidR="00F83BD1" w:rsidRPr="00F83BD1" w:rsidRDefault="00F83BD1" w:rsidP="00F83BD1">
                  <w:pPr>
                    <w:pStyle w:val="Heading2"/>
                    <w:ind w:left="-450"/>
                    <w:rPr>
                      <w:color w:val="244061"/>
                      <w:lang w:val="en-US"/>
                    </w:rPr>
                  </w:pPr>
                  <w:r>
                    <w:rPr>
                      <w:color w:val="244061"/>
                      <w:lang w:val="en-US"/>
                    </w:rPr>
                    <w:t>Lo</w:t>
                  </w:r>
                  <w:r w:rsidR="00481A23">
                    <w:rPr>
                      <w:color w:val="244061"/>
                      <w:lang w:val="en-US"/>
                    </w:rPr>
                    <w:tab/>
                  </w:r>
                  <w:r w:rsidR="00481A23">
                    <w:rPr>
                      <w:color w:val="244061"/>
                      <w:lang w:val="en-US"/>
                    </w:rPr>
                    <w:tab/>
                  </w:r>
                  <w:r w:rsidRPr="00F83BD1">
                    <w:rPr>
                      <w:color w:val="244061"/>
                      <w:lang w:val="en-US"/>
                    </w:rPr>
                    <w:t>Looking for job: Health And Safety Officer</w:t>
                  </w:r>
                </w:p>
                <w:p w:rsidR="00F83BD1" w:rsidRPr="00F83BD1" w:rsidRDefault="00F83BD1" w:rsidP="00F83BD1">
                  <w:pPr>
                    <w:pStyle w:val="Heading2"/>
                    <w:jc w:val="center"/>
                    <w:rPr>
                      <w:color w:val="244061"/>
                      <w:lang w:val="en-US"/>
                    </w:rPr>
                  </w:pPr>
                  <w:r w:rsidRPr="00F83BD1">
                    <w:rPr>
                      <w:color w:val="244061"/>
                    </w:rPr>
                    <w:t xml:space="preserve">Resume of </w:t>
                  </w:r>
                  <w:r>
                    <w:rPr>
                      <w:color w:val="244061"/>
                      <w:lang w:val="en-US"/>
                    </w:rPr>
                    <w:t>(Sub. Major Retired INDIA ARMY</w:t>
                  </w:r>
                  <w:r w:rsidRPr="00F83BD1">
                    <w:rPr>
                      <w:color w:val="244061"/>
                      <w:lang w:val="en-US"/>
                    </w:rPr>
                    <w:t xml:space="preserve">) </w:t>
                  </w:r>
                  <w:r w:rsidR="00481A23">
                    <w:rPr>
                      <w:color w:val="244061"/>
                      <w:lang w:val="en-US"/>
                    </w:rPr>
                    <w:t>USMANI</w:t>
                  </w:r>
                  <w:r w:rsidRPr="00F83BD1">
                    <w:rPr>
                      <w:color w:val="244061"/>
                      <w:lang w:val="en-US"/>
                    </w:rPr>
                    <w:t xml:space="preserve"> </w:t>
                  </w:r>
                </w:p>
                <w:p w:rsidR="00F83BD1" w:rsidRPr="00F83BD1" w:rsidRDefault="00F83BD1" w:rsidP="00F83BD1">
                  <w:pPr>
                    <w:rPr>
                      <w:lang w:val="it-IT"/>
                    </w:rPr>
                  </w:pPr>
                </w:p>
              </w:txbxContent>
            </v:textbox>
            <w10:wrap type="square" anchorx="margin"/>
          </v:shape>
        </w:pict>
      </w:r>
      <w:r w:rsidR="00F83BD1">
        <w:rPr>
          <w:noProof/>
          <w:color w:val="244061"/>
          <w:lang w:val="en-US" w:eastAsia="en-US"/>
        </w:rPr>
        <w:drawing>
          <wp:inline distT="0" distB="0" distL="0" distR="0">
            <wp:extent cx="13525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0D" w:rsidRDefault="00793F0D" w:rsidP="00E7708A">
      <w:pPr>
        <w:jc w:val="both"/>
        <w:outlineLvl w:val="0"/>
        <w:rPr>
          <w:b/>
          <w:caps/>
          <w:color w:val="244061"/>
        </w:rPr>
      </w:pPr>
    </w:p>
    <w:p w:rsidR="00E7708A" w:rsidRPr="009D3496" w:rsidRDefault="000A218D" w:rsidP="000A218D">
      <w:pPr>
        <w:jc w:val="both"/>
        <w:outlineLvl w:val="0"/>
        <w:rPr>
          <w:rFonts w:ascii="Cambria" w:hAnsi="Cambria"/>
          <w:b/>
          <w:caps/>
          <w:color w:val="244061"/>
        </w:rPr>
      </w:pPr>
      <w:r>
        <w:rPr>
          <w:rFonts w:ascii="Cambria" w:hAnsi="Cambria"/>
          <w:b/>
          <w:caps/>
          <w:color w:val="244061"/>
        </w:rPr>
        <w:t xml:space="preserve">CAREER </w:t>
      </w:r>
      <w:r w:rsidR="00E7708A" w:rsidRPr="009D3496">
        <w:rPr>
          <w:rFonts w:ascii="Cambria" w:hAnsi="Cambria"/>
          <w:b/>
          <w:caps/>
          <w:color w:val="244061"/>
        </w:rPr>
        <w:t>objective:</w:t>
      </w:r>
    </w:p>
    <w:p w:rsidR="00E7708A" w:rsidRPr="009D3496" w:rsidRDefault="00E7708A" w:rsidP="00E7708A">
      <w:pPr>
        <w:jc w:val="both"/>
        <w:rPr>
          <w:rFonts w:ascii="Cambria" w:eastAsia="Batang" w:hAnsi="Cambria" w:cs="Arial"/>
          <w:b/>
          <w:caps/>
          <w:sz w:val="10"/>
          <w:szCs w:val="10"/>
        </w:rPr>
      </w:pPr>
    </w:p>
    <w:p w:rsidR="006C64AD" w:rsidRPr="00D7395E" w:rsidRDefault="000A218D" w:rsidP="00D7395E">
      <w:pPr>
        <w:ind w:left="1440"/>
        <w:jc w:val="both"/>
        <w:rPr>
          <w:rFonts w:ascii="Cambria" w:hAnsi="Cambria" w:cs="Calibri"/>
          <w:lang/>
        </w:rPr>
      </w:pPr>
      <w:r>
        <w:rPr>
          <w:rFonts w:ascii="Cambria" w:hAnsi="Cambria" w:cs="Calibri"/>
        </w:rPr>
        <w:t xml:space="preserve">To work in construction flow line oil field </w:t>
      </w:r>
      <w:r w:rsidRPr="000A218D">
        <w:rPr>
          <w:rFonts w:ascii="Cambria" w:hAnsi="Cambria" w:cs="Calibri"/>
          <w:b/>
          <w:bCs/>
        </w:rPr>
        <w:t>(KUWAIT)</w:t>
      </w:r>
      <w:r w:rsidR="006C64AD" w:rsidRPr="00A87254">
        <w:rPr>
          <w:rFonts w:ascii="Cambria" w:hAnsi="Cambria" w:cs="Calibri"/>
        </w:rPr>
        <w:t>and manufacturing sectors where my practical and theoretical knowledge with excellent analysis can help and improve the company profitability</w:t>
      </w:r>
      <w:r w:rsidR="008860D3">
        <w:rPr>
          <w:rFonts w:ascii="Cambria" w:hAnsi="Cambria" w:cs="Calibri"/>
        </w:rPr>
        <w:t xml:space="preserve"> in hazardous area</w:t>
      </w:r>
      <w:r w:rsidR="006C64AD" w:rsidRPr="00A87254">
        <w:rPr>
          <w:rFonts w:ascii="Cambria" w:hAnsi="Cambria" w:cs="Calibri"/>
        </w:rPr>
        <w:t>, an organization who offers me challenging opportunity for the growth of my career.</w:t>
      </w:r>
    </w:p>
    <w:p w:rsidR="00F83BD1" w:rsidRDefault="00F83BD1" w:rsidP="002F597D">
      <w:pPr>
        <w:jc w:val="both"/>
        <w:outlineLvl w:val="0"/>
        <w:rPr>
          <w:rFonts w:ascii="Cambria" w:hAnsi="Cambria"/>
          <w:b/>
          <w:color w:val="244061"/>
        </w:rPr>
      </w:pPr>
    </w:p>
    <w:p w:rsidR="00B17A15" w:rsidRDefault="008860D3" w:rsidP="00F83BD1">
      <w:pPr>
        <w:jc w:val="both"/>
        <w:outlineLvl w:val="0"/>
        <w:rPr>
          <w:rFonts w:ascii="Cambria" w:hAnsi="Cambria"/>
          <w:b/>
          <w:color w:val="244061"/>
        </w:rPr>
      </w:pPr>
      <w:r>
        <w:rPr>
          <w:rFonts w:ascii="Cambria" w:hAnsi="Cambria"/>
          <w:b/>
          <w:color w:val="244061"/>
        </w:rPr>
        <w:t>CERTIFICATION DIPLOMA</w:t>
      </w:r>
      <w:r w:rsidR="006C64AD" w:rsidRPr="009D3496">
        <w:rPr>
          <w:rFonts w:ascii="Cambria" w:hAnsi="Cambria"/>
          <w:b/>
          <w:color w:val="244061"/>
        </w:rPr>
        <w:t>: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 xml:space="preserve">Industrial safety. 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>Environment and pollution control.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>Fore and safety management.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 xml:space="preserve">Institute of security management technology services ministry of </w:t>
      </w:r>
      <w:r w:rsidR="00243083" w:rsidRPr="00243083">
        <w:rPr>
          <w:rFonts w:ascii="Cambria" w:hAnsi="Cambria"/>
          <w:bCs/>
        </w:rPr>
        <w:t>defense</w:t>
      </w:r>
      <w:r w:rsidRPr="00243083">
        <w:rPr>
          <w:rFonts w:ascii="Cambria" w:hAnsi="Cambria"/>
          <w:bCs/>
        </w:rPr>
        <w:t>. Asst. security and fire officer course.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>First aid certificate.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>Hygiene and sanitation certificate.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 xml:space="preserve">Fire safety emirates civil </w:t>
      </w:r>
      <w:r w:rsidR="00243083" w:rsidRPr="00243083">
        <w:rPr>
          <w:rFonts w:ascii="Cambria" w:hAnsi="Cambria"/>
          <w:bCs/>
        </w:rPr>
        <w:t>defense</w:t>
      </w:r>
      <w:r w:rsidRPr="00243083">
        <w:rPr>
          <w:rFonts w:ascii="Cambria" w:hAnsi="Cambria"/>
          <w:bCs/>
        </w:rPr>
        <w:t xml:space="preserve"> academy Dubai (UAE)</w:t>
      </w:r>
    </w:p>
    <w:p w:rsidR="008860D3" w:rsidRPr="00243083" w:rsidRDefault="008860D3" w:rsidP="008860D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>Institute of industrial security certificate.</w:t>
      </w:r>
    </w:p>
    <w:p w:rsidR="00243083" w:rsidRPr="00243083" w:rsidRDefault="008860D3" w:rsidP="0024308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 w:rsidRPr="00243083">
        <w:rPr>
          <w:rFonts w:ascii="Cambria" w:hAnsi="Cambria"/>
          <w:bCs/>
        </w:rPr>
        <w:t xml:space="preserve">Kuwait oil company construction of flow line and </w:t>
      </w:r>
      <w:r w:rsidR="00243083" w:rsidRPr="00243083">
        <w:rPr>
          <w:rFonts w:ascii="Cambria" w:hAnsi="Cambria"/>
          <w:bCs/>
        </w:rPr>
        <w:t>associated works in north Kuwait area.</w:t>
      </w:r>
    </w:p>
    <w:p w:rsidR="008860D3" w:rsidRDefault="00243083" w:rsidP="0024308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>Certification in dangerous goods handling Dubai.</w:t>
      </w:r>
    </w:p>
    <w:p w:rsidR="00243083" w:rsidRDefault="00243083" w:rsidP="0024308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>Certified in dangerous good handling American Institute of Business and management.</w:t>
      </w:r>
    </w:p>
    <w:p w:rsidR="00243083" w:rsidRDefault="00243083" w:rsidP="0024308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Security training certificate </w:t>
      </w:r>
      <w:r w:rsidRPr="00243083">
        <w:rPr>
          <w:rFonts w:ascii="Cambria" w:hAnsi="Cambria"/>
          <w:b/>
        </w:rPr>
        <w:t>(INDIAN ARMY)</w:t>
      </w:r>
    </w:p>
    <w:p w:rsidR="00243083" w:rsidRPr="00243083" w:rsidRDefault="00243083" w:rsidP="00243083">
      <w:pPr>
        <w:numPr>
          <w:ilvl w:val="0"/>
          <w:numId w:val="19"/>
        </w:numPr>
        <w:ind w:left="1440" w:hanging="270"/>
        <w:jc w:val="both"/>
        <w:outlineLvl w:val="0"/>
        <w:rPr>
          <w:rFonts w:ascii="Cambria" w:hAnsi="Cambria"/>
          <w:bCs/>
        </w:rPr>
      </w:pPr>
      <w:r>
        <w:rPr>
          <w:rFonts w:ascii="Cambria" w:hAnsi="Cambria"/>
          <w:bCs/>
        </w:rPr>
        <w:t>Nation security guard qualify.</w:t>
      </w:r>
    </w:p>
    <w:p w:rsidR="00E50524" w:rsidRPr="009D3496" w:rsidRDefault="00E50524" w:rsidP="00E92C6F">
      <w:pPr>
        <w:ind w:left="1440"/>
        <w:jc w:val="both"/>
        <w:rPr>
          <w:rFonts w:ascii="Cambria" w:hAnsi="Cambria"/>
        </w:rPr>
      </w:pPr>
    </w:p>
    <w:p w:rsidR="00B17A15" w:rsidRPr="00B94D9B" w:rsidRDefault="00E50524" w:rsidP="00D7395E">
      <w:pPr>
        <w:jc w:val="both"/>
        <w:outlineLvl w:val="0"/>
        <w:rPr>
          <w:rFonts w:ascii="Cambria" w:hAnsi="Cambria"/>
          <w:b/>
          <w:color w:val="244061"/>
        </w:rPr>
      </w:pPr>
      <w:r w:rsidRPr="009D3496">
        <w:rPr>
          <w:rFonts w:ascii="Cambria" w:hAnsi="Cambria"/>
          <w:b/>
          <w:color w:val="244061"/>
        </w:rPr>
        <w:t>WORK EXPERIENCE:</w:t>
      </w:r>
    </w:p>
    <w:p w:rsidR="009D3A3C" w:rsidRDefault="00243083" w:rsidP="00243083">
      <w:pPr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>Health Safety Officer</w:t>
      </w:r>
      <w:r w:rsidR="00481A2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from February</w:t>
      </w:r>
      <w:r w:rsidR="00793F0D" w:rsidRPr="009D3496">
        <w:rPr>
          <w:rFonts w:ascii="Cambria" w:hAnsi="Cambria"/>
        </w:rPr>
        <w:t xml:space="preserve"> 200</w:t>
      </w:r>
      <w:r>
        <w:rPr>
          <w:rFonts w:ascii="Cambria" w:hAnsi="Cambria"/>
        </w:rPr>
        <w:t>8</w:t>
      </w:r>
      <w:r w:rsidR="00793F0D" w:rsidRPr="009D3496">
        <w:rPr>
          <w:rFonts w:ascii="Cambria" w:hAnsi="Cambria"/>
        </w:rPr>
        <w:t xml:space="preserve"> to Till Date</w:t>
      </w:r>
      <w:r w:rsidR="00793F0D" w:rsidRPr="009D3496">
        <w:rPr>
          <w:rFonts w:ascii="Cambria" w:hAnsi="Cambria"/>
          <w:b/>
        </w:rPr>
        <w:br/>
      </w:r>
      <w:r w:rsidR="00793F0D" w:rsidRPr="009D3496">
        <w:rPr>
          <w:rFonts w:ascii="Cambria" w:hAnsi="Cambria"/>
        </w:rPr>
        <w:t>IMI Division</w:t>
      </w:r>
      <w:r w:rsidR="00114230" w:rsidRPr="009D3496">
        <w:rPr>
          <w:rFonts w:ascii="Cambria" w:hAnsi="Cambria"/>
        </w:rPr>
        <w:t>(</w:t>
      </w:r>
      <w:r w:rsidR="00BD77FA" w:rsidRPr="009A498C">
        <w:rPr>
          <w:rFonts w:ascii="Cambria" w:hAnsi="Cambria" w:cs="Calibri Light"/>
          <w:b/>
          <w:bCs/>
          <w:color w:val="000000"/>
          <w:sz w:val="21"/>
          <w:szCs w:val="21"/>
          <w:lang/>
        </w:rPr>
        <w:t>ISO 20</w:t>
      </w:r>
      <w:r w:rsidR="00BD77FA">
        <w:rPr>
          <w:rFonts w:ascii="Cambria" w:hAnsi="Cambria" w:cs="Calibri Light"/>
          <w:b/>
          <w:bCs/>
          <w:color w:val="000000"/>
          <w:sz w:val="21"/>
          <w:szCs w:val="21"/>
          <w:lang/>
        </w:rPr>
        <w:t>15</w:t>
      </w:r>
      <w:r w:rsidR="00114230" w:rsidRPr="009D3496">
        <w:rPr>
          <w:rFonts w:ascii="Cambria" w:hAnsi="Cambria" w:cs="Arial"/>
          <w:color w:val="000000"/>
          <w:sz w:val="21"/>
          <w:szCs w:val="21"/>
          <w:lang/>
        </w:rPr>
        <w:t>)</w:t>
      </w:r>
    </w:p>
    <w:p w:rsidR="00AB1F81" w:rsidRPr="00B17A15" w:rsidRDefault="00513964" w:rsidP="009D3A3C">
      <w:pPr>
        <w:ind w:left="1440"/>
        <w:rPr>
          <w:rFonts w:ascii="Cambria" w:hAnsi="Cambria"/>
          <w:b/>
        </w:rPr>
      </w:pPr>
      <w:r w:rsidRPr="00B17A15">
        <w:rPr>
          <w:rFonts w:ascii="Cambria" w:hAnsi="Cambria"/>
        </w:rPr>
        <w:t>Dubai, U.A.E.</w:t>
      </w:r>
    </w:p>
    <w:p w:rsidR="00B94D9B" w:rsidRPr="00B94D9B" w:rsidRDefault="00B94D9B" w:rsidP="00B17A15">
      <w:pPr>
        <w:ind w:left="1440"/>
        <w:rPr>
          <w:rFonts w:ascii="Cambria" w:hAnsi="Cambria" w:cs="Calibri Light"/>
        </w:rPr>
      </w:pPr>
      <w:r w:rsidRPr="00B94D9B">
        <w:rPr>
          <w:rFonts w:ascii="Cambria" w:hAnsi="Cambria" w:cs="Calibri Light"/>
          <w:bCs/>
        </w:rPr>
        <w:t>A company which is one of</w:t>
      </w:r>
      <w:r w:rsidR="00481A23">
        <w:rPr>
          <w:rFonts w:ascii="Cambria" w:hAnsi="Cambria" w:cs="Calibri Light"/>
          <w:bCs/>
        </w:rPr>
        <w:t xml:space="preserve"> </w:t>
      </w:r>
      <w:r w:rsidR="00B17A15" w:rsidRPr="00B94D9B">
        <w:rPr>
          <w:rFonts w:ascii="Cambria" w:hAnsi="Cambria" w:cs="Calibri Light"/>
          <w:bCs/>
        </w:rPr>
        <w:t>the Leading industries in Water proofing membranes</w:t>
      </w:r>
      <w:r w:rsidR="00481A23">
        <w:rPr>
          <w:rFonts w:ascii="Cambria" w:hAnsi="Cambria" w:cs="Calibri Light"/>
          <w:bCs/>
        </w:rPr>
        <w:t xml:space="preserve"> </w:t>
      </w:r>
      <w:r w:rsidR="00B17A15" w:rsidRPr="00B94D9B">
        <w:rPr>
          <w:rFonts w:ascii="Cambria" w:hAnsi="Cambria" w:cs="Calibri Light"/>
          <w:bCs/>
        </w:rPr>
        <w:t>company making</w:t>
      </w:r>
      <w:r w:rsidR="00481A23">
        <w:rPr>
          <w:rFonts w:ascii="Cambria" w:hAnsi="Cambria" w:cs="Calibri Light"/>
          <w:bCs/>
        </w:rPr>
        <w:t xml:space="preserve"> </w:t>
      </w:r>
      <w:r w:rsidRPr="00B94D9B">
        <w:rPr>
          <w:rFonts w:ascii="Cambria" w:hAnsi="Cambria" w:cs="Calibri Light"/>
          <w:bCs/>
        </w:rPr>
        <w:t>good Quality Pro</w:t>
      </w:r>
      <w:r w:rsidR="00003F65">
        <w:rPr>
          <w:rFonts w:ascii="Cambria" w:hAnsi="Cambria" w:cs="Calibri Light"/>
          <w:bCs/>
        </w:rPr>
        <w:t xml:space="preserve">ducts </w:t>
      </w:r>
      <w:r w:rsidRPr="00B94D9B">
        <w:rPr>
          <w:rFonts w:ascii="Cambria" w:hAnsi="Cambria" w:cs="Calibri Light"/>
          <w:bCs/>
        </w:rPr>
        <w:t>from last many years.</w:t>
      </w:r>
    </w:p>
    <w:p w:rsidR="00B94D9B" w:rsidRPr="00B94D9B" w:rsidRDefault="00B94D9B" w:rsidP="00003F65">
      <w:pPr>
        <w:numPr>
          <w:ilvl w:val="0"/>
          <w:numId w:val="17"/>
        </w:numPr>
        <w:autoSpaceDE w:val="0"/>
        <w:autoSpaceDN w:val="0"/>
        <w:adjustRightInd w:val="0"/>
        <w:ind w:left="786" w:firstLine="294"/>
        <w:jc w:val="both"/>
        <w:rPr>
          <w:rFonts w:ascii="Cambria" w:hAnsi="Cambria" w:cs="Calibri Light"/>
          <w:color w:val="000000"/>
          <w:sz w:val="21"/>
          <w:szCs w:val="21"/>
          <w:lang/>
        </w:rPr>
      </w:pPr>
      <w:r w:rsidRPr="00B94D9B">
        <w:rPr>
          <w:rFonts w:ascii="Cambria" w:hAnsi="Cambria" w:cs="Calibri Light"/>
          <w:color w:val="000000"/>
          <w:sz w:val="21"/>
          <w:szCs w:val="21"/>
          <w:lang/>
        </w:rPr>
        <w:t>Affect</w:t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  <w:t>: Manufacturer of water Proofing Membrane.</w:t>
      </w:r>
    </w:p>
    <w:p w:rsidR="00E50524" w:rsidRPr="009D3496" w:rsidRDefault="00E50524" w:rsidP="00F83BD1">
      <w:pPr>
        <w:jc w:val="both"/>
        <w:rPr>
          <w:rFonts w:ascii="Cambria" w:hAnsi="Cambria"/>
          <w:sz w:val="16"/>
          <w:szCs w:val="16"/>
        </w:rPr>
      </w:pPr>
    </w:p>
    <w:p w:rsidR="00ED4400" w:rsidRPr="009D3496" w:rsidRDefault="00114230" w:rsidP="00B17A15">
      <w:pPr>
        <w:jc w:val="both"/>
        <w:outlineLvl w:val="0"/>
        <w:rPr>
          <w:rFonts w:ascii="Cambria" w:hAnsi="Cambria"/>
          <w:b/>
        </w:rPr>
      </w:pPr>
      <w:r w:rsidRPr="00B17A15">
        <w:rPr>
          <w:rFonts w:ascii="Cambria" w:hAnsi="Cambria"/>
          <w:b/>
          <w:color w:val="244061"/>
        </w:rPr>
        <w:t>Responsibilities-</w:t>
      </w:r>
    </w:p>
    <w:p w:rsidR="00114230" w:rsidRPr="00F83BD1" w:rsidRDefault="00114230" w:rsidP="00F83BD1">
      <w:pPr>
        <w:ind w:left="720"/>
        <w:jc w:val="both"/>
        <w:rPr>
          <w:rFonts w:ascii="Cambria" w:hAnsi="Cambria"/>
          <w:b/>
        </w:rPr>
      </w:pPr>
      <w:r w:rsidRPr="009D3496">
        <w:rPr>
          <w:rFonts w:ascii="Cambria" w:hAnsi="Cambria"/>
        </w:rPr>
        <w:t>My key responsibilities include:</w:t>
      </w:r>
    </w:p>
    <w:p w:rsidR="00BF3A2F" w:rsidRDefault="00BF3A2F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Develop workplace safety system, polices and process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clean and safe working condition in accordance with the safety requirements.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that business comply with health and safety legislation in the work place.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fire fighting and safety systems in working order.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Work with staff to manage, monitor and improve health and safety standards in their work place.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Undertake workplace safety inspection such as monitoring noise levels in the factory.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Ensure health and safety requirements are met at workplace before and when alterations are made or new equipment are installed.</w:t>
      </w:r>
    </w:p>
    <w:p w:rsidR="00071AE2" w:rsidRDefault="00071AE2" w:rsidP="00BD39B9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Educate and inform staff and managers o identifying safety risks and set </w:t>
      </w:r>
      <w:r w:rsidR="00BD39B9">
        <w:rPr>
          <w:rFonts w:ascii="Cambria" w:hAnsi="Cambria"/>
        </w:rPr>
        <w:t>up</w:t>
      </w:r>
      <w:r>
        <w:rPr>
          <w:rFonts w:ascii="Cambria" w:hAnsi="Cambria"/>
        </w:rPr>
        <w:t xml:space="preserve"> preventive measures.</w:t>
      </w:r>
    </w:p>
    <w:p w:rsidR="00071AE2" w:rsidRDefault="00071AE2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Help design health and safety monitoring systems and polices.</w:t>
      </w:r>
    </w:p>
    <w:p w:rsidR="00BD39B9" w:rsidRDefault="00BD39B9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Check the efficiency of health and safety managements systems and polices. </w:t>
      </w:r>
    </w:p>
    <w:p w:rsidR="00BD39B9" w:rsidRDefault="00BD39B9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Develop emergency procedures (earthquake/fire) and coordinate emergency teams.</w:t>
      </w:r>
    </w:p>
    <w:p w:rsidR="00BD39B9" w:rsidRDefault="00BD39B9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Provide emergency trainings (earthquake/fire).</w:t>
      </w:r>
    </w:p>
    <w:p w:rsidR="00BD39B9" w:rsidRDefault="00BD39B9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Conduct fire drill at least once year in coordination with other departments.</w:t>
      </w:r>
    </w:p>
    <w:p w:rsidR="005463DD" w:rsidRDefault="00BD39B9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Educate</w:t>
      </w:r>
      <w:r w:rsidR="005463DD">
        <w:rPr>
          <w:rFonts w:ascii="Cambria" w:hAnsi="Cambria"/>
        </w:rPr>
        <w:t xml:space="preserve"> staff about safety aspect in working from heights or confined spaces.</w:t>
      </w:r>
    </w:p>
    <w:p w:rsidR="005463DD" w:rsidRDefault="005463DD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safety and security of the factory premises, plant operations and industrial personnel’s.</w:t>
      </w:r>
    </w:p>
    <w:p w:rsidR="005463DD" w:rsidRDefault="005463DD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timely renewal of insurance polices of the origination.</w:t>
      </w:r>
    </w:p>
    <w:p w:rsidR="005463DD" w:rsidRDefault="005463DD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Vigil – IMI factory premises.</w:t>
      </w:r>
    </w:p>
    <w:p w:rsidR="005463DD" w:rsidRDefault="005463DD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Carry out periodic inspection for fire and safety arrangements in the factory.</w:t>
      </w:r>
    </w:p>
    <w:p w:rsidR="005463DD" w:rsidRDefault="005463DD" w:rsidP="00B94D9B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Supervise loading and unloading of vesicles.</w:t>
      </w:r>
    </w:p>
    <w:p w:rsidR="00BD39B9" w:rsidRDefault="005463DD" w:rsidP="005463DD">
      <w:pPr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Present during maintenance work carried out. </w:t>
      </w:r>
    </w:p>
    <w:p w:rsidR="00793F0D" w:rsidRPr="009D3496" w:rsidRDefault="00793F0D" w:rsidP="001D6ED4">
      <w:pPr>
        <w:ind w:left="1440"/>
        <w:jc w:val="both"/>
        <w:rPr>
          <w:rFonts w:ascii="Cambria" w:hAnsi="Cambria"/>
        </w:rPr>
      </w:pPr>
    </w:p>
    <w:p w:rsidR="00593266" w:rsidRPr="00593266" w:rsidRDefault="00593266" w:rsidP="00593266">
      <w:pPr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>Health Safety Officer</w:t>
      </w:r>
      <w:r>
        <w:rPr>
          <w:rFonts w:ascii="Cambria" w:hAnsi="Cambria"/>
        </w:rPr>
        <w:t>from June</w:t>
      </w:r>
      <w:r w:rsidRPr="009D3496">
        <w:rPr>
          <w:rFonts w:ascii="Cambria" w:hAnsi="Cambria"/>
        </w:rPr>
        <w:t xml:space="preserve"> 200</w:t>
      </w:r>
      <w:r>
        <w:rPr>
          <w:rFonts w:ascii="Cambria" w:hAnsi="Cambria"/>
        </w:rPr>
        <w:t>6</w:t>
      </w:r>
      <w:r w:rsidRPr="009D3496">
        <w:rPr>
          <w:rFonts w:ascii="Cambria" w:hAnsi="Cambria"/>
        </w:rPr>
        <w:t xml:space="preserve"> to </w:t>
      </w:r>
      <w:r>
        <w:rPr>
          <w:rFonts w:ascii="Cambria" w:hAnsi="Cambria"/>
        </w:rPr>
        <w:t>January 2008</w:t>
      </w:r>
      <w:r w:rsidRPr="009D3496">
        <w:rPr>
          <w:rFonts w:ascii="Cambria" w:hAnsi="Cambria"/>
          <w:b/>
        </w:rPr>
        <w:br/>
      </w:r>
      <w:r>
        <w:rPr>
          <w:rFonts w:ascii="Cambria" w:hAnsi="Cambria"/>
          <w:b/>
          <w:bCs/>
        </w:rPr>
        <w:t>COMBINED GROUP CONTRACTING COMPANY (CGC) Kuwait</w:t>
      </w:r>
    </w:p>
    <w:p w:rsidR="00593266" w:rsidRPr="00B94D9B" w:rsidRDefault="00593266" w:rsidP="00593266">
      <w:pPr>
        <w:numPr>
          <w:ilvl w:val="0"/>
          <w:numId w:val="4"/>
        </w:numPr>
        <w:rPr>
          <w:rFonts w:ascii="Cambria" w:hAnsi="Cambria" w:cs="Calibri Light"/>
          <w:color w:val="000000"/>
          <w:sz w:val="21"/>
          <w:szCs w:val="21"/>
          <w:lang/>
        </w:rPr>
      </w:pPr>
      <w:r w:rsidRPr="00B94D9B">
        <w:rPr>
          <w:rFonts w:ascii="Cambria" w:hAnsi="Cambria" w:cs="Calibri Light"/>
          <w:color w:val="000000"/>
          <w:sz w:val="21"/>
          <w:szCs w:val="21"/>
          <w:lang/>
        </w:rPr>
        <w:t>Affect</w:t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ab/>
        <w:t xml:space="preserve">: </w:t>
      </w:r>
      <w:r>
        <w:rPr>
          <w:rFonts w:ascii="Cambria" w:hAnsi="Cambria" w:cs="Calibri Light"/>
          <w:color w:val="000000"/>
          <w:sz w:val="21"/>
          <w:szCs w:val="21"/>
          <w:lang/>
        </w:rPr>
        <w:t>Oil field flow line</w:t>
      </w:r>
      <w:r w:rsidRPr="00B94D9B">
        <w:rPr>
          <w:rFonts w:ascii="Cambria" w:hAnsi="Cambria" w:cs="Calibri Light"/>
          <w:color w:val="000000"/>
          <w:sz w:val="21"/>
          <w:szCs w:val="21"/>
          <w:lang/>
        </w:rPr>
        <w:t>.</w:t>
      </w:r>
    </w:p>
    <w:p w:rsidR="006126D5" w:rsidRPr="009D3496" w:rsidRDefault="006126D5" w:rsidP="00D7395E">
      <w:pPr>
        <w:jc w:val="both"/>
        <w:rPr>
          <w:rFonts w:ascii="Cambria" w:hAnsi="Cambria"/>
        </w:rPr>
      </w:pPr>
    </w:p>
    <w:p w:rsidR="006126D5" w:rsidRPr="009D3496" w:rsidRDefault="006126D5" w:rsidP="006126D5">
      <w:pPr>
        <w:jc w:val="both"/>
        <w:outlineLvl w:val="0"/>
        <w:rPr>
          <w:rFonts w:ascii="Cambria" w:hAnsi="Cambria"/>
          <w:color w:val="244061"/>
        </w:rPr>
      </w:pPr>
      <w:r w:rsidRPr="009D3496">
        <w:rPr>
          <w:rFonts w:ascii="Cambria" w:hAnsi="Cambria"/>
          <w:b/>
          <w:color w:val="244061"/>
        </w:rPr>
        <w:t>EDUCATIONAL QUALIFICATIONS (ACADEMIC):</w:t>
      </w:r>
    </w:p>
    <w:p w:rsidR="006126D5" w:rsidRPr="009D3496" w:rsidRDefault="00243083" w:rsidP="00243083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Graduate </w:t>
      </w:r>
    </w:p>
    <w:p w:rsidR="002F597D" w:rsidRPr="009D3496" w:rsidRDefault="002F597D" w:rsidP="00E7708A">
      <w:pPr>
        <w:tabs>
          <w:tab w:val="left" w:pos="0"/>
        </w:tabs>
        <w:jc w:val="both"/>
        <w:rPr>
          <w:rFonts w:ascii="Cambria" w:hAnsi="Cambria"/>
        </w:rPr>
      </w:pPr>
    </w:p>
    <w:p w:rsidR="00E7708A" w:rsidRPr="009D3496" w:rsidRDefault="00E7708A" w:rsidP="00E7708A">
      <w:pPr>
        <w:tabs>
          <w:tab w:val="left" w:pos="0"/>
        </w:tabs>
        <w:jc w:val="both"/>
        <w:outlineLvl w:val="0"/>
        <w:rPr>
          <w:rFonts w:ascii="Cambria" w:hAnsi="Cambria"/>
          <w:b/>
          <w:color w:val="244061"/>
        </w:rPr>
      </w:pPr>
      <w:r w:rsidRPr="009D3496">
        <w:rPr>
          <w:rFonts w:ascii="Cambria" w:hAnsi="Cambria"/>
          <w:b/>
          <w:color w:val="244061"/>
        </w:rPr>
        <w:t>PERSONAL DETAILS</w:t>
      </w:r>
    </w:p>
    <w:p w:rsidR="00E7708A" w:rsidRPr="009D3496" w:rsidRDefault="00481A23" w:rsidP="00593266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593266">
        <w:rPr>
          <w:rFonts w:ascii="Cambria" w:hAnsi="Cambria"/>
        </w:rPr>
        <w:tab/>
        <w:t>Age</w:t>
      </w:r>
      <w:r w:rsidR="00593266">
        <w:rPr>
          <w:rFonts w:ascii="Cambria" w:hAnsi="Cambria"/>
        </w:rPr>
        <w:tab/>
      </w:r>
      <w:r w:rsidR="00593266">
        <w:rPr>
          <w:rFonts w:ascii="Cambria" w:hAnsi="Cambria"/>
        </w:rPr>
        <w:tab/>
      </w:r>
      <w:r w:rsidR="00593266">
        <w:rPr>
          <w:rFonts w:ascii="Cambria" w:hAnsi="Cambria"/>
        </w:rPr>
        <w:tab/>
        <w:t xml:space="preserve">: 61 </w:t>
      </w:r>
      <w:r w:rsidR="00E7708A" w:rsidRPr="009D3496">
        <w:rPr>
          <w:rFonts w:ascii="Cambria" w:hAnsi="Cambria"/>
        </w:rPr>
        <w:t>years.</w:t>
      </w:r>
    </w:p>
    <w:p w:rsidR="00E7708A" w:rsidRPr="009D3496" w:rsidRDefault="00E7708A" w:rsidP="00774509">
      <w:pPr>
        <w:rPr>
          <w:rFonts w:ascii="Cambria" w:hAnsi="Cambria"/>
        </w:rPr>
      </w:pP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</w:r>
      <w:r w:rsidR="00774509" w:rsidRPr="009D3496">
        <w:rPr>
          <w:rFonts w:ascii="Cambria" w:hAnsi="Cambria"/>
        </w:rPr>
        <w:t>Nationality</w:t>
      </w:r>
      <w:r w:rsidR="00774509" w:rsidRPr="009D3496">
        <w:rPr>
          <w:rFonts w:ascii="Cambria" w:hAnsi="Cambria"/>
        </w:rPr>
        <w:tab/>
      </w:r>
      <w:r w:rsidR="00774509" w:rsidRPr="009D3496">
        <w:rPr>
          <w:rFonts w:ascii="Cambria" w:hAnsi="Cambria"/>
        </w:rPr>
        <w:tab/>
        <w:t>: Indian</w:t>
      </w:r>
      <w:r w:rsidRPr="009D3496">
        <w:rPr>
          <w:rFonts w:ascii="Cambria" w:hAnsi="Cambria"/>
        </w:rPr>
        <w:t>.</w:t>
      </w:r>
    </w:p>
    <w:p w:rsidR="00857F9A" w:rsidRPr="009D3496" w:rsidRDefault="00BD3C55" w:rsidP="00593266">
      <w:pPr>
        <w:tabs>
          <w:tab w:val="left" w:pos="0"/>
        </w:tabs>
        <w:jc w:val="both"/>
        <w:rPr>
          <w:rFonts w:ascii="Cambria" w:hAnsi="Cambria"/>
        </w:rPr>
      </w:pP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</w:r>
      <w:r w:rsidR="00857F9A" w:rsidRPr="009D3496">
        <w:rPr>
          <w:rFonts w:ascii="Cambria" w:hAnsi="Cambria"/>
        </w:rPr>
        <w:t>Date of Birth</w:t>
      </w:r>
      <w:r w:rsidR="00857F9A" w:rsidRPr="009D3496">
        <w:rPr>
          <w:rFonts w:ascii="Cambria" w:hAnsi="Cambria"/>
        </w:rPr>
        <w:tab/>
      </w:r>
      <w:r w:rsidR="00857F9A" w:rsidRPr="009D3496">
        <w:rPr>
          <w:rFonts w:ascii="Cambria" w:hAnsi="Cambria"/>
        </w:rPr>
        <w:tab/>
        <w:t xml:space="preserve">: </w:t>
      </w:r>
      <w:r w:rsidR="00593266" w:rsidRPr="00593266">
        <w:rPr>
          <w:rFonts w:ascii="Cambria" w:hAnsi="Cambria"/>
        </w:rPr>
        <w:t>01</w:t>
      </w:r>
      <w:r w:rsidR="00593266">
        <w:rPr>
          <w:rFonts w:ascii="Cambria" w:hAnsi="Cambria"/>
          <w:vertAlign w:val="superscript"/>
        </w:rPr>
        <w:t>st</w:t>
      </w:r>
      <w:r w:rsidR="00593266">
        <w:rPr>
          <w:rFonts w:ascii="Cambria" w:hAnsi="Cambria"/>
        </w:rPr>
        <w:t xml:space="preserve"> July 1958</w:t>
      </w:r>
      <w:r w:rsidR="00857F9A" w:rsidRPr="009D3496">
        <w:rPr>
          <w:rFonts w:ascii="Cambria" w:hAnsi="Cambria"/>
        </w:rPr>
        <w:t>.</w:t>
      </w:r>
    </w:p>
    <w:p w:rsidR="00E7708A" w:rsidRPr="009D3496" w:rsidRDefault="00E7708A" w:rsidP="00E7708A">
      <w:pPr>
        <w:tabs>
          <w:tab w:val="left" w:pos="0"/>
        </w:tabs>
        <w:jc w:val="both"/>
        <w:rPr>
          <w:rFonts w:ascii="Cambria" w:hAnsi="Cambria"/>
        </w:rPr>
      </w:pP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>Martial Status</w:t>
      </w: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>: Married.</w:t>
      </w:r>
    </w:p>
    <w:p w:rsidR="00E7708A" w:rsidRPr="009D3496" w:rsidRDefault="00E7708A" w:rsidP="00E7708A">
      <w:pPr>
        <w:tabs>
          <w:tab w:val="left" w:pos="0"/>
        </w:tabs>
        <w:jc w:val="both"/>
        <w:rPr>
          <w:rFonts w:ascii="Cambria" w:hAnsi="Cambria"/>
        </w:rPr>
      </w:pP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>Sex</w:t>
      </w: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>: Male.</w:t>
      </w:r>
    </w:p>
    <w:p w:rsidR="00E7708A" w:rsidRDefault="00E7708A" w:rsidP="00E7708A">
      <w:pPr>
        <w:tabs>
          <w:tab w:val="left" w:pos="0"/>
        </w:tabs>
        <w:jc w:val="both"/>
        <w:rPr>
          <w:rFonts w:ascii="Cambria" w:hAnsi="Cambria"/>
        </w:rPr>
      </w:pP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>Visa status</w:t>
      </w:r>
      <w:r w:rsidRPr="009D3496">
        <w:rPr>
          <w:rFonts w:ascii="Cambria" w:hAnsi="Cambria"/>
        </w:rPr>
        <w:tab/>
      </w:r>
      <w:r w:rsidRPr="009D3496">
        <w:rPr>
          <w:rFonts w:ascii="Cambria" w:hAnsi="Cambria"/>
        </w:rPr>
        <w:tab/>
        <w:t xml:space="preserve">: </w:t>
      </w:r>
      <w:r w:rsidR="00DA0480" w:rsidRPr="009D3496">
        <w:rPr>
          <w:rFonts w:ascii="Cambria" w:hAnsi="Cambria"/>
        </w:rPr>
        <w:t>Transferable - Employment Visa.</w:t>
      </w:r>
    </w:p>
    <w:p w:rsidR="00481A23" w:rsidRPr="009D3496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E7708A" w:rsidRDefault="00481A23" w:rsidP="00E7708A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9" type="#_x0000_t202" style="position:absolute;left:0;text-align:left;margin-left:-1.5pt;margin-top:8pt;width:441pt;height:69.75pt;z-index:251660288" stroked="f">
            <v:textbox style="mso-next-textbox:#_x0000_s1029">
              <w:txbxContent>
                <w:p w:rsidR="00481A23" w:rsidRDefault="00481A23" w:rsidP="00481A23">
                  <w:pPr>
                    <w:rPr>
                      <w:rFonts w:ascii="Cambria" w:eastAsia="Garamond" w:hAnsi="Cambria" w:cs="Garamond"/>
                    </w:rPr>
                  </w:pPr>
                  <w:r w:rsidRPr="00481A23">
                    <w:rPr>
                      <w:rFonts w:ascii="Cambria" w:eastAsia="Garamond" w:hAnsi="Cambria" w:cs="Garamond"/>
                    </w:rPr>
                    <w:t xml:space="preserve">Email: </w:t>
                  </w:r>
                  <w:hyperlink r:id="rId9" w:history="1">
                    <w:r w:rsidRPr="00BF6AD7">
                      <w:rPr>
                        <w:rStyle w:val="Hyperlink"/>
                        <w:rFonts w:ascii="Cambria" w:eastAsia="Garamond" w:hAnsi="Cambria" w:cs="Garamond"/>
                      </w:rPr>
                      <w:t>usmani-398255@gulfjobseeker.com</w:t>
                    </w:r>
                  </w:hyperlink>
                  <w:r>
                    <w:rPr>
                      <w:rFonts w:ascii="Cambria" w:eastAsia="Garamond" w:hAnsi="Cambria" w:cs="Garamond"/>
                    </w:rPr>
                    <w:t xml:space="preserve"> </w:t>
                  </w:r>
                </w:p>
                <w:p w:rsidR="00481A23" w:rsidRPr="00481A23" w:rsidRDefault="00481A23" w:rsidP="00481A23">
                  <w:pPr>
                    <w:rPr>
                      <w:rFonts w:ascii="Cambria" w:eastAsia="Garamond" w:hAnsi="Cambria" w:cs="Garamond"/>
                    </w:rPr>
                  </w:pPr>
                </w:p>
                <w:p w:rsidR="00481A23" w:rsidRPr="00481A23" w:rsidRDefault="00481A23" w:rsidP="00481A23">
                  <w:pPr>
                    <w:rPr>
                      <w:rFonts w:ascii="Cambria" w:hAnsi="Cambria"/>
                    </w:rPr>
                  </w:pPr>
                  <w:r w:rsidRPr="00481A23">
                    <w:rPr>
                      <w:rFonts w:ascii="Cambria" w:eastAsia="Garamond" w:hAnsi="Cambria" w:cs="Garamond"/>
                    </w:rPr>
                    <w:t xml:space="preserve">I am available for an interview online through this Zoom Link </w:t>
                  </w:r>
                  <w:hyperlink r:id="rId10" w:history="1">
                    <w:r w:rsidRPr="00481A23">
                      <w:rPr>
                        <w:rStyle w:val="Hyperlink"/>
                        <w:rFonts w:ascii="Cambria" w:hAnsi="Cambria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7B0AB5" w:rsidRPr="009D3496">
        <w:rPr>
          <w:rFonts w:ascii="Cambria" w:hAnsi="Cambria"/>
        </w:rPr>
        <w:tab/>
      </w:r>
    </w:p>
    <w:p w:rsidR="00481A23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481A23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481A23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481A23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481A23" w:rsidRPr="009D3496" w:rsidRDefault="00481A23" w:rsidP="00E7708A">
      <w:pPr>
        <w:tabs>
          <w:tab w:val="left" w:pos="0"/>
        </w:tabs>
        <w:jc w:val="both"/>
        <w:rPr>
          <w:rFonts w:ascii="Cambria" w:hAnsi="Cambria"/>
        </w:rPr>
      </w:pPr>
    </w:p>
    <w:p w:rsidR="00E7708A" w:rsidRPr="009D3496" w:rsidRDefault="00F83BD1" w:rsidP="00E7708A">
      <w:pPr>
        <w:tabs>
          <w:tab w:val="left" w:pos="0"/>
        </w:tabs>
        <w:jc w:val="both"/>
        <w:outlineLvl w:val="0"/>
        <w:rPr>
          <w:rFonts w:ascii="Cambria" w:hAnsi="Cambria"/>
          <w:b/>
          <w:color w:val="244061"/>
        </w:rPr>
      </w:pPr>
      <w:r w:rsidRPr="009D3496">
        <w:rPr>
          <w:rFonts w:ascii="Cambria" w:hAnsi="Cambria"/>
          <w:b/>
          <w:color w:val="244061"/>
        </w:rPr>
        <w:t>LANGUAGE</w:t>
      </w:r>
      <w:r w:rsidR="00E7708A" w:rsidRPr="009D3496">
        <w:rPr>
          <w:rFonts w:ascii="Cambria" w:hAnsi="Cambria"/>
          <w:b/>
          <w:color w:val="244061"/>
        </w:rPr>
        <w:t xml:space="preserve"> SKILLS</w:t>
      </w:r>
    </w:p>
    <w:p w:rsidR="00E7708A" w:rsidRPr="009D3496" w:rsidRDefault="00E7708A" w:rsidP="00E7708A">
      <w:pPr>
        <w:tabs>
          <w:tab w:val="left" w:pos="0"/>
        </w:tabs>
        <w:jc w:val="both"/>
        <w:outlineLvl w:val="0"/>
        <w:rPr>
          <w:rFonts w:ascii="Cambria" w:hAnsi="Cambria"/>
          <w:b/>
          <w:color w:val="24406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2259"/>
        <w:gridCol w:w="2259"/>
        <w:gridCol w:w="2151"/>
      </w:tblGrid>
      <w:tr w:rsidR="00E7708A" w:rsidRPr="009D3496">
        <w:trPr>
          <w:jc w:val="center"/>
        </w:trPr>
        <w:tc>
          <w:tcPr>
            <w:tcW w:w="2151" w:type="dxa"/>
            <w:shd w:val="clear" w:color="auto" w:fill="B8CCE4"/>
          </w:tcPr>
          <w:p w:rsidR="00E7708A" w:rsidRPr="009D3496" w:rsidRDefault="00E7708A" w:rsidP="00E7708A">
            <w:pPr>
              <w:pStyle w:val="ColorfulGrid-Accent11"/>
              <w:rPr>
                <w:b/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b/>
                <w:i w:val="0"/>
                <w:iCs w:val="0"/>
                <w:color w:val="000000"/>
                <w:lang w:val="en-US" w:eastAsia="en-US"/>
              </w:rPr>
              <w:t>Language</w:t>
            </w:r>
          </w:p>
        </w:tc>
        <w:tc>
          <w:tcPr>
            <w:tcW w:w="2259" w:type="dxa"/>
            <w:shd w:val="clear" w:color="auto" w:fill="B8CCE4"/>
          </w:tcPr>
          <w:p w:rsidR="00E7708A" w:rsidRPr="009D3496" w:rsidRDefault="00E7708A" w:rsidP="00E7708A">
            <w:pPr>
              <w:pStyle w:val="ColorfulGrid-Accent11"/>
              <w:rPr>
                <w:b/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b/>
                <w:i w:val="0"/>
                <w:iCs w:val="0"/>
                <w:color w:val="000000"/>
                <w:lang w:val="en-US" w:eastAsia="en-US"/>
              </w:rPr>
              <w:t>Spoken</w:t>
            </w:r>
          </w:p>
        </w:tc>
        <w:tc>
          <w:tcPr>
            <w:tcW w:w="2259" w:type="dxa"/>
            <w:shd w:val="clear" w:color="auto" w:fill="B8CCE4"/>
          </w:tcPr>
          <w:p w:rsidR="00E7708A" w:rsidRPr="009D3496" w:rsidRDefault="00E7708A" w:rsidP="00E7708A">
            <w:pPr>
              <w:pStyle w:val="ColorfulGrid-Accent11"/>
              <w:rPr>
                <w:b/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b/>
                <w:i w:val="0"/>
                <w:iCs w:val="0"/>
                <w:color w:val="000000"/>
                <w:lang w:val="en-US" w:eastAsia="en-US"/>
              </w:rPr>
              <w:t>Reading</w:t>
            </w:r>
          </w:p>
        </w:tc>
        <w:tc>
          <w:tcPr>
            <w:tcW w:w="2151" w:type="dxa"/>
            <w:shd w:val="clear" w:color="auto" w:fill="B8CCE4"/>
          </w:tcPr>
          <w:p w:rsidR="00E7708A" w:rsidRPr="009D3496" w:rsidRDefault="00E7708A" w:rsidP="00E7708A">
            <w:pPr>
              <w:pStyle w:val="ColorfulGrid-Accent11"/>
              <w:rPr>
                <w:b/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b/>
                <w:i w:val="0"/>
                <w:iCs w:val="0"/>
                <w:color w:val="000000"/>
                <w:lang w:val="en-US" w:eastAsia="en-US"/>
              </w:rPr>
              <w:t>Writing</w:t>
            </w:r>
          </w:p>
        </w:tc>
      </w:tr>
      <w:tr w:rsidR="00E7708A" w:rsidRPr="009D3496">
        <w:trPr>
          <w:jc w:val="center"/>
        </w:trPr>
        <w:tc>
          <w:tcPr>
            <w:tcW w:w="2151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English</w:t>
            </w:r>
          </w:p>
        </w:tc>
        <w:tc>
          <w:tcPr>
            <w:tcW w:w="2259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  <w:tc>
          <w:tcPr>
            <w:tcW w:w="2259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  <w:tc>
          <w:tcPr>
            <w:tcW w:w="2151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</w:tr>
      <w:tr w:rsidR="00E7708A" w:rsidRPr="009D3496">
        <w:trPr>
          <w:jc w:val="center"/>
        </w:trPr>
        <w:tc>
          <w:tcPr>
            <w:tcW w:w="2151" w:type="dxa"/>
          </w:tcPr>
          <w:p w:rsidR="00E7708A" w:rsidRPr="009D3496" w:rsidRDefault="00CE2CA3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Hindi / Urdu</w:t>
            </w:r>
          </w:p>
        </w:tc>
        <w:tc>
          <w:tcPr>
            <w:tcW w:w="2259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  <w:tc>
          <w:tcPr>
            <w:tcW w:w="2259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  <w:tc>
          <w:tcPr>
            <w:tcW w:w="2151" w:type="dxa"/>
          </w:tcPr>
          <w:p w:rsidR="00E7708A" w:rsidRPr="009D3496" w:rsidRDefault="00E7708A" w:rsidP="00E7708A">
            <w:pPr>
              <w:pStyle w:val="ColorfulGrid-Accent11"/>
              <w:rPr>
                <w:i w:val="0"/>
                <w:iCs w:val="0"/>
                <w:color w:val="000000"/>
                <w:lang w:val="en-US" w:eastAsia="en-US"/>
              </w:rPr>
            </w:pPr>
            <w:r w:rsidRPr="009D3496">
              <w:rPr>
                <w:i w:val="0"/>
                <w:iCs w:val="0"/>
                <w:color w:val="000000"/>
                <w:lang w:val="en-US" w:eastAsia="en-US"/>
              </w:rPr>
              <w:t>Fluent</w:t>
            </w:r>
          </w:p>
        </w:tc>
      </w:tr>
    </w:tbl>
    <w:p w:rsidR="00E7708A" w:rsidRPr="009D3496" w:rsidRDefault="00E7708A" w:rsidP="00E7708A">
      <w:pPr>
        <w:tabs>
          <w:tab w:val="left" w:pos="0"/>
        </w:tabs>
        <w:jc w:val="both"/>
        <w:rPr>
          <w:rFonts w:ascii="Cambria" w:hAnsi="Cambria"/>
        </w:rPr>
      </w:pPr>
    </w:p>
    <w:p w:rsidR="00E7708A" w:rsidRPr="009D3496" w:rsidRDefault="00E7708A" w:rsidP="00873E4B">
      <w:pPr>
        <w:tabs>
          <w:tab w:val="left" w:pos="0"/>
        </w:tabs>
        <w:jc w:val="both"/>
        <w:outlineLvl w:val="0"/>
        <w:rPr>
          <w:rFonts w:ascii="Cambria" w:hAnsi="Cambria"/>
        </w:rPr>
      </w:pPr>
      <w:r w:rsidRPr="009D3496">
        <w:rPr>
          <w:rFonts w:ascii="Cambria" w:hAnsi="Cambria"/>
        </w:rPr>
        <w:t>I do hereby that the above particulars are true and correct.</w:t>
      </w:r>
    </w:p>
    <w:p w:rsidR="00793F0D" w:rsidRDefault="00793F0D" w:rsidP="00873E4B">
      <w:pPr>
        <w:tabs>
          <w:tab w:val="left" w:pos="0"/>
        </w:tabs>
        <w:jc w:val="both"/>
        <w:outlineLvl w:val="0"/>
        <w:rPr>
          <w:rFonts w:ascii="Cambria" w:hAnsi="Cambria"/>
        </w:rPr>
      </w:pPr>
    </w:p>
    <w:p w:rsidR="00793F0D" w:rsidRPr="009D3496" w:rsidRDefault="00793F0D" w:rsidP="00E7708A">
      <w:pPr>
        <w:tabs>
          <w:tab w:val="left" w:pos="0"/>
        </w:tabs>
        <w:jc w:val="both"/>
        <w:rPr>
          <w:rFonts w:ascii="Cambria" w:hAnsi="Cambria"/>
        </w:rPr>
      </w:pPr>
      <w:r w:rsidRPr="009D3496">
        <w:rPr>
          <w:rFonts w:ascii="Cambria" w:hAnsi="Cambria"/>
        </w:rPr>
        <w:t>Sincerely,</w:t>
      </w:r>
    </w:p>
    <w:p w:rsidR="00E7708A" w:rsidRPr="009D3496" w:rsidRDefault="00D7395E" w:rsidP="00E7708A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Usmani</w:t>
      </w:r>
    </w:p>
    <w:sectPr w:rsidR="00E7708A" w:rsidRPr="009D3496" w:rsidSect="00F83BD1">
      <w:pgSz w:w="12240" w:h="15840"/>
      <w:pgMar w:top="360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85" w:rsidRDefault="00F81585" w:rsidP="00E7708A">
      <w:r>
        <w:separator/>
      </w:r>
    </w:p>
  </w:endnote>
  <w:endnote w:type="continuationSeparator" w:id="1">
    <w:p w:rsidR="00F81585" w:rsidRDefault="00F81585" w:rsidP="00E7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85" w:rsidRDefault="00F81585" w:rsidP="00E7708A">
      <w:r>
        <w:separator/>
      </w:r>
    </w:p>
  </w:footnote>
  <w:footnote w:type="continuationSeparator" w:id="1">
    <w:p w:rsidR="00F81585" w:rsidRDefault="00F81585" w:rsidP="00E7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6_"/>
      </v:shape>
    </w:pict>
  </w:numPicBullet>
  <w:abstractNum w:abstractNumId="0">
    <w:nsid w:val="FFFFFFFE"/>
    <w:multiLevelType w:val="singleLevel"/>
    <w:tmpl w:val="5DC4924A"/>
    <w:lvl w:ilvl="0">
      <w:numFmt w:val="bullet"/>
      <w:lvlText w:val="*"/>
      <w:lvlJc w:val="left"/>
    </w:lvl>
  </w:abstractNum>
  <w:abstractNum w:abstractNumId="1">
    <w:nsid w:val="07B13D8B"/>
    <w:multiLevelType w:val="hybridMultilevel"/>
    <w:tmpl w:val="6082BCBC"/>
    <w:lvl w:ilvl="0" w:tplc="BC22EA5C">
      <w:start w:val="1"/>
      <w:numFmt w:val="bullet"/>
      <w:lvlText w:val=""/>
      <w:lvlJc w:val="left"/>
      <w:pPr>
        <w:tabs>
          <w:tab w:val="num" w:pos="2304"/>
        </w:tabs>
        <w:ind w:left="2304" w:hanging="3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E55F8"/>
    <w:multiLevelType w:val="hybridMultilevel"/>
    <w:tmpl w:val="C3308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512D56"/>
    <w:multiLevelType w:val="hybridMultilevel"/>
    <w:tmpl w:val="05222E12"/>
    <w:lvl w:ilvl="0" w:tplc="5594A3B8">
      <w:start w:val="1"/>
      <w:numFmt w:val="bullet"/>
      <w:lvlText w:val=""/>
      <w:lvlPicBulletId w:val="0"/>
      <w:lvlJc w:val="left"/>
      <w:pPr>
        <w:tabs>
          <w:tab w:val="num" w:pos="176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9673F"/>
    <w:multiLevelType w:val="hybridMultilevel"/>
    <w:tmpl w:val="3C06411A"/>
    <w:lvl w:ilvl="0" w:tplc="16C86C34">
      <w:start w:val="1"/>
      <w:numFmt w:val="bullet"/>
      <w:lvlText w:val=""/>
      <w:lvlJc w:val="left"/>
      <w:pPr>
        <w:tabs>
          <w:tab w:val="num" w:pos="2160"/>
        </w:tabs>
        <w:ind w:left="2160" w:hanging="576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CE6D4F"/>
    <w:multiLevelType w:val="hybridMultilevel"/>
    <w:tmpl w:val="BE6AA0FA"/>
    <w:lvl w:ilvl="0" w:tplc="1EA27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EA1AA9"/>
    <w:multiLevelType w:val="hybridMultilevel"/>
    <w:tmpl w:val="DA2C48CC"/>
    <w:lvl w:ilvl="0" w:tplc="BC22EA5C">
      <w:start w:val="1"/>
      <w:numFmt w:val="bullet"/>
      <w:lvlText w:val=""/>
      <w:lvlJc w:val="left"/>
      <w:pPr>
        <w:tabs>
          <w:tab w:val="num" w:pos="2304"/>
        </w:tabs>
        <w:ind w:left="2304" w:hanging="3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74EDE"/>
    <w:multiLevelType w:val="hybridMultilevel"/>
    <w:tmpl w:val="663229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BD0561"/>
    <w:multiLevelType w:val="hybridMultilevel"/>
    <w:tmpl w:val="B4C43F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A1BC8"/>
    <w:multiLevelType w:val="hybridMultilevel"/>
    <w:tmpl w:val="13E0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43081"/>
    <w:multiLevelType w:val="hybridMultilevel"/>
    <w:tmpl w:val="FC48F2D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306F6A"/>
    <w:multiLevelType w:val="hybridMultilevel"/>
    <w:tmpl w:val="196243C6"/>
    <w:lvl w:ilvl="0" w:tplc="519C2AE2">
      <w:start w:val="1"/>
      <w:numFmt w:val="bullet"/>
      <w:lvlText w:val=""/>
      <w:lvlPicBulletId w:val="0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11A70DD"/>
    <w:multiLevelType w:val="hybridMultilevel"/>
    <w:tmpl w:val="34B2E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C153BB"/>
    <w:multiLevelType w:val="multilevel"/>
    <w:tmpl w:val="FF723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8652F4"/>
    <w:multiLevelType w:val="hybridMultilevel"/>
    <w:tmpl w:val="24EE1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ED24D34"/>
    <w:multiLevelType w:val="hybridMultilevel"/>
    <w:tmpl w:val="FF723E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F26E3A"/>
    <w:multiLevelType w:val="hybridMultilevel"/>
    <w:tmpl w:val="E380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B3501"/>
    <w:multiLevelType w:val="hybridMultilevel"/>
    <w:tmpl w:val="42D8DC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9D07D09"/>
    <w:multiLevelType w:val="hybridMultilevel"/>
    <w:tmpl w:val="40705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C4"/>
    <w:rsid w:val="00003F65"/>
    <w:rsid w:val="00004088"/>
    <w:rsid w:val="00017AA9"/>
    <w:rsid w:val="00025464"/>
    <w:rsid w:val="00033D4C"/>
    <w:rsid w:val="00043C66"/>
    <w:rsid w:val="00045376"/>
    <w:rsid w:val="00056881"/>
    <w:rsid w:val="00071AE2"/>
    <w:rsid w:val="000731CA"/>
    <w:rsid w:val="000736B8"/>
    <w:rsid w:val="00074BA1"/>
    <w:rsid w:val="000A218D"/>
    <w:rsid w:val="000B6E13"/>
    <w:rsid w:val="000C518C"/>
    <w:rsid w:val="000D5B2D"/>
    <w:rsid w:val="000E5E90"/>
    <w:rsid w:val="000F1539"/>
    <w:rsid w:val="00106D44"/>
    <w:rsid w:val="00111763"/>
    <w:rsid w:val="00114230"/>
    <w:rsid w:val="0016434F"/>
    <w:rsid w:val="00172B82"/>
    <w:rsid w:val="001C6540"/>
    <w:rsid w:val="001C6C71"/>
    <w:rsid w:val="001D3923"/>
    <w:rsid w:val="001D6DEE"/>
    <w:rsid w:val="001D6ED4"/>
    <w:rsid w:val="001E698B"/>
    <w:rsid w:val="001F1511"/>
    <w:rsid w:val="002051F0"/>
    <w:rsid w:val="00205524"/>
    <w:rsid w:val="0024023A"/>
    <w:rsid w:val="00241AB1"/>
    <w:rsid w:val="00243083"/>
    <w:rsid w:val="00250E84"/>
    <w:rsid w:val="0026291E"/>
    <w:rsid w:val="00272096"/>
    <w:rsid w:val="00286598"/>
    <w:rsid w:val="002C0A0E"/>
    <w:rsid w:val="002C17FE"/>
    <w:rsid w:val="002C24CD"/>
    <w:rsid w:val="002C4D46"/>
    <w:rsid w:val="002E0888"/>
    <w:rsid w:val="002F597D"/>
    <w:rsid w:val="003223DF"/>
    <w:rsid w:val="00343DA1"/>
    <w:rsid w:val="003845D1"/>
    <w:rsid w:val="003B4DF2"/>
    <w:rsid w:val="004046B3"/>
    <w:rsid w:val="00444CC3"/>
    <w:rsid w:val="00451AF6"/>
    <w:rsid w:val="00481A23"/>
    <w:rsid w:val="004859E2"/>
    <w:rsid w:val="004A3B1C"/>
    <w:rsid w:val="004A7538"/>
    <w:rsid w:val="004B523B"/>
    <w:rsid w:val="004B6058"/>
    <w:rsid w:val="004F3EC7"/>
    <w:rsid w:val="004F5CA4"/>
    <w:rsid w:val="00501628"/>
    <w:rsid w:val="00513964"/>
    <w:rsid w:val="00517764"/>
    <w:rsid w:val="005229D2"/>
    <w:rsid w:val="00525046"/>
    <w:rsid w:val="00525492"/>
    <w:rsid w:val="00526048"/>
    <w:rsid w:val="00526DBF"/>
    <w:rsid w:val="0053091D"/>
    <w:rsid w:val="00544DEB"/>
    <w:rsid w:val="005463DD"/>
    <w:rsid w:val="0054783F"/>
    <w:rsid w:val="005642DF"/>
    <w:rsid w:val="00564D8E"/>
    <w:rsid w:val="00571B07"/>
    <w:rsid w:val="00581139"/>
    <w:rsid w:val="00592B05"/>
    <w:rsid w:val="00593266"/>
    <w:rsid w:val="005A28B3"/>
    <w:rsid w:val="005A7A2D"/>
    <w:rsid w:val="005E2352"/>
    <w:rsid w:val="006126D5"/>
    <w:rsid w:val="006504EF"/>
    <w:rsid w:val="0065321B"/>
    <w:rsid w:val="00676118"/>
    <w:rsid w:val="006825E6"/>
    <w:rsid w:val="00684712"/>
    <w:rsid w:val="006957BF"/>
    <w:rsid w:val="006A3E1F"/>
    <w:rsid w:val="006C64AD"/>
    <w:rsid w:val="006D14A2"/>
    <w:rsid w:val="006E22B5"/>
    <w:rsid w:val="006F0C6E"/>
    <w:rsid w:val="006F3D58"/>
    <w:rsid w:val="0073509A"/>
    <w:rsid w:val="00743EF4"/>
    <w:rsid w:val="00750B16"/>
    <w:rsid w:val="00774509"/>
    <w:rsid w:val="00793836"/>
    <w:rsid w:val="00793F0D"/>
    <w:rsid w:val="007942EB"/>
    <w:rsid w:val="007A5D0A"/>
    <w:rsid w:val="007A7C91"/>
    <w:rsid w:val="007B0AB5"/>
    <w:rsid w:val="007B11CB"/>
    <w:rsid w:val="007C4B44"/>
    <w:rsid w:val="007D74BB"/>
    <w:rsid w:val="007F2D26"/>
    <w:rsid w:val="008106C1"/>
    <w:rsid w:val="00813E0A"/>
    <w:rsid w:val="00850543"/>
    <w:rsid w:val="0085172F"/>
    <w:rsid w:val="00857F9A"/>
    <w:rsid w:val="0086632C"/>
    <w:rsid w:val="00873E4B"/>
    <w:rsid w:val="008829D4"/>
    <w:rsid w:val="00883527"/>
    <w:rsid w:val="008860D3"/>
    <w:rsid w:val="00892FDD"/>
    <w:rsid w:val="00893AEB"/>
    <w:rsid w:val="008A23BA"/>
    <w:rsid w:val="008B4D3F"/>
    <w:rsid w:val="008C0632"/>
    <w:rsid w:val="008C43C4"/>
    <w:rsid w:val="008C74D2"/>
    <w:rsid w:val="008D13AC"/>
    <w:rsid w:val="00942523"/>
    <w:rsid w:val="0094434C"/>
    <w:rsid w:val="00966B9E"/>
    <w:rsid w:val="00987CDE"/>
    <w:rsid w:val="009A498C"/>
    <w:rsid w:val="009D3496"/>
    <w:rsid w:val="009D3A3C"/>
    <w:rsid w:val="009D4028"/>
    <w:rsid w:val="009F3AE0"/>
    <w:rsid w:val="009F5231"/>
    <w:rsid w:val="00A2220C"/>
    <w:rsid w:val="00A53670"/>
    <w:rsid w:val="00A5479C"/>
    <w:rsid w:val="00A6760D"/>
    <w:rsid w:val="00A73F65"/>
    <w:rsid w:val="00A87254"/>
    <w:rsid w:val="00AB1F81"/>
    <w:rsid w:val="00AB412C"/>
    <w:rsid w:val="00AB4567"/>
    <w:rsid w:val="00AC575B"/>
    <w:rsid w:val="00AD5BF5"/>
    <w:rsid w:val="00AF0309"/>
    <w:rsid w:val="00AF0B0C"/>
    <w:rsid w:val="00AF0D7E"/>
    <w:rsid w:val="00B17A15"/>
    <w:rsid w:val="00B20DC4"/>
    <w:rsid w:val="00B34C23"/>
    <w:rsid w:val="00B35E8E"/>
    <w:rsid w:val="00B55ACE"/>
    <w:rsid w:val="00B94D9B"/>
    <w:rsid w:val="00BA024F"/>
    <w:rsid w:val="00BA5C56"/>
    <w:rsid w:val="00BA7A4B"/>
    <w:rsid w:val="00BC267A"/>
    <w:rsid w:val="00BC6AE2"/>
    <w:rsid w:val="00BD2D61"/>
    <w:rsid w:val="00BD39B9"/>
    <w:rsid w:val="00BD3C55"/>
    <w:rsid w:val="00BD77FA"/>
    <w:rsid w:val="00BF3A2F"/>
    <w:rsid w:val="00C12BF6"/>
    <w:rsid w:val="00C304AA"/>
    <w:rsid w:val="00C4622C"/>
    <w:rsid w:val="00C50F30"/>
    <w:rsid w:val="00C545F5"/>
    <w:rsid w:val="00C70B31"/>
    <w:rsid w:val="00CE2CA3"/>
    <w:rsid w:val="00CE4CEB"/>
    <w:rsid w:val="00CF3EA5"/>
    <w:rsid w:val="00D126F4"/>
    <w:rsid w:val="00D13EA8"/>
    <w:rsid w:val="00D373C5"/>
    <w:rsid w:val="00D56EF0"/>
    <w:rsid w:val="00D67977"/>
    <w:rsid w:val="00D7395E"/>
    <w:rsid w:val="00D86B98"/>
    <w:rsid w:val="00DA034B"/>
    <w:rsid w:val="00DA0480"/>
    <w:rsid w:val="00DA3BC2"/>
    <w:rsid w:val="00DE7812"/>
    <w:rsid w:val="00E0063E"/>
    <w:rsid w:val="00E03175"/>
    <w:rsid w:val="00E04E57"/>
    <w:rsid w:val="00E05236"/>
    <w:rsid w:val="00E057B7"/>
    <w:rsid w:val="00E06C72"/>
    <w:rsid w:val="00E07AB4"/>
    <w:rsid w:val="00E12C22"/>
    <w:rsid w:val="00E50524"/>
    <w:rsid w:val="00E527FA"/>
    <w:rsid w:val="00E54E5A"/>
    <w:rsid w:val="00E567C4"/>
    <w:rsid w:val="00E65C32"/>
    <w:rsid w:val="00E716D2"/>
    <w:rsid w:val="00E7708A"/>
    <w:rsid w:val="00E92C6F"/>
    <w:rsid w:val="00EB2339"/>
    <w:rsid w:val="00EC65D4"/>
    <w:rsid w:val="00ED3532"/>
    <w:rsid w:val="00ED4400"/>
    <w:rsid w:val="00EF6149"/>
    <w:rsid w:val="00F0138D"/>
    <w:rsid w:val="00F177F1"/>
    <w:rsid w:val="00F25690"/>
    <w:rsid w:val="00F329A2"/>
    <w:rsid w:val="00F332C5"/>
    <w:rsid w:val="00F52F4F"/>
    <w:rsid w:val="00F67BC0"/>
    <w:rsid w:val="00F81585"/>
    <w:rsid w:val="00F83BD1"/>
    <w:rsid w:val="00F9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E2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C6AE2"/>
    <w:pPr>
      <w:keepNext/>
      <w:ind w:left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277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AE2"/>
    <w:rPr>
      <w:color w:val="0000FF"/>
      <w:u w:val="single"/>
    </w:rPr>
  </w:style>
  <w:style w:type="character" w:styleId="FollowedHyperlink">
    <w:name w:val="FollowedHyperlink"/>
    <w:rsid w:val="00BC6AE2"/>
    <w:rPr>
      <w:color w:val="800080"/>
      <w:u w:val="single"/>
    </w:rPr>
  </w:style>
  <w:style w:type="paragraph" w:styleId="DocumentMap">
    <w:name w:val="Document Map"/>
    <w:basedOn w:val="Normal"/>
    <w:semiHidden/>
    <w:rsid w:val="00BC6AE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11054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11054E"/>
    <w:rPr>
      <w:sz w:val="24"/>
      <w:szCs w:val="24"/>
    </w:rPr>
  </w:style>
  <w:style w:type="paragraph" w:styleId="Footer">
    <w:name w:val="footer"/>
    <w:basedOn w:val="Normal"/>
    <w:link w:val="FooterChar"/>
    <w:rsid w:val="0011054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11054E"/>
    <w:rPr>
      <w:sz w:val="24"/>
      <w:szCs w:val="24"/>
    </w:rPr>
  </w:style>
  <w:style w:type="character" w:customStyle="1" w:styleId="Heading2Char">
    <w:name w:val="Heading 2 Char"/>
    <w:link w:val="Heading2"/>
    <w:semiHidden/>
    <w:rsid w:val="00E277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27767"/>
    <w:pPr>
      <w:spacing w:after="200" w:line="252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ColorfulGrid-Accent1Char">
    <w:name w:val="Colorful Grid - Accent 1 Char"/>
    <w:link w:val="ColorfulGrid-Accent11"/>
    <w:uiPriority w:val="29"/>
    <w:rsid w:val="00E27767"/>
    <w:rPr>
      <w:rFonts w:ascii="Cambria" w:eastAsia="Times New Roman" w:hAnsi="Cambria" w:cs="Times New Roman"/>
      <w:i/>
      <w:iCs/>
      <w:sz w:val="22"/>
      <w:szCs w:val="22"/>
      <w:lang w:bidi="en-US"/>
    </w:rPr>
  </w:style>
  <w:style w:type="character" w:styleId="Emphasis">
    <w:name w:val="Emphasis"/>
    <w:qFormat/>
    <w:rsid w:val="002051F0"/>
    <w:rPr>
      <w:i/>
      <w:iCs/>
    </w:rPr>
  </w:style>
  <w:style w:type="paragraph" w:styleId="ListBullet">
    <w:name w:val="List Bullet"/>
    <w:basedOn w:val="Normal"/>
    <w:autoRedefine/>
    <w:rsid w:val="00B17A15"/>
    <w:pPr>
      <w:suppressAutoHyphens/>
      <w:autoSpaceDN w:val="0"/>
      <w:ind w:left="360"/>
      <w:textAlignment w:val="baseline"/>
    </w:pPr>
    <w:rPr>
      <w:b/>
    </w:rPr>
  </w:style>
  <w:style w:type="paragraph" w:styleId="BalloonText">
    <w:name w:val="Balloon Text"/>
    <w:basedOn w:val="Normal"/>
    <w:link w:val="BalloonTextChar"/>
    <w:rsid w:val="0048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A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mani-398255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D169-638D-41BD-A45A-269E992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Lasitha Photo</Company>
  <LinksUpToDate>false</LinksUpToDate>
  <CharactersWithSpaces>3396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http://www.alyousuf.com)-/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Charith Lasantha Fernando</dc:creator>
  <cp:lastModifiedBy>Reception</cp:lastModifiedBy>
  <cp:revision>2</cp:revision>
  <dcterms:created xsi:type="dcterms:W3CDTF">2020-07-01T04:38:00Z</dcterms:created>
  <dcterms:modified xsi:type="dcterms:W3CDTF">2020-07-01T04:38:00Z</dcterms:modified>
</cp:coreProperties>
</file>