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1" w:rsidRDefault="00C52421">
      <w:pPr>
        <w:ind w:right="-139"/>
        <w:jc w:val="center"/>
        <w:rPr>
          <w:rFonts w:ascii="Kokila" w:eastAsia="Kokila" w:hAnsi="Kokila" w:cs="Kokila"/>
          <w:b/>
          <w:bCs/>
          <w:sz w:val="39"/>
          <w:szCs w:val="39"/>
          <w:u w:val="single"/>
        </w:rPr>
      </w:pPr>
      <w:r>
        <w:rPr>
          <w:rFonts w:ascii="Kokila" w:eastAsia="Kokila" w:hAnsi="Kokila" w:cs="Kokila"/>
          <w:b/>
          <w:bCs/>
          <w:noProof/>
          <w:sz w:val="39"/>
          <w:szCs w:val="39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pt;margin-top:-15.1pt;width:330.75pt;height:37.5pt;z-index:251659776">
            <v:textbox>
              <w:txbxContent>
                <w:p w:rsidR="00C52421" w:rsidRPr="00CC6631" w:rsidRDefault="00C52421" w:rsidP="00C52421">
                  <w:pPr>
                    <w:rPr>
                      <w:b/>
                    </w:rPr>
                  </w:pPr>
                  <w:r w:rsidRPr="00CC6631">
                    <w:rPr>
                      <w:b/>
                    </w:rPr>
                    <w:t xml:space="preserve">Click here to </w:t>
                  </w:r>
                  <w:proofErr w:type="gramStart"/>
                  <w:r w:rsidRPr="00CC6631">
                    <w:rPr>
                      <w:b/>
                    </w:rPr>
                    <w:t>Buy</w:t>
                  </w:r>
                  <w:proofErr w:type="gramEnd"/>
                  <w:r w:rsidRPr="00CC6631">
                    <w:rPr>
                      <w:b/>
                    </w:rPr>
                    <w:t xml:space="preserve"> CV Contact:</w:t>
                  </w:r>
                </w:p>
                <w:p w:rsidR="00C52421" w:rsidRDefault="00C52421" w:rsidP="00C52421">
                  <w:hyperlink r:id="rId5" w:history="1">
                    <w:r w:rsidRPr="00770B87">
                      <w:rPr>
                        <w:rStyle w:val="Hyperlink"/>
                      </w:rPr>
                      <w:t>http://www.gulfjobseeker.com/employer/cvdatabaseservice.php</w:t>
                    </w:r>
                  </w:hyperlink>
                </w:p>
              </w:txbxContent>
            </v:textbox>
          </v:shape>
        </w:pict>
      </w:r>
    </w:p>
    <w:p w:rsidR="00C52421" w:rsidRDefault="00C52421">
      <w:pPr>
        <w:ind w:right="-139"/>
        <w:jc w:val="center"/>
        <w:rPr>
          <w:rFonts w:ascii="Kokila" w:eastAsia="Kokila" w:hAnsi="Kokila" w:cs="Kokila"/>
          <w:b/>
          <w:bCs/>
          <w:sz w:val="39"/>
          <w:szCs w:val="39"/>
          <w:u w:val="single"/>
        </w:rPr>
      </w:pPr>
    </w:p>
    <w:p w:rsidR="00FB366E" w:rsidRDefault="00C52421">
      <w:pPr>
        <w:ind w:right="-139"/>
        <w:jc w:val="center"/>
        <w:rPr>
          <w:sz w:val="20"/>
          <w:szCs w:val="20"/>
        </w:rPr>
      </w:pPr>
      <w:r>
        <w:rPr>
          <w:rFonts w:ascii="Kokila" w:eastAsia="Kokila" w:hAnsi="Kokila" w:cs="Kokila"/>
          <w:b/>
          <w:bCs/>
          <w:noProof/>
          <w:sz w:val="39"/>
          <w:szCs w:val="39"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285750</wp:posOffset>
            </wp:positionH>
            <wp:positionV relativeFrom="page">
              <wp:posOffset>828675</wp:posOffset>
            </wp:positionV>
            <wp:extent cx="6981825" cy="101060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10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BAA">
        <w:rPr>
          <w:rFonts w:ascii="Kokila" w:eastAsia="Kokila" w:hAnsi="Kokila" w:cs="Kokila"/>
          <w:b/>
          <w:bCs/>
          <w:sz w:val="39"/>
          <w:szCs w:val="39"/>
          <w:u w:val="single"/>
        </w:rPr>
        <w:t>RESUME</w:t>
      </w:r>
    </w:p>
    <w:p w:rsidR="00C52421" w:rsidRDefault="00C52421">
      <w:pPr>
        <w:sectPr w:rsidR="00C52421">
          <w:pgSz w:w="11900" w:h="16838"/>
          <w:pgMar w:top="617" w:right="1006" w:bottom="40" w:left="760" w:header="0" w:footer="0" w:gutter="0"/>
          <w:cols w:space="720" w:equalWidth="0">
            <w:col w:w="10140"/>
          </w:cols>
        </w:sectPr>
      </w:pPr>
    </w:p>
    <w:p w:rsidR="00FB366E" w:rsidRDefault="00FB366E">
      <w:pPr>
        <w:spacing w:line="375" w:lineRule="exact"/>
        <w:rPr>
          <w:sz w:val="24"/>
          <w:szCs w:val="24"/>
        </w:rPr>
      </w:pPr>
    </w:p>
    <w:p w:rsidR="00FB366E" w:rsidRDefault="00AB1BAA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Name: </w:t>
      </w:r>
      <w:proofErr w:type="spellStart"/>
      <w:r>
        <w:rPr>
          <w:rFonts w:eastAsia="Times New Roman"/>
          <w:sz w:val="24"/>
          <w:szCs w:val="24"/>
        </w:rPr>
        <w:t>Tanmay</w:t>
      </w:r>
      <w:proofErr w:type="spellEnd"/>
    </w:p>
    <w:p w:rsidR="00FB366E" w:rsidRDefault="00FB366E">
      <w:pPr>
        <w:spacing w:line="209" w:lineRule="exact"/>
        <w:rPr>
          <w:sz w:val="24"/>
          <w:szCs w:val="24"/>
        </w:rPr>
      </w:pPr>
    </w:p>
    <w:p w:rsidR="00FB366E" w:rsidRDefault="00AB1BAA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Date of Birth: </w:t>
      </w:r>
      <w:r>
        <w:rPr>
          <w:rFonts w:eastAsia="Times New Roman"/>
          <w:sz w:val="23"/>
          <w:szCs w:val="23"/>
        </w:rPr>
        <w:t>01 Nov 1997</w:t>
      </w:r>
    </w:p>
    <w:p w:rsidR="00FB366E" w:rsidRDefault="00FB366E">
      <w:pPr>
        <w:spacing w:line="197" w:lineRule="exact"/>
        <w:rPr>
          <w:sz w:val="24"/>
          <w:szCs w:val="24"/>
        </w:rPr>
      </w:pPr>
    </w:p>
    <w:p w:rsidR="00FB366E" w:rsidRDefault="00AB1BAA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Nationality: </w:t>
      </w:r>
      <w:r>
        <w:rPr>
          <w:rFonts w:eastAsia="Times New Roman"/>
          <w:sz w:val="24"/>
          <w:szCs w:val="24"/>
        </w:rPr>
        <w:t>Indian</w:t>
      </w:r>
    </w:p>
    <w:p w:rsidR="00FB366E" w:rsidRDefault="00AB1B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B366E" w:rsidRDefault="00FB366E">
      <w:pPr>
        <w:spacing w:line="294" w:lineRule="exact"/>
        <w:rPr>
          <w:sz w:val="24"/>
          <w:szCs w:val="24"/>
        </w:rPr>
      </w:pPr>
    </w:p>
    <w:p w:rsidR="00FB366E" w:rsidRDefault="00AB1BAA">
      <w:pPr>
        <w:ind w:right="318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5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Contact </w:t>
      </w:r>
      <w:r>
        <w:rPr>
          <w:rFonts w:eastAsia="Times New Roman"/>
        </w:rPr>
        <w:t>:</w:t>
      </w:r>
    </w:p>
    <w:p w:rsidR="00FB366E" w:rsidRDefault="00FB366E">
      <w:pPr>
        <w:spacing w:line="70" w:lineRule="exact"/>
        <w:rPr>
          <w:sz w:val="24"/>
          <w:szCs w:val="24"/>
        </w:rPr>
      </w:pPr>
    </w:p>
    <w:p w:rsidR="00FB366E" w:rsidRDefault="00C52421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AB1BAA">
        <w:rPr>
          <w:rFonts w:eastAsia="Times New Roman"/>
          <w:sz w:val="24"/>
          <w:szCs w:val="24"/>
        </w:rPr>
        <w:t xml:space="preserve"> No.:</w:t>
      </w:r>
      <w:r>
        <w:rPr>
          <w:rFonts w:eastAsia="Times New Roman"/>
          <w:sz w:val="24"/>
          <w:szCs w:val="24"/>
        </w:rPr>
        <w:t>+971504753686</w:t>
      </w:r>
      <w:r w:rsidR="00AB1BAA">
        <w:rPr>
          <w:rFonts w:eastAsia="Times New Roman"/>
          <w:sz w:val="24"/>
          <w:szCs w:val="24"/>
        </w:rPr>
        <w:t xml:space="preserve"> </w:t>
      </w:r>
    </w:p>
    <w:p w:rsidR="00FB366E" w:rsidRDefault="00FB366E">
      <w:pPr>
        <w:spacing w:line="304" w:lineRule="exact"/>
        <w:rPr>
          <w:sz w:val="24"/>
          <w:szCs w:val="24"/>
        </w:rPr>
      </w:pPr>
    </w:p>
    <w:p w:rsidR="00FB366E" w:rsidRDefault="00AB1BAA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E-</w:t>
      </w:r>
      <w:r w:rsidR="00C52421">
        <w:rPr>
          <w:rFonts w:eastAsia="Times New Roman"/>
          <w:sz w:val="23"/>
          <w:szCs w:val="23"/>
        </w:rPr>
        <w:t xml:space="preserve">mail </w:t>
      </w:r>
      <w:proofErr w:type="gramStart"/>
      <w:r w:rsidR="00C52421">
        <w:rPr>
          <w:rFonts w:eastAsia="Times New Roman"/>
          <w:sz w:val="23"/>
          <w:szCs w:val="23"/>
        </w:rPr>
        <w:t>ID :</w:t>
      </w:r>
      <w:proofErr w:type="gramEnd"/>
      <w:r w:rsidR="00C52421">
        <w:rPr>
          <w:rFonts w:eastAsia="Times New Roman"/>
          <w:sz w:val="23"/>
          <w:szCs w:val="23"/>
        </w:rPr>
        <w:t xml:space="preserve"> </w:t>
      </w:r>
      <w:hyperlink r:id="rId8" w:history="1">
        <w:r w:rsidR="00C52421" w:rsidRPr="00770B87">
          <w:rPr>
            <w:rStyle w:val="Hyperlink"/>
            <w:rFonts w:eastAsia="Times New Roman"/>
            <w:sz w:val="23"/>
            <w:szCs w:val="23"/>
          </w:rPr>
          <w:t>tanmay-399040@2freemail.com</w:t>
        </w:r>
      </w:hyperlink>
      <w:r w:rsidR="00C52421">
        <w:rPr>
          <w:rFonts w:eastAsia="Times New Roman"/>
          <w:sz w:val="23"/>
          <w:szCs w:val="23"/>
        </w:rPr>
        <w:t xml:space="preserve"> </w:t>
      </w:r>
    </w:p>
    <w:p w:rsidR="00FB366E" w:rsidRDefault="00FB366E">
      <w:pPr>
        <w:spacing w:line="245" w:lineRule="exact"/>
        <w:rPr>
          <w:sz w:val="24"/>
          <w:szCs w:val="24"/>
        </w:rPr>
      </w:pPr>
    </w:p>
    <w:p w:rsidR="00FB366E" w:rsidRDefault="00FB366E">
      <w:pPr>
        <w:sectPr w:rsidR="00FB366E">
          <w:type w:val="continuous"/>
          <w:pgSz w:w="11900" w:h="16838"/>
          <w:pgMar w:top="617" w:right="1006" w:bottom="40" w:left="760" w:header="0" w:footer="0" w:gutter="0"/>
          <w:cols w:num="2" w:space="720" w:equalWidth="0">
            <w:col w:w="5200" w:space="720"/>
            <w:col w:w="4220"/>
          </w:cols>
        </w:sect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334" w:lineRule="exact"/>
        <w:rPr>
          <w:sz w:val="24"/>
          <w:szCs w:val="24"/>
        </w:rPr>
      </w:pPr>
    </w:p>
    <w:p w:rsidR="00FB366E" w:rsidRDefault="00AB1BA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175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Personal details:</w:t>
      </w:r>
    </w:p>
    <w:p w:rsidR="00FB366E" w:rsidRDefault="00FB366E">
      <w:pPr>
        <w:spacing w:line="2" w:lineRule="exact"/>
        <w:rPr>
          <w:sz w:val="24"/>
          <w:szCs w:val="24"/>
        </w:rPr>
      </w:pPr>
    </w:p>
    <w:p w:rsidR="00FB366E" w:rsidRDefault="00AB1BA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Name: </w:t>
      </w:r>
      <w:r>
        <w:rPr>
          <w:rFonts w:eastAsia="Times New Roman"/>
          <w:sz w:val="24"/>
          <w:szCs w:val="24"/>
        </w:rPr>
        <w:t xml:space="preserve">Tanmay </w:t>
      </w:r>
    </w:p>
    <w:p w:rsidR="00FB366E" w:rsidRDefault="00FB366E">
      <w:pPr>
        <w:spacing w:line="50" w:lineRule="exact"/>
        <w:rPr>
          <w:sz w:val="24"/>
          <w:szCs w:val="24"/>
        </w:rPr>
      </w:pPr>
    </w:p>
    <w:p w:rsidR="00FB366E" w:rsidRDefault="00AB1BA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Date of Birth : </w:t>
      </w:r>
      <w:r>
        <w:rPr>
          <w:rFonts w:eastAsia="Times New Roman"/>
          <w:sz w:val="24"/>
          <w:szCs w:val="24"/>
        </w:rPr>
        <w:t>01 Nov 1997</w:t>
      </w:r>
    </w:p>
    <w:p w:rsidR="00FB366E" w:rsidRDefault="00FB366E">
      <w:pPr>
        <w:spacing w:line="53" w:lineRule="exact"/>
        <w:rPr>
          <w:sz w:val="24"/>
          <w:szCs w:val="24"/>
        </w:rPr>
      </w:pPr>
    </w:p>
    <w:p w:rsidR="00FB366E" w:rsidRDefault="00AB1BA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Education : </w:t>
      </w:r>
      <w:r>
        <w:rPr>
          <w:rFonts w:eastAsia="Times New Roman"/>
          <w:sz w:val="24"/>
          <w:szCs w:val="24"/>
        </w:rPr>
        <w:t>B.Sc. (Industrial Drug Science) , M.sc. Appearance (Biochemistry)</w:t>
      </w:r>
    </w:p>
    <w:p w:rsidR="00FB366E" w:rsidRDefault="00FB366E">
      <w:pPr>
        <w:spacing w:line="50" w:lineRule="exact"/>
        <w:rPr>
          <w:sz w:val="24"/>
          <w:szCs w:val="24"/>
        </w:rPr>
      </w:pPr>
    </w:p>
    <w:p w:rsidR="00FB366E" w:rsidRDefault="00AB1BA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Marital Status : </w:t>
      </w:r>
      <w:r>
        <w:rPr>
          <w:rFonts w:eastAsia="Times New Roman"/>
          <w:sz w:val="24"/>
          <w:szCs w:val="24"/>
        </w:rPr>
        <w:t>Unmarried</w:t>
      </w:r>
    </w:p>
    <w:p w:rsidR="00FB366E" w:rsidRDefault="00FB366E">
      <w:pPr>
        <w:spacing w:line="51" w:lineRule="exact"/>
        <w:rPr>
          <w:sz w:val="24"/>
          <w:szCs w:val="24"/>
        </w:rPr>
      </w:pPr>
    </w:p>
    <w:p w:rsidR="00FB366E" w:rsidRDefault="00AB1BAA" w:rsidP="00C52421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Language </w:t>
      </w:r>
      <w:proofErr w:type="gramStart"/>
      <w:r>
        <w:rPr>
          <w:rFonts w:eastAsia="Times New Roman"/>
          <w:b/>
          <w:bCs/>
          <w:sz w:val="24"/>
          <w:szCs w:val="24"/>
        </w:rPr>
        <w:t>Known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Able to Speak, read &amp; write English ,Marathi &amp;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i</w:t>
      </w: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48" w:lineRule="exact"/>
        <w:rPr>
          <w:sz w:val="24"/>
          <w:szCs w:val="24"/>
        </w:rPr>
      </w:pPr>
    </w:p>
    <w:p w:rsidR="00FB366E" w:rsidRDefault="00AB1BAA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5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Career Objective :</w:t>
      </w:r>
    </w:p>
    <w:p w:rsidR="00FB366E" w:rsidRDefault="00FB366E">
      <w:pPr>
        <w:spacing w:line="17" w:lineRule="exact"/>
        <w:rPr>
          <w:sz w:val="24"/>
          <w:szCs w:val="24"/>
        </w:rPr>
      </w:pPr>
    </w:p>
    <w:p w:rsidR="00FB366E" w:rsidRDefault="00AB1BAA">
      <w:pPr>
        <w:spacing w:line="264" w:lineRule="auto"/>
        <w:ind w:left="16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be part of a professional organization, contributing towards the achievement of the desired Organizational goals and build a career that promises growth with</w:t>
      </w:r>
      <w:r>
        <w:rPr>
          <w:rFonts w:eastAsia="Times New Roman"/>
          <w:sz w:val="24"/>
          <w:szCs w:val="24"/>
        </w:rPr>
        <w:t xml:space="preserve"> responsibilities.</w:t>
      </w: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21" w:lineRule="exact"/>
        <w:rPr>
          <w:sz w:val="24"/>
          <w:szCs w:val="24"/>
        </w:rPr>
      </w:pPr>
    </w:p>
    <w:p w:rsidR="00FB366E" w:rsidRPr="00C52421" w:rsidRDefault="00AB1BAA" w:rsidP="00C52421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C52421">
        <w:rPr>
          <w:rFonts w:eastAsia="Times New Roman"/>
          <w:b/>
          <w:bCs/>
          <w:sz w:val="24"/>
          <w:szCs w:val="24"/>
        </w:rPr>
        <w:t>Present Experience:</w:t>
      </w:r>
      <w:r w:rsidRPr="00C52421">
        <w:rPr>
          <w:rFonts w:eastAsia="Times New Roman"/>
          <w:sz w:val="24"/>
          <w:szCs w:val="24"/>
        </w:rPr>
        <w:t xml:space="preserve"> [ API’s (Medicines, Generic)]</w:t>
      </w:r>
    </w:p>
    <w:p w:rsidR="00C52421" w:rsidRPr="00C52421" w:rsidRDefault="00C52421" w:rsidP="00C52421">
      <w:pPr>
        <w:pStyle w:val="ListParagraph"/>
        <w:numPr>
          <w:ilvl w:val="0"/>
          <w:numId w:val="7"/>
        </w:numPr>
        <w:rPr>
          <w:sz w:val="20"/>
          <w:szCs w:val="20"/>
        </w:rPr>
      </w:pPr>
    </w:p>
    <w:p w:rsidR="00FB366E" w:rsidRDefault="00FB366E">
      <w:pPr>
        <w:spacing w:line="197" w:lineRule="exact"/>
        <w:rPr>
          <w:sz w:val="24"/>
          <w:szCs w:val="24"/>
        </w:rPr>
      </w:pPr>
    </w:p>
    <w:p w:rsidR="00FB366E" w:rsidRDefault="00AB1BAA">
      <w:pPr>
        <w:spacing w:line="252" w:lineRule="auto"/>
        <w:ind w:left="1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The company has World Class GMP Compliant Manufacturing Facilities approved by international regulatory agencies and also having Strong Global Footprint in </w:t>
      </w:r>
      <w:r>
        <w:rPr>
          <w:rFonts w:eastAsia="Times New Roman"/>
          <w:sz w:val="24"/>
          <w:szCs w:val="24"/>
        </w:rPr>
        <w:t>USA, India, Japan, Australia, UK, and Germany. The company is also WHO and USFDA certified,</w:t>
      </w:r>
    </w:p>
    <w:p w:rsidR="00FB366E" w:rsidRDefault="00FB366E">
      <w:pPr>
        <w:spacing w:line="170" w:lineRule="exact"/>
        <w:rPr>
          <w:sz w:val="24"/>
          <w:szCs w:val="24"/>
        </w:rPr>
      </w:pPr>
    </w:p>
    <w:p w:rsidR="00FB366E" w:rsidRDefault="00AB1BAA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Faced Audit: </w:t>
      </w:r>
      <w:r>
        <w:rPr>
          <w:rFonts w:eastAsia="Times New Roman"/>
          <w:sz w:val="24"/>
          <w:szCs w:val="24"/>
        </w:rPr>
        <w:t>USFDA Audit, ISRS Audit, PMDA &amp; other vendor audit.</w:t>
      </w:r>
    </w:p>
    <w:p w:rsidR="00FB366E" w:rsidRDefault="00FB366E">
      <w:pPr>
        <w:spacing w:line="182" w:lineRule="exact"/>
        <w:rPr>
          <w:sz w:val="24"/>
          <w:szCs w:val="24"/>
        </w:rPr>
      </w:pPr>
    </w:p>
    <w:p w:rsidR="00FB366E" w:rsidRDefault="00AB1BAA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Faced Internal Audit: </w:t>
      </w:r>
      <w:r>
        <w:rPr>
          <w:rFonts w:eastAsia="Times New Roman"/>
          <w:sz w:val="24"/>
          <w:szCs w:val="24"/>
        </w:rPr>
        <w:t>QA and CQA.</w:t>
      </w:r>
    </w:p>
    <w:p w:rsidR="00FB366E" w:rsidRDefault="00FB366E">
      <w:pPr>
        <w:spacing w:line="180" w:lineRule="exact"/>
        <w:rPr>
          <w:sz w:val="24"/>
          <w:szCs w:val="24"/>
        </w:rPr>
      </w:pPr>
    </w:p>
    <w:p w:rsidR="00FB366E" w:rsidRDefault="00AB1BAA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Total Experience: </w:t>
      </w:r>
      <w:r>
        <w:rPr>
          <w:rFonts w:eastAsia="Times New Roman"/>
          <w:sz w:val="24"/>
          <w:szCs w:val="24"/>
        </w:rPr>
        <w:t>5 year 1 month.</w:t>
      </w:r>
    </w:p>
    <w:p w:rsidR="00FB366E" w:rsidRDefault="00FB366E">
      <w:pPr>
        <w:sectPr w:rsidR="00FB366E">
          <w:type w:val="continuous"/>
          <w:pgSz w:w="11900" w:h="16838"/>
          <w:pgMar w:top="617" w:right="1006" w:bottom="40" w:left="760" w:header="0" w:footer="0" w:gutter="0"/>
          <w:cols w:space="720" w:equalWidth="0">
            <w:col w:w="10140"/>
          </w:cols>
        </w:sect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00" w:lineRule="exact"/>
        <w:rPr>
          <w:sz w:val="24"/>
          <w:szCs w:val="24"/>
        </w:rPr>
      </w:pPr>
    </w:p>
    <w:p w:rsidR="00FB366E" w:rsidRDefault="00FB366E">
      <w:pPr>
        <w:spacing w:line="233" w:lineRule="exact"/>
        <w:rPr>
          <w:sz w:val="24"/>
          <w:szCs w:val="24"/>
        </w:rPr>
      </w:pPr>
    </w:p>
    <w:p w:rsidR="00FB366E" w:rsidRDefault="00AB1BAA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FB366E" w:rsidRDefault="00FB366E">
      <w:pPr>
        <w:sectPr w:rsidR="00FB366E">
          <w:type w:val="continuous"/>
          <w:pgSz w:w="11900" w:h="16838"/>
          <w:pgMar w:top="617" w:right="1006" w:bottom="40" w:left="760" w:header="0" w:footer="0" w:gutter="0"/>
          <w:cols w:space="720" w:equalWidth="0">
            <w:col w:w="10140"/>
          </w:cols>
        </w:sectPr>
      </w:pPr>
    </w:p>
    <w:p w:rsidR="00FB366E" w:rsidRDefault="00AB1BAA">
      <w:pPr>
        <w:ind w:right="-139"/>
        <w:jc w:val="center"/>
        <w:rPr>
          <w:sz w:val="20"/>
          <w:szCs w:val="20"/>
        </w:rPr>
      </w:pPr>
      <w:r>
        <w:rPr>
          <w:rFonts w:ascii="Kokila" w:eastAsia="Kokila" w:hAnsi="Kokila" w:cs="Kokila"/>
          <w:b/>
          <w:bCs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1079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1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okila" w:eastAsia="Kokila" w:hAnsi="Kokila" w:cs="Kokila"/>
          <w:b/>
          <w:bCs/>
          <w:sz w:val="40"/>
          <w:szCs w:val="40"/>
          <w:u w:val="single"/>
        </w:rPr>
        <w:t>RESUME</w:t>
      </w:r>
    </w:p>
    <w:p w:rsidR="00FB366E" w:rsidRDefault="00FB366E">
      <w:pPr>
        <w:spacing w:line="314" w:lineRule="exact"/>
        <w:rPr>
          <w:sz w:val="20"/>
          <w:szCs w:val="20"/>
        </w:rPr>
      </w:pPr>
    </w:p>
    <w:p w:rsidR="00FB366E" w:rsidRDefault="00AB1BA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5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Role &amp; Responsibilities :</w:t>
      </w:r>
    </w:p>
    <w:p w:rsidR="00FB366E" w:rsidRDefault="00FB366E">
      <w:pPr>
        <w:spacing w:line="46" w:lineRule="exact"/>
        <w:rPr>
          <w:sz w:val="20"/>
          <w:szCs w:val="20"/>
        </w:rPr>
      </w:pPr>
    </w:p>
    <w:p w:rsidR="00FB366E" w:rsidRDefault="00AB1BA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 ‘Production Officer’ in multipurpose plant</w:t>
      </w:r>
    </w:p>
    <w:p w:rsidR="00FB366E" w:rsidRDefault="00FB366E">
      <w:pPr>
        <w:spacing w:line="207" w:lineRule="exact"/>
        <w:rPr>
          <w:sz w:val="20"/>
          <w:szCs w:val="20"/>
        </w:rPr>
      </w:pPr>
    </w:p>
    <w:p w:rsidR="00FB366E" w:rsidRDefault="00AB1BAA">
      <w:pPr>
        <w:numPr>
          <w:ilvl w:val="0"/>
          <w:numId w:val="1"/>
        </w:numPr>
        <w:tabs>
          <w:tab w:val="left" w:pos="260"/>
        </w:tabs>
        <w:spacing w:line="262" w:lineRule="auto"/>
        <w:ind w:left="260" w:right="22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Primary responsibility is to plan and manage overall plant Commercial batch activities, Man power allocation, follows </w:t>
      </w:r>
      <w:r>
        <w:rPr>
          <w:rFonts w:eastAsia="Times New Roman"/>
          <w:sz w:val="24"/>
          <w:szCs w:val="24"/>
        </w:rPr>
        <w:t>Standard operating procedure as provided by company to achieve required specification for respective product.</w:t>
      </w:r>
    </w:p>
    <w:p w:rsidR="00FB366E" w:rsidRDefault="00FB366E">
      <w:pPr>
        <w:spacing w:line="60" w:lineRule="exact"/>
        <w:rPr>
          <w:sz w:val="20"/>
          <w:szCs w:val="20"/>
        </w:rPr>
      </w:pPr>
    </w:p>
    <w:p w:rsidR="00FB366E" w:rsidRDefault="00AB1BA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Other responsibilities include:-</w:t>
      </w:r>
    </w:p>
    <w:p w:rsidR="00FB366E" w:rsidRDefault="00FB366E">
      <w:pPr>
        <w:spacing w:line="209" w:lineRule="exact"/>
        <w:rPr>
          <w:sz w:val="20"/>
          <w:szCs w:val="20"/>
        </w:rPr>
      </w:pPr>
    </w:p>
    <w:p w:rsidR="00FB366E" w:rsidRDefault="00AB1BAA">
      <w:pPr>
        <w:numPr>
          <w:ilvl w:val="0"/>
          <w:numId w:val="2"/>
        </w:numPr>
        <w:tabs>
          <w:tab w:val="left" w:pos="260"/>
        </w:tabs>
        <w:spacing w:line="266" w:lineRule="auto"/>
        <w:ind w:left="260" w:right="12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Documentation work Like Change control, Deviation handling &amp; CAPA as well as other documents like Quality Risk </w:t>
      </w:r>
      <w:r>
        <w:rPr>
          <w:rFonts w:eastAsia="Times New Roman"/>
          <w:sz w:val="24"/>
          <w:szCs w:val="24"/>
        </w:rPr>
        <w:t>Assessment &amp; Impact Assessment also preparing of investigation report of deviation.Preparaiton of Equipment Qualification document and other non-routine document activities.</w:t>
      </w:r>
    </w:p>
    <w:p w:rsidR="00FB366E" w:rsidRDefault="00FB366E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2"/>
        </w:numPr>
        <w:tabs>
          <w:tab w:val="left" w:pos="260"/>
        </w:tabs>
        <w:ind w:left="26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manufacture the known compounds efficiently using in-house procedures.</w:t>
      </w:r>
    </w:p>
    <w:p w:rsidR="00FB366E" w:rsidRDefault="00FB36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2"/>
        </w:numPr>
        <w:tabs>
          <w:tab w:val="left" w:pos="260"/>
        </w:tabs>
        <w:ind w:left="26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</w:t>
      </w:r>
      <w:r>
        <w:rPr>
          <w:rFonts w:eastAsia="Times New Roman"/>
          <w:sz w:val="24"/>
          <w:szCs w:val="24"/>
        </w:rPr>
        <w:t>t operations in a safe manner.</w:t>
      </w:r>
    </w:p>
    <w:p w:rsidR="00FB366E" w:rsidRDefault="00FB366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2"/>
        </w:numPr>
        <w:tabs>
          <w:tab w:val="left" w:pos="260"/>
        </w:tabs>
        <w:ind w:left="26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 accurate, legible and complete records of all Commercial batches and observations.</w:t>
      </w:r>
    </w:p>
    <w:p w:rsidR="00FB366E" w:rsidRDefault="00FB366E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2"/>
        </w:numPr>
        <w:tabs>
          <w:tab w:val="left" w:pos="260"/>
        </w:tabs>
        <w:ind w:left="26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Performing the all kinds of SAP Activity.</w:t>
      </w:r>
    </w:p>
    <w:p w:rsidR="00FB366E" w:rsidRDefault="00FB36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2"/>
        </w:numPr>
        <w:tabs>
          <w:tab w:val="left" w:pos="260"/>
        </w:tabs>
        <w:ind w:left="26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and imparting cGMP training to employees.</w:t>
      </w:r>
    </w:p>
    <w:p w:rsidR="00FB366E" w:rsidRDefault="00FB366E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2"/>
        </w:numPr>
        <w:tabs>
          <w:tab w:val="left" w:pos="260"/>
        </w:tabs>
        <w:ind w:left="26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Performing the labelling, sampling and</w:t>
      </w:r>
      <w:r>
        <w:rPr>
          <w:rFonts w:eastAsia="Times New Roman"/>
          <w:sz w:val="24"/>
          <w:szCs w:val="24"/>
        </w:rPr>
        <w:t xml:space="preserve"> packaging activity.</w:t>
      </w:r>
    </w:p>
    <w:p w:rsidR="00FB366E" w:rsidRDefault="00AB1BAA">
      <w:pPr>
        <w:numPr>
          <w:ilvl w:val="0"/>
          <w:numId w:val="2"/>
        </w:numPr>
        <w:tabs>
          <w:tab w:val="left" w:pos="260"/>
        </w:tabs>
        <w:spacing w:line="239" w:lineRule="auto"/>
        <w:ind w:left="26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familiarity with the Hygiene Plan.</w:t>
      </w:r>
    </w:p>
    <w:p w:rsidR="00FB366E" w:rsidRDefault="00FB36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2"/>
        </w:numPr>
        <w:tabs>
          <w:tab w:val="left" w:pos="260"/>
        </w:tabs>
        <w:ind w:left="26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Commercial safety awareness and safe work practices.</w:t>
      </w:r>
    </w:p>
    <w:p w:rsidR="00FB366E" w:rsidRDefault="00FB36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2"/>
        </w:numPr>
        <w:tabs>
          <w:tab w:val="left" w:pos="260"/>
        </w:tabs>
        <w:ind w:left="26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ensure recording of the manufacturing parameters in SCADA or C-DAS system.</w:t>
      </w:r>
    </w:p>
    <w:p w:rsidR="00FB366E" w:rsidRDefault="00FB366E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2"/>
        </w:numPr>
        <w:tabs>
          <w:tab w:val="left" w:pos="260"/>
        </w:tabs>
        <w:ind w:left="260" w:hanging="16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Performing the labelling, sampling and packaging </w:t>
      </w:r>
      <w:r>
        <w:rPr>
          <w:rFonts w:eastAsia="Times New Roman"/>
          <w:sz w:val="24"/>
          <w:szCs w:val="24"/>
        </w:rPr>
        <w:t>activity.</w:t>
      </w:r>
    </w:p>
    <w:p w:rsidR="00FB366E" w:rsidRDefault="00FB366E">
      <w:pPr>
        <w:spacing w:line="69" w:lineRule="exact"/>
        <w:rPr>
          <w:rFonts w:ascii="Symbol" w:eastAsia="Symbol" w:hAnsi="Symbol" w:cs="Symbol"/>
        </w:rPr>
      </w:pPr>
    </w:p>
    <w:p w:rsidR="00FB366E" w:rsidRDefault="00AB1BAA">
      <w:pPr>
        <w:numPr>
          <w:ilvl w:val="0"/>
          <w:numId w:val="2"/>
        </w:numPr>
        <w:tabs>
          <w:tab w:val="left" w:pos="310"/>
        </w:tabs>
        <w:spacing w:line="249" w:lineRule="auto"/>
        <w:ind w:left="260" w:right="14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Review-of in-process BPR for correctness and completeness and review of executed BPR wherever applicable before submitting to QA.</w:t>
      </w:r>
    </w:p>
    <w:p w:rsidR="00FB366E" w:rsidRDefault="00FB366E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2"/>
        </w:numPr>
        <w:tabs>
          <w:tab w:val="left" w:pos="310"/>
        </w:tabs>
        <w:spacing w:line="261" w:lineRule="auto"/>
        <w:ind w:left="260" w:right="40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maintain Departmental file as per the SOP. Updating of Plant layout, equipment list, List of finished product, </w:t>
      </w:r>
      <w:r>
        <w:rPr>
          <w:rFonts w:eastAsia="Times New Roman"/>
          <w:sz w:val="24"/>
          <w:szCs w:val="24"/>
        </w:rPr>
        <w:t>Job responsibilities of all employees, organogram, Specimen signatures of plant employees. Making Training need identification (TNI) of Production Groups.</w:t>
      </w:r>
    </w:p>
    <w:p w:rsidR="00FB366E" w:rsidRDefault="00FB366E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2"/>
        </w:numPr>
        <w:tabs>
          <w:tab w:val="left" w:pos="320"/>
        </w:tabs>
        <w:ind w:left="320" w:hanging="2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current versions of SOPs / BPRs / ECRs/BOM/Recipe are used.</w:t>
      </w: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22" w:lineRule="exact"/>
        <w:rPr>
          <w:sz w:val="20"/>
          <w:szCs w:val="20"/>
        </w:rPr>
      </w:pPr>
    </w:p>
    <w:p w:rsidR="00FB366E" w:rsidRDefault="00AB1BA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5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Technical Skills:</w:t>
      </w:r>
    </w:p>
    <w:p w:rsidR="00FB366E" w:rsidRDefault="00FB366E">
      <w:pPr>
        <w:spacing w:line="120" w:lineRule="exact"/>
        <w:rPr>
          <w:sz w:val="20"/>
          <w:szCs w:val="20"/>
        </w:rPr>
      </w:pPr>
    </w:p>
    <w:p w:rsidR="00FB366E" w:rsidRDefault="00AB1BAA">
      <w:pPr>
        <w:numPr>
          <w:ilvl w:val="0"/>
          <w:numId w:val="3"/>
        </w:numPr>
        <w:tabs>
          <w:tab w:val="left" w:pos="260"/>
        </w:tabs>
        <w:spacing w:line="261" w:lineRule="auto"/>
        <w:ind w:left="26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Well exposure to following manufacturing processing equipment’s: </w:t>
      </w:r>
      <w:r>
        <w:rPr>
          <w:rFonts w:eastAsia="Times New Roman"/>
          <w:sz w:val="24"/>
          <w:szCs w:val="24"/>
        </w:rPr>
        <w:t>Reactors, Centrifuge, Dryers,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(VTD &amp; RVD) &amp; spray dryer, Sparkler Filter ,Miltimill,Sifter, Blender, Microniser , Labelling and Packing activity etc.</w:t>
      </w:r>
    </w:p>
    <w:p w:rsidR="00FB366E" w:rsidRDefault="00FB366E">
      <w:pPr>
        <w:spacing w:line="245" w:lineRule="exact"/>
        <w:rPr>
          <w:sz w:val="20"/>
          <w:szCs w:val="20"/>
        </w:rPr>
      </w:pPr>
    </w:p>
    <w:p w:rsidR="00FB366E" w:rsidRDefault="00AB1BA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5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Computer Skills:</w:t>
      </w:r>
    </w:p>
    <w:p w:rsidR="00FB366E" w:rsidRDefault="00FB366E">
      <w:pPr>
        <w:spacing w:line="108" w:lineRule="exact"/>
        <w:rPr>
          <w:sz w:val="20"/>
          <w:szCs w:val="20"/>
        </w:rPr>
      </w:pPr>
    </w:p>
    <w:p w:rsidR="00FB366E" w:rsidRDefault="00AB1BAA">
      <w:pPr>
        <w:spacing w:line="264" w:lineRule="auto"/>
        <w:ind w:left="10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Extreme Proficient or</w:t>
      </w:r>
      <w:r>
        <w:rPr>
          <w:rFonts w:eastAsia="Times New Roman"/>
          <w:b/>
          <w:bCs/>
          <w:sz w:val="24"/>
          <w:szCs w:val="24"/>
        </w:rPr>
        <w:t xml:space="preserve"> familiar with a vast array of programming languages, concepts and technologies, including:</w:t>
      </w:r>
    </w:p>
    <w:p w:rsidR="00FB366E" w:rsidRDefault="00FB366E">
      <w:pPr>
        <w:spacing w:line="15" w:lineRule="exact"/>
        <w:rPr>
          <w:sz w:val="20"/>
          <w:szCs w:val="20"/>
        </w:rPr>
      </w:pPr>
    </w:p>
    <w:p w:rsidR="00FB366E" w:rsidRDefault="00AB1BAA">
      <w:pPr>
        <w:numPr>
          <w:ilvl w:val="0"/>
          <w:numId w:val="4"/>
        </w:numPr>
        <w:tabs>
          <w:tab w:val="left" w:pos="820"/>
        </w:tabs>
        <w:ind w:left="8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Windows</w:t>
      </w:r>
    </w:p>
    <w:p w:rsidR="00FB366E" w:rsidRDefault="00FB36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4"/>
        </w:numPr>
        <w:tabs>
          <w:tab w:val="left" w:pos="820"/>
        </w:tabs>
        <w:ind w:left="8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MS Word</w:t>
      </w:r>
    </w:p>
    <w:p w:rsidR="00FB366E" w:rsidRDefault="00FB36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4"/>
        </w:numPr>
        <w:tabs>
          <w:tab w:val="left" w:pos="820"/>
        </w:tabs>
        <w:ind w:left="8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MS Excel</w:t>
      </w:r>
    </w:p>
    <w:p w:rsidR="00FB366E" w:rsidRDefault="00FB366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4"/>
        </w:numPr>
        <w:tabs>
          <w:tab w:val="left" w:pos="820"/>
        </w:tabs>
        <w:ind w:left="8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MS Power point</w:t>
      </w:r>
    </w:p>
    <w:p w:rsidR="00FB366E" w:rsidRDefault="00FB366E">
      <w:pPr>
        <w:sectPr w:rsidR="00FB366E">
          <w:pgSz w:w="11900" w:h="16838"/>
          <w:pgMar w:top="605" w:right="1066" w:bottom="40" w:left="820" w:header="0" w:footer="0" w:gutter="0"/>
          <w:cols w:space="720" w:equalWidth="0">
            <w:col w:w="10020"/>
          </w:cols>
        </w:sect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67" w:lineRule="exact"/>
        <w:rPr>
          <w:sz w:val="20"/>
          <w:szCs w:val="20"/>
        </w:rPr>
      </w:pPr>
    </w:p>
    <w:p w:rsidR="00FB366E" w:rsidRDefault="00AB1BAA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FB366E" w:rsidRDefault="00FB366E">
      <w:pPr>
        <w:sectPr w:rsidR="00FB366E">
          <w:type w:val="continuous"/>
          <w:pgSz w:w="11900" w:h="16838"/>
          <w:pgMar w:top="605" w:right="1066" w:bottom="40" w:left="820" w:header="0" w:footer="0" w:gutter="0"/>
          <w:cols w:space="720" w:equalWidth="0">
            <w:col w:w="10020"/>
          </w:cols>
        </w:sectPr>
      </w:pPr>
    </w:p>
    <w:p w:rsidR="00FB366E" w:rsidRDefault="00AB1BAA">
      <w:pPr>
        <w:jc w:val="center"/>
        <w:rPr>
          <w:sz w:val="20"/>
          <w:szCs w:val="20"/>
        </w:rPr>
      </w:pPr>
      <w:r>
        <w:rPr>
          <w:rFonts w:ascii="Kokila" w:eastAsia="Kokila" w:hAnsi="Kokila" w:cs="Kokila"/>
          <w:b/>
          <w:bCs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1079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1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okila" w:eastAsia="Kokila" w:hAnsi="Kokila" w:cs="Kokila"/>
          <w:b/>
          <w:bCs/>
          <w:sz w:val="40"/>
          <w:szCs w:val="40"/>
          <w:u w:val="single"/>
        </w:rPr>
        <w:t>RESUME</w:t>
      </w:r>
    </w:p>
    <w:p w:rsidR="00FB366E" w:rsidRDefault="00FB366E">
      <w:pPr>
        <w:spacing w:line="232" w:lineRule="exact"/>
        <w:rPr>
          <w:sz w:val="20"/>
          <w:szCs w:val="20"/>
        </w:rPr>
      </w:pPr>
    </w:p>
    <w:p w:rsidR="00FB366E" w:rsidRDefault="00AB1BAA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5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Communication Skills:</w:t>
      </w:r>
    </w:p>
    <w:p w:rsidR="00FB366E" w:rsidRDefault="00FB366E">
      <w:pPr>
        <w:spacing w:line="159" w:lineRule="exact"/>
        <w:rPr>
          <w:sz w:val="20"/>
          <w:szCs w:val="20"/>
        </w:rPr>
      </w:pPr>
    </w:p>
    <w:p w:rsidR="00FB366E" w:rsidRDefault="00AB1BAA">
      <w:pPr>
        <w:numPr>
          <w:ilvl w:val="0"/>
          <w:numId w:val="5"/>
        </w:numPr>
        <w:tabs>
          <w:tab w:val="left" w:pos="900"/>
        </w:tabs>
        <w:spacing w:line="237" w:lineRule="auto"/>
        <w:ind w:left="900" w:right="2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Can communicate effectively with </w:t>
      </w:r>
      <w:r>
        <w:rPr>
          <w:rFonts w:eastAsia="Times New Roman"/>
          <w:sz w:val="24"/>
          <w:szCs w:val="24"/>
        </w:rPr>
        <w:t>friends and colleagues across various age groups, cultures and backgrounds.</w:t>
      </w:r>
    </w:p>
    <w:p w:rsidR="00FB366E" w:rsidRDefault="00FB366E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5"/>
        </w:numPr>
        <w:tabs>
          <w:tab w:val="left" w:pos="900"/>
        </w:tabs>
        <w:spacing w:line="249" w:lineRule="auto"/>
        <w:ind w:left="900" w:right="3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Have actively participated in Group Discussions and Presentations at college and occupational levels.</w:t>
      </w: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37" w:lineRule="exact"/>
        <w:rPr>
          <w:sz w:val="20"/>
          <w:szCs w:val="20"/>
        </w:rPr>
      </w:pPr>
    </w:p>
    <w:p w:rsidR="00FB366E" w:rsidRDefault="00AB1BA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175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Education details:</w:t>
      </w:r>
    </w:p>
    <w:p w:rsidR="00FB366E" w:rsidRDefault="00FB366E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900"/>
        <w:gridCol w:w="1620"/>
        <w:gridCol w:w="3400"/>
        <w:gridCol w:w="1280"/>
        <w:gridCol w:w="1560"/>
        <w:gridCol w:w="20"/>
        <w:gridCol w:w="20"/>
      </w:tblGrid>
      <w:tr w:rsidR="00FB366E">
        <w:trPr>
          <w:trHeight w:val="66"/>
        </w:trPr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66E" w:rsidRDefault="00FB366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66E" w:rsidRDefault="00FB366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66E" w:rsidRDefault="00FB366E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66E" w:rsidRDefault="00FB366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66E" w:rsidRDefault="00FB366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B366E" w:rsidRDefault="00FB36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366E" w:rsidRDefault="00FB36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26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Passing Year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Passing of University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Name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Grade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FB366E" w:rsidRDefault="00AB1BA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139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139"/>
        </w:trPr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366E" w:rsidRDefault="00FB36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26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B.Sc. Chemistry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Yashvantrao Chavan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1560" w:type="dxa"/>
            <w:vAlign w:val="bottom"/>
          </w:tcPr>
          <w:p w:rsidR="00FB366E" w:rsidRDefault="00FB366E"/>
        </w:tc>
        <w:tc>
          <w:tcPr>
            <w:tcW w:w="20" w:type="dxa"/>
            <w:vAlign w:val="bottom"/>
          </w:tcPr>
          <w:p w:rsidR="00FB366E" w:rsidRDefault="00FB366E"/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37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Industrial Drug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2015-2018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Maharashtra Open University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</w:t>
            </w:r>
            <w:r>
              <w:rPr>
                <w:rFonts w:eastAsia="Times New Roman"/>
                <w:w w:val="96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Grade</w:t>
            </w:r>
          </w:p>
        </w:tc>
        <w:tc>
          <w:tcPr>
            <w:tcW w:w="1560" w:type="dxa"/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67.36%</w:t>
            </w:r>
          </w:p>
        </w:tc>
        <w:tc>
          <w:tcPr>
            <w:tcW w:w="2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26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Science)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Nashik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1560" w:type="dxa"/>
            <w:vAlign w:val="bottom"/>
          </w:tcPr>
          <w:p w:rsidR="00FB366E" w:rsidRDefault="00FB366E"/>
        </w:tc>
        <w:tc>
          <w:tcPr>
            <w:tcW w:w="20" w:type="dxa"/>
            <w:vAlign w:val="bottom"/>
          </w:tcPr>
          <w:p w:rsidR="00FB366E" w:rsidRDefault="00FB366E"/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4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25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Higher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1560" w:type="dxa"/>
            <w:vAlign w:val="bottom"/>
          </w:tcPr>
          <w:p w:rsidR="00FB366E" w:rsidRDefault="00FB366E"/>
        </w:tc>
        <w:tc>
          <w:tcPr>
            <w:tcW w:w="20" w:type="dxa"/>
            <w:vAlign w:val="bottom"/>
          </w:tcPr>
          <w:p w:rsidR="00FB366E" w:rsidRDefault="00FB366E"/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31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secondary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Tarapur Vidya Mandir &amp; junior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158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certificate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2014-2015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</w:t>
            </w:r>
            <w:r>
              <w:rPr>
                <w:rFonts w:eastAsia="Times New Roman"/>
                <w:w w:val="93"/>
                <w:sz w:val="32"/>
                <w:szCs w:val="32"/>
                <w:vertAlign w:val="superscript"/>
              </w:rPr>
              <w:t>nd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 Grade</w:t>
            </w:r>
          </w:p>
        </w:tc>
        <w:tc>
          <w:tcPr>
            <w:tcW w:w="1560" w:type="dxa"/>
            <w:vMerge w:val="restart"/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55.69 %</w:t>
            </w:r>
          </w:p>
        </w:tc>
        <w:tc>
          <w:tcPr>
            <w:tcW w:w="20" w:type="dxa"/>
            <w:vAlign w:val="bottom"/>
          </w:tcPr>
          <w:p w:rsidR="00FB366E" w:rsidRDefault="00FB36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211"/>
        </w:trPr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 (TVM)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FB366E" w:rsidRDefault="00FB366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B366E" w:rsidRDefault="00FB36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105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examination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FB366E" w:rsidRDefault="00FB366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B366E" w:rsidRDefault="00FB36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15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FB366E" w:rsidRDefault="00FB366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B366E" w:rsidRDefault="00FB36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31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(HSC)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5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25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FB366E"/>
        </w:tc>
        <w:tc>
          <w:tcPr>
            <w:tcW w:w="1560" w:type="dxa"/>
            <w:vAlign w:val="bottom"/>
          </w:tcPr>
          <w:p w:rsidR="00FB366E" w:rsidRDefault="00FB366E"/>
        </w:tc>
        <w:tc>
          <w:tcPr>
            <w:tcW w:w="20" w:type="dxa"/>
            <w:vAlign w:val="bottom"/>
          </w:tcPr>
          <w:p w:rsidR="00FB366E" w:rsidRDefault="00FB366E"/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31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school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31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certificate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2012-2013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Boisar Militry School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Distinction</w:t>
            </w:r>
          </w:p>
        </w:tc>
        <w:tc>
          <w:tcPr>
            <w:tcW w:w="1560" w:type="dxa"/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76.40 %</w:t>
            </w:r>
          </w:p>
        </w:tc>
        <w:tc>
          <w:tcPr>
            <w:tcW w:w="2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31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examination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31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B366E" w:rsidRDefault="00AB1B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(SSC)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366E" w:rsidRDefault="00FB36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  <w:tr w:rsidR="00FB366E">
        <w:trPr>
          <w:trHeight w:val="4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366E" w:rsidRDefault="00FB36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B366E" w:rsidRDefault="00FB366E">
            <w:pPr>
              <w:rPr>
                <w:sz w:val="1"/>
                <w:szCs w:val="1"/>
              </w:rPr>
            </w:pPr>
          </w:p>
        </w:tc>
      </w:tr>
    </w:tbl>
    <w:p w:rsidR="00FB366E" w:rsidRDefault="00FB366E">
      <w:pPr>
        <w:spacing w:line="390" w:lineRule="exact"/>
        <w:rPr>
          <w:sz w:val="20"/>
          <w:szCs w:val="20"/>
        </w:rPr>
      </w:pPr>
    </w:p>
    <w:p w:rsidR="00FB366E" w:rsidRDefault="00AB1BAA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5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Interest &amp; hobbies:</w:t>
      </w:r>
    </w:p>
    <w:p w:rsidR="00FB366E" w:rsidRDefault="00FB366E">
      <w:pPr>
        <w:spacing w:line="128" w:lineRule="exact"/>
        <w:rPr>
          <w:sz w:val="20"/>
          <w:szCs w:val="20"/>
        </w:rPr>
      </w:pPr>
    </w:p>
    <w:p w:rsidR="00FB366E" w:rsidRDefault="00AB1BAA">
      <w:pPr>
        <w:numPr>
          <w:ilvl w:val="0"/>
          <w:numId w:val="6"/>
        </w:numPr>
        <w:tabs>
          <w:tab w:val="left" w:pos="900"/>
        </w:tabs>
        <w:ind w:left="9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Reading.</w:t>
      </w:r>
    </w:p>
    <w:p w:rsidR="00FB366E" w:rsidRDefault="00FB366E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6"/>
        </w:numPr>
        <w:tabs>
          <w:tab w:val="left" w:pos="900"/>
        </w:tabs>
        <w:ind w:left="9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Playing various Musical instruments.</w:t>
      </w:r>
    </w:p>
    <w:p w:rsidR="00FB366E" w:rsidRDefault="00FB366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B366E" w:rsidRDefault="00AB1BAA">
      <w:pPr>
        <w:numPr>
          <w:ilvl w:val="0"/>
          <w:numId w:val="6"/>
        </w:numPr>
        <w:tabs>
          <w:tab w:val="left" w:pos="900"/>
        </w:tabs>
        <w:ind w:left="9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Cycling.</w:t>
      </w: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300" w:lineRule="exact"/>
        <w:rPr>
          <w:sz w:val="20"/>
          <w:szCs w:val="20"/>
        </w:rPr>
      </w:pPr>
    </w:p>
    <w:p w:rsidR="00FB366E" w:rsidRDefault="00AB1BAA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52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Declaration :</w:t>
      </w:r>
    </w:p>
    <w:p w:rsidR="00FB366E" w:rsidRDefault="00FB366E">
      <w:pPr>
        <w:spacing w:line="139" w:lineRule="exact"/>
        <w:rPr>
          <w:sz w:val="20"/>
          <w:szCs w:val="20"/>
        </w:rPr>
      </w:pPr>
    </w:p>
    <w:p w:rsidR="00FB366E" w:rsidRDefault="00AB1BAA">
      <w:pPr>
        <w:spacing w:line="390" w:lineRule="auto"/>
        <w:ind w:left="18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information in this application are true, complete and correct to the best of my Knowledge.</w:t>
      </w:r>
    </w:p>
    <w:p w:rsidR="00FB366E" w:rsidRDefault="00FB366E">
      <w:pPr>
        <w:spacing w:line="327" w:lineRule="exact"/>
        <w:rPr>
          <w:sz w:val="20"/>
          <w:szCs w:val="20"/>
        </w:rPr>
      </w:pPr>
    </w:p>
    <w:p w:rsidR="00FB366E" w:rsidRDefault="00AB1BAA">
      <w:pPr>
        <w:ind w:left="7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Faithfully,</w:t>
      </w:r>
    </w:p>
    <w:p w:rsidR="00FB366E" w:rsidRDefault="00FB366E">
      <w:pPr>
        <w:spacing w:line="181" w:lineRule="exact"/>
        <w:rPr>
          <w:sz w:val="20"/>
          <w:szCs w:val="20"/>
        </w:rPr>
      </w:pPr>
    </w:p>
    <w:p w:rsidR="00FB366E" w:rsidRDefault="00AB1BAA">
      <w:pPr>
        <w:ind w:left="7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Tanmay </w:t>
      </w:r>
    </w:p>
    <w:p w:rsidR="00FB366E" w:rsidRDefault="00FB366E">
      <w:pPr>
        <w:sectPr w:rsidR="00FB366E">
          <w:pgSz w:w="11900" w:h="16838"/>
          <w:pgMar w:top="605" w:right="846" w:bottom="40" w:left="740" w:header="0" w:footer="0" w:gutter="0"/>
          <w:cols w:space="720" w:equalWidth="0">
            <w:col w:w="10320"/>
          </w:cols>
        </w:sect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00" w:lineRule="exact"/>
        <w:rPr>
          <w:sz w:val="20"/>
          <w:szCs w:val="20"/>
        </w:rPr>
      </w:pPr>
    </w:p>
    <w:p w:rsidR="00FB366E" w:rsidRDefault="00FB366E">
      <w:pPr>
        <w:spacing w:line="280" w:lineRule="exact"/>
        <w:rPr>
          <w:sz w:val="20"/>
          <w:szCs w:val="20"/>
        </w:rPr>
      </w:pPr>
    </w:p>
    <w:p w:rsidR="00FB366E" w:rsidRDefault="00AB1BA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FB366E" w:rsidSect="00FB366E">
      <w:type w:val="continuous"/>
      <w:pgSz w:w="11900" w:h="16838"/>
      <w:pgMar w:top="605" w:right="846" w:bottom="40" w:left="74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27.75pt;visibility:visible;mso-wrap-style:square" o:bullet="t">
        <v:imagedata r:id="rId1" o:title=""/>
      </v:shape>
    </w:pict>
  </w:numPicBullet>
  <w:abstractNum w:abstractNumId="0">
    <w:nsid w:val="00001649"/>
    <w:multiLevelType w:val="hybridMultilevel"/>
    <w:tmpl w:val="1024AEFA"/>
    <w:lvl w:ilvl="0" w:tplc="354E79B0">
      <w:start w:val="1"/>
      <w:numFmt w:val="bullet"/>
      <w:lvlText w:val=""/>
      <w:lvlJc w:val="left"/>
    </w:lvl>
    <w:lvl w:ilvl="1" w:tplc="EC3A0E68">
      <w:numFmt w:val="decimal"/>
      <w:lvlText w:val=""/>
      <w:lvlJc w:val="left"/>
    </w:lvl>
    <w:lvl w:ilvl="2" w:tplc="171CE244">
      <w:numFmt w:val="decimal"/>
      <w:lvlText w:val=""/>
      <w:lvlJc w:val="left"/>
    </w:lvl>
    <w:lvl w:ilvl="3" w:tplc="DD96766C">
      <w:numFmt w:val="decimal"/>
      <w:lvlText w:val=""/>
      <w:lvlJc w:val="left"/>
    </w:lvl>
    <w:lvl w:ilvl="4" w:tplc="9A60FA5C">
      <w:numFmt w:val="decimal"/>
      <w:lvlText w:val=""/>
      <w:lvlJc w:val="left"/>
    </w:lvl>
    <w:lvl w:ilvl="5" w:tplc="21922154">
      <w:numFmt w:val="decimal"/>
      <w:lvlText w:val=""/>
      <w:lvlJc w:val="left"/>
    </w:lvl>
    <w:lvl w:ilvl="6" w:tplc="0492A2A8">
      <w:numFmt w:val="decimal"/>
      <w:lvlText w:val=""/>
      <w:lvlJc w:val="left"/>
    </w:lvl>
    <w:lvl w:ilvl="7" w:tplc="7E32D2BC">
      <w:numFmt w:val="decimal"/>
      <w:lvlText w:val=""/>
      <w:lvlJc w:val="left"/>
    </w:lvl>
    <w:lvl w:ilvl="8" w:tplc="1F5C6768">
      <w:numFmt w:val="decimal"/>
      <w:lvlText w:val=""/>
      <w:lvlJc w:val="left"/>
    </w:lvl>
  </w:abstractNum>
  <w:abstractNum w:abstractNumId="1">
    <w:nsid w:val="000041BB"/>
    <w:multiLevelType w:val="hybridMultilevel"/>
    <w:tmpl w:val="BA2E0D64"/>
    <w:lvl w:ilvl="0" w:tplc="125E180E">
      <w:start w:val="1"/>
      <w:numFmt w:val="bullet"/>
      <w:lvlText w:val=""/>
      <w:lvlJc w:val="left"/>
    </w:lvl>
    <w:lvl w:ilvl="1" w:tplc="4266BA26">
      <w:numFmt w:val="decimal"/>
      <w:lvlText w:val=""/>
      <w:lvlJc w:val="left"/>
    </w:lvl>
    <w:lvl w:ilvl="2" w:tplc="F348C9DA">
      <w:numFmt w:val="decimal"/>
      <w:lvlText w:val=""/>
      <w:lvlJc w:val="left"/>
    </w:lvl>
    <w:lvl w:ilvl="3" w:tplc="3B96729A">
      <w:numFmt w:val="decimal"/>
      <w:lvlText w:val=""/>
      <w:lvlJc w:val="left"/>
    </w:lvl>
    <w:lvl w:ilvl="4" w:tplc="04F471CA">
      <w:numFmt w:val="decimal"/>
      <w:lvlText w:val=""/>
      <w:lvlJc w:val="left"/>
    </w:lvl>
    <w:lvl w:ilvl="5" w:tplc="BF7C9898">
      <w:numFmt w:val="decimal"/>
      <w:lvlText w:val=""/>
      <w:lvlJc w:val="left"/>
    </w:lvl>
    <w:lvl w:ilvl="6" w:tplc="72C6AF50">
      <w:numFmt w:val="decimal"/>
      <w:lvlText w:val=""/>
      <w:lvlJc w:val="left"/>
    </w:lvl>
    <w:lvl w:ilvl="7" w:tplc="18A832D0">
      <w:numFmt w:val="decimal"/>
      <w:lvlText w:val=""/>
      <w:lvlJc w:val="left"/>
    </w:lvl>
    <w:lvl w:ilvl="8" w:tplc="ABEC310E">
      <w:numFmt w:val="decimal"/>
      <w:lvlText w:val=""/>
      <w:lvlJc w:val="left"/>
    </w:lvl>
  </w:abstractNum>
  <w:abstractNum w:abstractNumId="2">
    <w:nsid w:val="00005AF1"/>
    <w:multiLevelType w:val="hybridMultilevel"/>
    <w:tmpl w:val="442CDB60"/>
    <w:lvl w:ilvl="0" w:tplc="69FA1CEC">
      <w:start w:val="1"/>
      <w:numFmt w:val="bullet"/>
      <w:lvlText w:val=""/>
      <w:lvlJc w:val="left"/>
    </w:lvl>
    <w:lvl w:ilvl="1" w:tplc="ED44CF42">
      <w:numFmt w:val="decimal"/>
      <w:lvlText w:val=""/>
      <w:lvlJc w:val="left"/>
    </w:lvl>
    <w:lvl w:ilvl="2" w:tplc="D6389DEC">
      <w:numFmt w:val="decimal"/>
      <w:lvlText w:val=""/>
      <w:lvlJc w:val="left"/>
    </w:lvl>
    <w:lvl w:ilvl="3" w:tplc="F736631E">
      <w:numFmt w:val="decimal"/>
      <w:lvlText w:val=""/>
      <w:lvlJc w:val="left"/>
    </w:lvl>
    <w:lvl w:ilvl="4" w:tplc="0D14198A">
      <w:numFmt w:val="decimal"/>
      <w:lvlText w:val=""/>
      <w:lvlJc w:val="left"/>
    </w:lvl>
    <w:lvl w:ilvl="5" w:tplc="401CBEC6">
      <w:numFmt w:val="decimal"/>
      <w:lvlText w:val=""/>
      <w:lvlJc w:val="left"/>
    </w:lvl>
    <w:lvl w:ilvl="6" w:tplc="3E801E7A">
      <w:numFmt w:val="decimal"/>
      <w:lvlText w:val=""/>
      <w:lvlJc w:val="left"/>
    </w:lvl>
    <w:lvl w:ilvl="7" w:tplc="6E5EAE0C">
      <w:numFmt w:val="decimal"/>
      <w:lvlText w:val=""/>
      <w:lvlJc w:val="left"/>
    </w:lvl>
    <w:lvl w:ilvl="8" w:tplc="71AC7652">
      <w:numFmt w:val="decimal"/>
      <w:lvlText w:val=""/>
      <w:lvlJc w:val="left"/>
    </w:lvl>
  </w:abstractNum>
  <w:abstractNum w:abstractNumId="3">
    <w:nsid w:val="00005F90"/>
    <w:multiLevelType w:val="hybridMultilevel"/>
    <w:tmpl w:val="BAF0FD08"/>
    <w:lvl w:ilvl="0" w:tplc="ADF65634">
      <w:start w:val="1"/>
      <w:numFmt w:val="bullet"/>
      <w:lvlText w:val=""/>
      <w:lvlJc w:val="left"/>
    </w:lvl>
    <w:lvl w:ilvl="1" w:tplc="7A0A3AAA">
      <w:numFmt w:val="decimal"/>
      <w:lvlText w:val=""/>
      <w:lvlJc w:val="left"/>
    </w:lvl>
    <w:lvl w:ilvl="2" w:tplc="1012F912">
      <w:numFmt w:val="decimal"/>
      <w:lvlText w:val=""/>
      <w:lvlJc w:val="left"/>
    </w:lvl>
    <w:lvl w:ilvl="3" w:tplc="D85496AA">
      <w:numFmt w:val="decimal"/>
      <w:lvlText w:val=""/>
      <w:lvlJc w:val="left"/>
    </w:lvl>
    <w:lvl w:ilvl="4" w:tplc="70026A3C">
      <w:numFmt w:val="decimal"/>
      <w:lvlText w:val=""/>
      <w:lvlJc w:val="left"/>
    </w:lvl>
    <w:lvl w:ilvl="5" w:tplc="F82EA4F6">
      <w:numFmt w:val="decimal"/>
      <w:lvlText w:val=""/>
      <w:lvlJc w:val="left"/>
    </w:lvl>
    <w:lvl w:ilvl="6" w:tplc="F066152A">
      <w:numFmt w:val="decimal"/>
      <w:lvlText w:val=""/>
      <w:lvlJc w:val="left"/>
    </w:lvl>
    <w:lvl w:ilvl="7" w:tplc="2E026B1E">
      <w:numFmt w:val="decimal"/>
      <w:lvlText w:val=""/>
      <w:lvlJc w:val="left"/>
    </w:lvl>
    <w:lvl w:ilvl="8" w:tplc="BC14FC70">
      <w:numFmt w:val="decimal"/>
      <w:lvlText w:val=""/>
      <w:lvlJc w:val="left"/>
    </w:lvl>
  </w:abstractNum>
  <w:abstractNum w:abstractNumId="4">
    <w:nsid w:val="00006952"/>
    <w:multiLevelType w:val="hybridMultilevel"/>
    <w:tmpl w:val="3B1AC25C"/>
    <w:lvl w:ilvl="0" w:tplc="D85268A4">
      <w:start w:val="1"/>
      <w:numFmt w:val="bullet"/>
      <w:lvlText w:val=""/>
      <w:lvlJc w:val="left"/>
    </w:lvl>
    <w:lvl w:ilvl="1" w:tplc="DC6A80B2">
      <w:numFmt w:val="decimal"/>
      <w:lvlText w:val=""/>
      <w:lvlJc w:val="left"/>
    </w:lvl>
    <w:lvl w:ilvl="2" w:tplc="987C4032">
      <w:numFmt w:val="decimal"/>
      <w:lvlText w:val=""/>
      <w:lvlJc w:val="left"/>
    </w:lvl>
    <w:lvl w:ilvl="3" w:tplc="315021B4">
      <w:numFmt w:val="decimal"/>
      <w:lvlText w:val=""/>
      <w:lvlJc w:val="left"/>
    </w:lvl>
    <w:lvl w:ilvl="4" w:tplc="3A60CF9C">
      <w:numFmt w:val="decimal"/>
      <w:lvlText w:val=""/>
      <w:lvlJc w:val="left"/>
    </w:lvl>
    <w:lvl w:ilvl="5" w:tplc="4BCEA9E8">
      <w:numFmt w:val="decimal"/>
      <w:lvlText w:val=""/>
      <w:lvlJc w:val="left"/>
    </w:lvl>
    <w:lvl w:ilvl="6" w:tplc="A93E56B0">
      <w:numFmt w:val="decimal"/>
      <w:lvlText w:val=""/>
      <w:lvlJc w:val="left"/>
    </w:lvl>
    <w:lvl w:ilvl="7" w:tplc="21807F9A">
      <w:numFmt w:val="decimal"/>
      <w:lvlText w:val=""/>
      <w:lvlJc w:val="left"/>
    </w:lvl>
    <w:lvl w:ilvl="8" w:tplc="B57E285C">
      <w:numFmt w:val="decimal"/>
      <w:lvlText w:val=""/>
      <w:lvlJc w:val="left"/>
    </w:lvl>
  </w:abstractNum>
  <w:abstractNum w:abstractNumId="5">
    <w:nsid w:val="00006DF1"/>
    <w:multiLevelType w:val="hybridMultilevel"/>
    <w:tmpl w:val="5E2ADB8A"/>
    <w:lvl w:ilvl="0" w:tplc="F0A0AC82">
      <w:start w:val="1"/>
      <w:numFmt w:val="bullet"/>
      <w:lvlText w:val=""/>
      <w:lvlJc w:val="left"/>
    </w:lvl>
    <w:lvl w:ilvl="1" w:tplc="7414B1D6">
      <w:numFmt w:val="decimal"/>
      <w:lvlText w:val=""/>
      <w:lvlJc w:val="left"/>
    </w:lvl>
    <w:lvl w:ilvl="2" w:tplc="F56E0AD6">
      <w:numFmt w:val="decimal"/>
      <w:lvlText w:val=""/>
      <w:lvlJc w:val="left"/>
    </w:lvl>
    <w:lvl w:ilvl="3" w:tplc="F5FA19F2">
      <w:numFmt w:val="decimal"/>
      <w:lvlText w:val=""/>
      <w:lvlJc w:val="left"/>
    </w:lvl>
    <w:lvl w:ilvl="4" w:tplc="9F4812AE">
      <w:numFmt w:val="decimal"/>
      <w:lvlText w:val=""/>
      <w:lvlJc w:val="left"/>
    </w:lvl>
    <w:lvl w:ilvl="5" w:tplc="EAA091BC">
      <w:numFmt w:val="decimal"/>
      <w:lvlText w:val=""/>
      <w:lvlJc w:val="left"/>
    </w:lvl>
    <w:lvl w:ilvl="6" w:tplc="502AF056">
      <w:numFmt w:val="decimal"/>
      <w:lvlText w:val=""/>
      <w:lvlJc w:val="left"/>
    </w:lvl>
    <w:lvl w:ilvl="7" w:tplc="BA8057D2">
      <w:numFmt w:val="decimal"/>
      <w:lvlText w:val=""/>
      <w:lvlJc w:val="left"/>
    </w:lvl>
    <w:lvl w:ilvl="8" w:tplc="650256CC">
      <w:numFmt w:val="decimal"/>
      <w:lvlText w:val=""/>
      <w:lvlJc w:val="left"/>
    </w:lvl>
  </w:abstractNum>
  <w:abstractNum w:abstractNumId="6">
    <w:nsid w:val="758C3BBE"/>
    <w:multiLevelType w:val="hybridMultilevel"/>
    <w:tmpl w:val="4790B0CE"/>
    <w:lvl w:ilvl="0" w:tplc="3D8A6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60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AD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E7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EF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E2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CA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4B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A2F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366E"/>
    <w:rsid w:val="00AB1BAA"/>
    <w:rsid w:val="00C52421"/>
    <w:rsid w:val="00FB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may-399040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2020-11-12T15:01:00Z</dcterms:created>
  <dcterms:modified xsi:type="dcterms:W3CDTF">2020-11-12T15:01:00Z</dcterms:modified>
</cp:coreProperties>
</file>