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47" w:rsidRDefault="005F45A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46"/>
          <w:szCs w:val="46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2437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243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46"/>
          <w:szCs w:val="46"/>
        </w:rPr>
        <w:t xml:space="preserve">Brize </w:t>
      </w:r>
    </w:p>
    <w:p w:rsidR="00AB0447" w:rsidRDefault="00AB0447">
      <w:pPr>
        <w:spacing w:line="29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28B4A3"/>
          <w:sz w:val="24"/>
          <w:szCs w:val="24"/>
        </w:rPr>
        <w:t>CIVIL ENGINEER</w:t>
      </w:r>
    </w:p>
    <w:p w:rsidR="00AB0447" w:rsidRDefault="00AB0447">
      <w:pPr>
        <w:spacing w:line="174" w:lineRule="exact"/>
        <w:rPr>
          <w:sz w:val="24"/>
          <w:szCs w:val="24"/>
        </w:rPr>
      </w:pPr>
    </w:p>
    <w:p w:rsidR="00AB0447" w:rsidRDefault="005F45AB">
      <w:pPr>
        <w:spacing w:line="252" w:lineRule="auto"/>
        <w:ind w:left="500" w:right="32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 xml:space="preserve">Qualified Civil Engineer with 4 year and 8 months of experience working </w:t>
      </w:r>
      <w:proofErr w:type="gramStart"/>
      <w:r>
        <w:rPr>
          <w:rFonts w:ascii="Arial" w:eastAsia="Arial" w:hAnsi="Arial" w:cs="Arial"/>
          <w:color w:val="FFFFFF"/>
          <w:sz w:val="18"/>
          <w:szCs w:val="18"/>
        </w:rPr>
        <w:t xml:space="preserve">in 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 engineering</w:t>
      </w:r>
      <w:proofErr w:type="gramEnd"/>
      <w:r>
        <w:rPr>
          <w:rFonts w:ascii="Arial" w:eastAsia="Arial" w:hAnsi="Arial" w:cs="Arial"/>
          <w:color w:val="FFFFFF"/>
          <w:sz w:val="18"/>
          <w:szCs w:val="18"/>
        </w:rPr>
        <w:t xml:space="preserve"> tasks. Expert in directing workflow of earth and concrete works, underground utility </w:t>
      </w:r>
      <w:r>
        <w:rPr>
          <w:rFonts w:ascii="Arial" w:eastAsia="Arial" w:hAnsi="Arial" w:cs="Arial"/>
          <w:color w:val="FFFFFF"/>
          <w:sz w:val="18"/>
          <w:szCs w:val="18"/>
        </w:rPr>
        <w:t>installations and green and brownfield project demolitions. Proven success in identifying and addressing challenges to complete projects on-time and under budget. Manages large projects and teams to meet milestones and exceed quality expectations.</w:t>
      </w:r>
    </w:p>
    <w:p w:rsidR="00AB0447" w:rsidRDefault="00AB0447">
      <w:pPr>
        <w:spacing w:line="3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80"/>
        <w:gridCol w:w="7020"/>
      </w:tblGrid>
      <w:tr w:rsidR="00AB0447">
        <w:trPr>
          <w:trHeight w:val="384"/>
        </w:trPr>
        <w:tc>
          <w:tcPr>
            <w:tcW w:w="4880" w:type="dxa"/>
            <w:shd w:val="clear" w:color="auto" w:fill="1C2328"/>
            <w:vAlign w:val="bottom"/>
          </w:tcPr>
          <w:p w:rsidR="00AB0447" w:rsidRDefault="00AB0447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1C2328"/>
            <w:vAlign w:val="bottom"/>
          </w:tcPr>
          <w:p w:rsidR="00AB0447" w:rsidRDefault="00AB0447">
            <w:pPr>
              <w:ind w:left="1760"/>
              <w:rPr>
                <w:sz w:val="20"/>
                <w:szCs w:val="20"/>
              </w:rPr>
            </w:pPr>
          </w:p>
        </w:tc>
      </w:tr>
      <w:tr w:rsidR="00AB0447">
        <w:trPr>
          <w:trHeight w:val="416"/>
        </w:trPr>
        <w:tc>
          <w:tcPr>
            <w:tcW w:w="4880" w:type="dxa"/>
            <w:shd w:val="clear" w:color="auto" w:fill="1C2328"/>
            <w:vAlign w:val="bottom"/>
          </w:tcPr>
          <w:p w:rsidR="00AB0447" w:rsidRDefault="00AB0447">
            <w:pPr>
              <w:ind w:left="840"/>
              <w:rPr>
                <w:sz w:val="20"/>
                <w:szCs w:val="20"/>
              </w:rPr>
            </w:pPr>
          </w:p>
        </w:tc>
        <w:tc>
          <w:tcPr>
            <w:tcW w:w="7020" w:type="dxa"/>
            <w:shd w:val="clear" w:color="auto" w:fill="1C2328"/>
            <w:vAlign w:val="bottom"/>
          </w:tcPr>
          <w:p w:rsidR="00AB0447" w:rsidRDefault="00AB0447">
            <w:pPr>
              <w:ind w:left="1760"/>
              <w:rPr>
                <w:sz w:val="20"/>
                <w:szCs w:val="20"/>
              </w:rPr>
            </w:pPr>
          </w:p>
        </w:tc>
      </w:tr>
      <w:tr w:rsidR="00AB0447">
        <w:trPr>
          <w:trHeight w:val="192"/>
        </w:trPr>
        <w:tc>
          <w:tcPr>
            <w:tcW w:w="4880" w:type="dxa"/>
            <w:shd w:val="clear" w:color="auto" w:fill="1C2328"/>
            <w:vAlign w:val="bottom"/>
          </w:tcPr>
          <w:p w:rsidR="00AB0447" w:rsidRDefault="00AB0447">
            <w:pPr>
              <w:rPr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1C2328"/>
            <w:vAlign w:val="bottom"/>
          </w:tcPr>
          <w:p w:rsidR="00AB0447" w:rsidRDefault="00AB0447">
            <w:pPr>
              <w:rPr>
                <w:sz w:val="16"/>
                <w:szCs w:val="16"/>
              </w:rPr>
            </w:pPr>
          </w:p>
        </w:tc>
      </w:tr>
    </w:tbl>
    <w:p w:rsidR="00AB0447" w:rsidRDefault="00AB0447">
      <w:pPr>
        <w:spacing w:line="200" w:lineRule="exact"/>
        <w:rPr>
          <w:sz w:val="24"/>
          <w:szCs w:val="24"/>
        </w:rPr>
      </w:pPr>
    </w:p>
    <w:p w:rsidR="00AB0447" w:rsidRDefault="00AB0447">
      <w:pPr>
        <w:sectPr w:rsidR="00AB0447">
          <w:pgSz w:w="11900" w:h="16840"/>
          <w:pgMar w:top="407" w:right="0" w:bottom="6" w:left="0" w:header="0" w:footer="0" w:gutter="0"/>
          <w:cols w:space="720" w:equalWidth="0">
            <w:col w:w="11900"/>
          </w:cols>
        </w:sectPr>
      </w:pPr>
    </w:p>
    <w:p w:rsidR="00AB0447" w:rsidRDefault="00AB0447">
      <w:pPr>
        <w:spacing w:line="81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B4A3"/>
          <w:sz w:val="28"/>
          <w:szCs w:val="28"/>
          <w:u w:val="single"/>
        </w:rPr>
        <w:t>WORK EXPERIENCE</w:t>
      </w:r>
    </w:p>
    <w:p w:rsidR="00AB0447" w:rsidRDefault="00AB0447">
      <w:pPr>
        <w:spacing w:line="208" w:lineRule="exact"/>
        <w:rPr>
          <w:sz w:val="24"/>
          <w:szCs w:val="24"/>
        </w:rPr>
      </w:pPr>
    </w:p>
    <w:p w:rsidR="00AB0447" w:rsidRDefault="00AB0447" w:rsidP="005F45AB">
      <w:pPr>
        <w:ind w:left="500"/>
        <w:rPr>
          <w:sz w:val="20"/>
          <w:szCs w:val="20"/>
        </w:rPr>
      </w:pPr>
    </w:p>
    <w:p w:rsidR="00AB0447" w:rsidRDefault="00AB0447">
      <w:pPr>
        <w:spacing w:line="67" w:lineRule="exact"/>
        <w:rPr>
          <w:sz w:val="24"/>
          <w:szCs w:val="24"/>
        </w:rPr>
      </w:pPr>
    </w:p>
    <w:p w:rsidR="00AB0447" w:rsidRDefault="005F45AB">
      <w:pPr>
        <w:tabs>
          <w:tab w:val="left" w:pos="534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8B4A3"/>
          <w:sz w:val="16"/>
          <w:szCs w:val="16"/>
        </w:rPr>
        <w:t>06/2018 - 02/2020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8B4A3"/>
          <w:sz w:val="15"/>
          <w:szCs w:val="15"/>
        </w:rPr>
        <w:t>Gujarat, India</w:t>
      </w:r>
    </w:p>
    <w:p w:rsidR="00AB0447" w:rsidRDefault="00AB0447">
      <w:pPr>
        <w:spacing w:line="36" w:lineRule="exact"/>
        <w:rPr>
          <w:sz w:val="24"/>
          <w:szCs w:val="24"/>
        </w:rPr>
      </w:pPr>
    </w:p>
    <w:p w:rsidR="00AB0447" w:rsidRDefault="005F45AB">
      <w:pPr>
        <w:spacing w:line="238" w:lineRule="auto"/>
        <w:ind w:left="50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C7C7C"/>
          <w:sz w:val="16"/>
          <w:szCs w:val="16"/>
        </w:rPr>
        <w:t xml:space="preserve"> C</w:t>
      </w:r>
      <w:r>
        <w:rPr>
          <w:rFonts w:ascii="Arial" w:eastAsia="Arial" w:hAnsi="Arial" w:cs="Arial"/>
          <w:b/>
          <w:bCs/>
          <w:i/>
          <w:iCs/>
          <w:color w:val="7C7C7C"/>
          <w:sz w:val="16"/>
          <w:szCs w:val="16"/>
        </w:rPr>
        <w:t xml:space="preserve">ivil Gujarat based company </w:t>
      </w:r>
      <w:r>
        <w:rPr>
          <w:rFonts w:ascii="Arial" w:eastAsia="Arial" w:hAnsi="Arial" w:cs="Arial"/>
          <w:b/>
          <w:bCs/>
          <w:i/>
          <w:iCs/>
          <w:color w:val="7C7C7C"/>
          <w:sz w:val="16"/>
          <w:szCs w:val="16"/>
        </w:rPr>
        <w:t xml:space="preserve">engineering </w:t>
      </w:r>
      <w:r>
        <w:rPr>
          <w:rFonts w:ascii="Arial" w:eastAsia="Arial" w:hAnsi="Arial" w:cs="Arial"/>
          <w:b/>
          <w:bCs/>
          <w:i/>
          <w:iCs/>
          <w:color w:val="7C7C7C"/>
          <w:sz w:val="16"/>
          <w:szCs w:val="16"/>
        </w:rPr>
        <w:t>company focused on construction of commercial and residential buildings.</w:t>
      </w:r>
    </w:p>
    <w:p w:rsidR="00AB0447" w:rsidRDefault="00AB0447">
      <w:pPr>
        <w:spacing w:line="64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8B4A3"/>
          <w:sz w:val="16"/>
          <w:szCs w:val="16"/>
        </w:rPr>
        <w:t>Achievements/Tasks</w:t>
      </w:r>
    </w:p>
    <w:p w:rsidR="00AB0447" w:rsidRDefault="00AB0447">
      <w:pPr>
        <w:spacing w:line="33" w:lineRule="exact"/>
        <w:rPr>
          <w:sz w:val="24"/>
          <w:szCs w:val="24"/>
        </w:rPr>
      </w:pPr>
    </w:p>
    <w:p w:rsidR="00AB0447" w:rsidRDefault="005F45A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Prepared daily and weekly work report about construction work.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70" w:lineRule="exact"/>
        <w:rPr>
          <w:sz w:val="24"/>
          <w:szCs w:val="24"/>
        </w:rPr>
      </w:pPr>
    </w:p>
    <w:p w:rsidR="00AB0447" w:rsidRDefault="005F45A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Trained one trainee engineer.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70" w:lineRule="exact"/>
        <w:rPr>
          <w:sz w:val="24"/>
          <w:szCs w:val="24"/>
        </w:rPr>
      </w:pPr>
    </w:p>
    <w:p w:rsidR="00AB0447" w:rsidRDefault="005F45A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Visited construction sites daily to evaluate work quality.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-92075</wp:posOffset>
            </wp:positionV>
            <wp:extent cx="49530" cy="49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75" w:lineRule="exact"/>
        <w:rPr>
          <w:sz w:val="24"/>
          <w:szCs w:val="24"/>
        </w:rPr>
      </w:pPr>
    </w:p>
    <w:p w:rsidR="00AB0447" w:rsidRDefault="005F45AB">
      <w:pPr>
        <w:spacing w:line="251" w:lineRule="auto"/>
        <w:ind w:left="680" w:right="7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onitored team of carpenter &amp; steel fitter personnel during construction activities for compliance with health and safety requirements.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-376555</wp:posOffset>
            </wp:positionV>
            <wp:extent cx="49530" cy="49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66" w:lineRule="exact"/>
        <w:rPr>
          <w:sz w:val="24"/>
          <w:szCs w:val="24"/>
        </w:rPr>
      </w:pPr>
    </w:p>
    <w:p w:rsidR="00AB0447" w:rsidRDefault="005F45AB">
      <w:pPr>
        <w:spacing w:line="248" w:lineRule="auto"/>
        <w:ind w:left="68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Completed one high rise commercial come residential building along with RCC work and masonry-plaster work.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0447" w:rsidRDefault="00AB0447">
      <w:pPr>
        <w:spacing w:line="61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B4A3"/>
          <w:sz w:val="28"/>
          <w:szCs w:val="28"/>
          <w:u w:val="single"/>
        </w:rPr>
        <w:t>SKILLS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165100</wp:posOffset>
            </wp:positionV>
            <wp:extent cx="2736215" cy="2400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318" w:lineRule="exact"/>
        <w:rPr>
          <w:sz w:val="24"/>
          <w:szCs w:val="24"/>
        </w:rPr>
      </w:pPr>
    </w:p>
    <w:p w:rsidR="00AB0447" w:rsidRDefault="005F45AB">
      <w:pPr>
        <w:tabs>
          <w:tab w:val="left" w:pos="1740"/>
          <w:tab w:val="left" w:pos="322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MS Oﬃce-2016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Autocad 2021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Leadership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144145</wp:posOffset>
            </wp:positionV>
            <wp:extent cx="2068830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285" w:lineRule="exact"/>
        <w:rPr>
          <w:sz w:val="24"/>
          <w:szCs w:val="24"/>
        </w:rPr>
      </w:pPr>
    </w:p>
    <w:p w:rsidR="00AB0447" w:rsidRDefault="005F45AB">
      <w:pPr>
        <w:tabs>
          <w:tab w:val="left" w:pos="15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Spreadsheets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Structural analysis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144145</wp:posOffset>
            </wp:positionV>
            <wp:extent cx="2689860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285" w:lineRule="exact"/>
        <w:rPr>
          <w:sz w:val="24"/>
          <w:szCs w:val="24"/>
        </w:rPr>
      </w:pPr>
    </w:p>
    <w:p w:rsidR="00AB0447" w:rsidRDefault="005F45AB">
      <w:pPr>
        <w:tabs>
          <w:tab w:val="left" w:pos="340"/>
        </w:tabs>
        <w:ind w:right="6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Work supervision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Civil Engineering Drawings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144145</wp:posOffset>
            </wp:positionV>
            <wp:extent cx="1183640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285" w:lineRule="exact"/>
        <w:rPr>
          <w:sz w:val="24"/>
          <w:szCs w:val="24"/>
        </w:rPr>
      </w:pPr>
    </w:p>
    <w:p w:rsidR="00AB0447" w:rsidRDefault="005F45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Team management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144145</wp:posOffset>
            </wp:positionV>
            <wp:extent cx="185102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285" w:lineRule="exact"/>
        <w:rPr>
          <w:sz w:val="24"/>
          <w:szCs w:val="24"/>
        </w:rPr>
      </w:pPr>
    </w:p>
    <w:p w:rsidR="00AB0447" w:rsidRDefault="005F45A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Construction work management</w:t>
      </w:r>
    </w:p>
    <w:p w:rsidR="00AB0447" w:rsidRDefault="00AB0447">
      <w:pPr>
        <w:spacing w:line="200" w:lineRule="exact"/>
        <w:rPr>
          <w:sz w:val="24"/>
          <w:szCs w:val="24"/>
        </w:rPr>
      </w:pPr>
    </w:p>
    <w:p w:rsidR="00AB0447" w:rsidRDefault="00AB0447">
      <w:pPr>
        <w:spacing w:line="200" w:lineRule="exact"/>
        <w:rPr>
          <w:sz w:val="24"/>
          <w:szCs w:val="24"/>
        </w:rPr>
      </w:pPr>
    </w:p>
    <w:p w:rsidR="00AB0447" w:rsidRDefault="00AB0447">
      <w:pPr>
        <w:spacing w:line="265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B4A3"/>
          <w:sz w:val="28"/>
          <w:szCs w:val="28"/>
          <w:u w:val="single"/>
        </w:rPr>
        <w:t>PERSONAL PROJECTS</w:t>
      </w:r>
    </w:p>
    <w:p w:rsidR="00AB0447" w:rsidRDefault="00AB0447">
      <w:pPr>
        <w:spacing w:line="214" w:lineRule="exact"/>
        <w:rPr>
          <w:sz w:val="24"/>
          <w:szCs w:val="24"/>
        </w:rPr>
      </w:pPr>
    </w:p>
    <w:p w:rsidR="00AB0447" w:rsidRDefault="00AB0447">
      <w:pPr>
        <w:sectPr w:rsidR="00AB0447">
          <w:type w:val="continuous"/>
          <w:pgSz w:w="11900" w:h="16840"/>
          <w:pgMar w:top="407" w:right="0" w:bottom="6" w:left="0" w:header="0" w:footer="0" w:gutter="0"/>
          <w:cols w:num="2" w:space="720" w:equalWidth="0">
            <w:col w:w="6300" w:space="720"/>
            <w:col w:w="4880"/>
          </w:cols>
        </w:sectPr>
      </w:pPr>
    </w:p>
    <w:p w:rsidR="00AB0447" w:rsidRDefault="00AB0447">
      <w:pPr>
        <w:spacing w:line="267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SITE ENGINEER</w:t>
      </w:r>
    </w:p>
    <w:p w:rsidR="00AB0447" w:rsidRDefault="005F45AB">
      <w:pPr>
        <w:spacing w:line="23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DMD Developer</w:t>
      </w:r>
      <w:r>
        <w:rPr>
          <w:rFonts w:ascii="Arial" w:eastAsia="Arial" w:hAnsi="Arial" w:cs="Arial"/>
          <w:sz w:val="24"/>
          <w:szCs w:val="24"/>
        </w:rPr>
        <w:t xml:space="preserve"> Pvt. Ltd., Surat</w:t>
      </w:r>
    </w:p>
    <w:p w:rsidR="00AB0447" w:rsidRDefault="00AB0447">
      <w:pPr>
        <w:spacing w:line="67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8B4A3"/>
          <w:sz w:val="16"/>
          <w:szCs w:val="16"/>
        </w:rPr>
        <w:t>06/2015 - 08/2017</w:t>
      </w:r>
      <w:r>
        <w:rPr>
          <w:rFonts w:ascii="Arial" w:eastAsia="Arial" w:hAnsi="Arial" w:cs="Arial"/>
          <w:color w:val="000000"/>
          <w:sz w:val="16"/>
          <w:szCs w:val="16"/>
        </w:rPr>
        <w:t>,</w:t>
      </w:r>
    </w:p>
    <w:p w:rsidR="00AB0447" w:rsidRDefault="00AB0447">
      <w:pPr>
        <w:spacing w:line="36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7C7C7C"/>
          <w:sz w:val="15"/>
          <w:szCs w:val="15"/>
        </w:rPr>
        <w:t>DMD Developers is one of the leading real estate developers in South Gujarat.</w:t>
      </w:r>
    </w:p>
    <w:p w:rsidR="00AB0447" w:rsidRDefault="00AB0447">
      <w:pPr>
        <w:spacing w:line="78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8B4A3"/>
          <w:sz w:val="16"/>
          <w:szCs w:val="16"/>
        </w:rPr>
        <w:t>Achievements/Tasks</w:t>
      </w:r>
    </w:p>
    <w:p w:rsidR="00AB0447" w:rsidRDefault="00AB0447">
      <w:pPr>
        <w:spacing w:line="38" w:lineRule="exact"/>
        <w:rPr>
          <w:sz w:val="24"/>
          <w:szCs w:val="24"/>
        </w:rPr>
      </w:pPr>
    </w:p>
    <w:p w:rsidR="00AB0447" w:rsidRDefault="005F45AB">
      <w:pPr>
        <w:spacing w:line="248" w:lineRule="auto"/>
        <w:ind w:left="680" w:right="8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Ensuring that the sites meet all the legal, health and safety guidelines.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69" w:lineRule="exact"/>
        <w:rPr>
          <w:sz w:val="24"/>
          <w:szCs w:val="24"/>
        </w:rPr>
      </w:pPr>
    </w:p>
    <w:p w:rsidR="00AB0447" w:rsidRDefault="005F45AB">
      <w:pPr>
        <w:spacing w:line="248" w:lineRule="auto"/>
        <w:ind w:left="680" w:right="5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Reviewed construction plans projections </w:t>
      </w:r>
      <w:r>
        <w:rPr>
          <w:rFonts w:ascii="Arial" w:eastAsia="Arial" w:hAnsi="Arial" w:cs="Arial"/>
          <w:sz w:val="18"/>
          <w:szCs w:val="18"/>
        </w:rPr>
        <w:t>to verify accuracy and feasibility of projects.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69" w:lineRule="exact"/>
        <w:rPr>
          <w:sz w:val="24"/>
          <w:szCs w:val="24"/>
        </w:rPr>
      </w:pPr>
    </w:p>
    <w:p w:rsidR="00AB0447" w:rsidRDefault="005F45AB">
      <w:pPr>
        <w:spacing w:line="248" w:lineRule="auto"/>
        <w:ind w:left="68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Attend meetings and discussed about work along with contractor and project manager.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69" w:lineRule="exact"/>
        <w:rPr>
          <w:sz w:val="24"/>
          <w:szCs w:val="24"/>
        </w:rPr>
      </w:pPr>
    </w:p>
    <w:p w:rsidR="00AB0447" w:rsidRDefault="005F45AB">
      <w:pPr>
        <w:spacing w:line="248" w:lineRule="auto"/>
        <w:ind w:left="680" w:right="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Managed construction equipment maintenance to minimize costs and avoid project disruption.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69" w:lineRule="exact"/>
        <w:rPr>
          <w:sz w:val="24"/>
          <w:szCs w:val="24"/>
        </w:rPr>
      </w:pPr>
    </w:p>
    <w:p w:rsidR="00AB0447" w:rsidRDefault="005F45AB">
      <w:pPr>
        <w:spacing w:line="248" w:lineRule="auto"/>
        <w:ind w:left="6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Conducted project site v</w:t>
      </w:r>
      <w:r>
        <w:rPr>
          <w:rFonts w:ascii="Arial" w:eastAsia="Arial" w:hAnsi="Arial" w:cs="Arial"/>
          <w:sz w:val="18"/>
          <w:szCs w:val="18"/>
        </w:rPr>
        <w:t>isits to meet with construction staﬀ, evaluate progress and discuss operational issues.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69" w:lineRule="exact"/>
        <w:rPr>
          <w:sz w:val="24"/>
          <w:szCs w:val="24"/>
        </w:rPr>
      </w:pPr>
    </w:p>
    <w:p w:rsidR="00AB0447" w:rsidRDefault="005F45AB">
      <w:pPr>
        <w:spacing w:line="248" w:lineRule="auto"/>
        <w:ind w:left="68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Managed various stages of construction projects, including RCC and Plasterwork.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-235585</wp:posOffset>
            </wp:positionV>
            <wp:extent cx="49530" cy="495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200" w:lineRule="exact"/>
        <w:rPr>
          <w:sz w:val="24"/>
          <w:szCs w:val="24"/>
        </w:rPr>
      </w:pPr>
    </w:p>
    <w:p w:rsidR="00AB0447" w:rsidRDefault="00AB0447">
      <w:pPr>
        <w:spacing w:line="301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B4A3"/>
          <w:sz w:val="28"/>
          <w:szCs w:val="28"/>
          <w:u w:val="single"/>
        </w:rPr>
        <w:t>EDUCATION</w:t>
      </w:r>
    </w:p>
    <w:p w:rsidR="00AB0447" w:rsidRDefault="00AB0447">
      <w:pPr>
        <w:spacing w:line="208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 E. CIVIL ENGINEERING (2016)</w:t>
      </w:r>
    </w:p>
    <w:p w:rsidR="00AB0447" w:rsidRDefault="005F45AB">
      <w:pPr>
        <w:spacing w:line="238" w:lineRule="auto"/>
        <w:ind w:left="5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Gujarat </w:t>
      </w:r>
      <w:r>
        <w:rPr>
          <w:rFonts w:ascii="Arial" w:eastAsia="Arial" w:hAnsi="Arial" w:cs="Arial"/>
          <w:sz w:val="24"/>
          <w:szCs w:val="24"/>
        </w:rPr>
        <w:t xml:space="preserve"> university</w:t>
      </w:r>
      <w:proofErr w:type="gramEnd"/>
    </w:p>
    <w:p w:rsidR="00AB0447" w:rsidRDefault="00AB0447">
      <w:pPr>
        <w:spacing w:line="374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HIGHER SECONDARY CERTIFICATE (2012)</w:t>
      </w:r>
    </w:p>
    <w:p w:rsidR="00AB0447" w:rsidRDefault="005F45AB">
      <w:pPr>
        <w:spacing w:line="23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Surat</w:t>
      </w:r>
    </w:p>
    <w:p w:rsidR="00AB0447" w:rsidRDefault="00AB0447">
      <w:pPr>
        <w:spacing w:line="374" w:lineRule="exact"/>
        <w:rPr>
          <w:sz w:val="24"/>
          <w:szCs w:val="24"/>
        </w:rPr>
      </w:pPr>
    </w:p>
    <w:p w:rsidR="00AB0447" w:rsidRDefault="005F45A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SECONDARY SCHOOL CERTIFICATE (2010)</w:t>
      </w:r>
    </w:p>
    <w:p w:rsidR="00AB0447" w:rsidRDefault="005F45AB">
      <w:pPr>
        <w:spacing w:line="23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Surat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0447" w:rsidRDefault="005F45AB">
      <w:pPr>
        <w:spacing w:line="235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"Performance of concrete using Fly Ash, Iron Powder and RecronFiber"</w:t>
      </w:r>
    </w:p>
    <w:p w:rsidR="00AB0447" w:rsidRDefault="00AB0447">
      <w:pPr>
        <w:spacing w:line="29" w:lineRule="exact"/>
        <w:rPr>
          <w:sz w:val="24"/>
          <w:szCs w:val="24"/>
        </w:rPr>
      </w:pPr>
    </w:p>
    <w:p w:rsidR="00AB0447" w:rsidRDefault="005F45AB">
      <w:pPr>
        <w:spacing w:line="234" w:lineRule="auto"/>
        <w:ind w:left="180" w:righ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The project was undertaken to check the performance</w:t>
      </w:r>
      <w:r>
        <w:rPr>
          <w:rFonts w:ascii="Arial" w:eastAsia="Arial" w:hAnsi="Arial" w:cs="Arial"/>
          <w:sz w:val="16"/>
          <w:szCs w:val="16"/>
        </w:rPr>
        <w:t xml:space="preserve"> of concrete by adding Fly Ash, Iron Powder and RecronFiber in diﬀerent diﬀerent amounts and check its performance with respect to Fresh Concrete and Hardened Concrete.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-430530</wp:posOffset>
            </wp:positionV>
            <wp:extent cx="49530" cy="49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200" w:lineRule="exact"/>
        <w:rPr>
          <w:sz w:val="24"/>
          <w:szCs w:val="24"/>
        </w:rPr>
      </w:pPr>
    </w:p>
    <w:p w:rsidR="00AB0447" w:rsidRDefault="00AB0447">
      <w:pPr>
        <w:spacing w:line="291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B4A3"/>
          <w:sz w:val="28"/>
          <w:szCs w:val="28"/>
          <w:u w:val="single"/>
        </w:rPr>
        <w:t>LANGUAGES</w:t>
      </w:r>
    </w:p>
    <w:p w:rsidR="00AB0447" w:rsidRDefault="00AB0447">
      <w:pPr>
        <w:spacing w:line="219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</w:t>
      </w:r>
    </w:p>
    <w:p w:rsidR="00AB0447" w:rsidRDefault="00AB0447">
      <w:pPr>
        <w:spacing w:line="29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F3B44"/>
          <w:sz w:val="16"/>
          <w:szCs w:val="16"/>
        </w:rPr>
        <w:t>Full Professional Proficiency</w:t>
      </w:r>
    </w:p>
    <w:p w:rsidR="00AB0447" w:rsidRDefault="00AB0447">
      <w:pPr>
        <w:spacing w:line="229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Hindi</w:t>
      </w:r>
    </w:p>
    <w:p w:rsidR="00AB0447" w:rsidRDefault="00AB0447">
      <w:pPr>
        <w:spacing w:line="29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F3B44"/>
          <w:sz w:val="16"/>
          <w:szCs w:val="16"/>
        </w:rPr>
        <w:t xml:space="preserve">Full Professional </w:t>
      </w:r>
      <w:r>
        <w:rPr>
          <w:rFonts w:ascii="Arial" w:eastAsia="Arial" w:hAnsi="Arial" w:cs="Arial"/>
          <w:i/>
          <w:iCs/>
          <w:color w:val="2F3B44"/>
          <w:sz w:val="16"/>
          <w:szCs w:val="16"/>
        </w:rPr>
        <w:t>Proficiency</w:t>
      </w:r>
    </w:p>
    <w:p w:rsidR="00AB0447" w:rsidRDefault="00AB0447">
      <w:pPr>
        <w:spacing w:line="229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Gujarati</w:t>
      </w:r>
    </w:p>
    <w:p w:rsidR="00AB0447" w:rsidRDefault="00AB0447">
      <w:pPr>
        <w:spacing w:line="29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F3B44"/>
          <w:sz w:val="16"/>
          <w:szCs w:val="16"/>
        </w:rPr>
        <w:t>Full Professional Proficiency</w:t>
      </w:r>
    </w:p>
    <w:p w:rsidR="00AB0447" w:rsidRDefault="00AB0447">
      <w:pPr>
        <w:spacing w:line="200" w:lineRule="exact"/>
        <w:rPr>
          <w:sz w:val="24"/>
          <w:szCs w:val="24"/>
        </w:rPr>
      </w:pPr>
    </w:p>
    <w:p w:rsidR="00AB0447" w:rsidRDefault="00AB0447">
      <w:pPr>
        <w:spacing w:line="311" w:lineRule="exact"/>
        <w:rPr>
          <w:sz w:val="24"/>
          <w:szCs w:val="24"/>
        </w:rPr>
      </w:pPr>
    </w:p>
    <w:p w:rsidR="00AB0447" w:rsidRDefault="005F45A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8B4A3"/>
          <w:sz w:val="28"/>
          <w:szCs w:val="28"/>
          <w:u w:val="single"/>
        </w:rPr>
        <w:t>INTERESTS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165100</wp:posOffset>
            </wp:positionV>
            <wp:extent cx="556260" cy="263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336" w:lineRule="exact"/>
        <w:rPr>
          <w:sz w:val="24"/>
          <w:szCs w:val="24"/>
        </w:rPr>
      </w:pPr>
    </w:p>
    <w:p w:rsidR="00AB0447" w:rsidRDefault="005F45A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Sports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155575</wp:posOffset>
            </wp:positionV>
            <wp:extent cx="2320925" cy="263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321" w:lineRule="exact"/>
        <w:rPr>
          <w:sz w:val="24"/>
          <w:szCs w:val="24"/>
        </w:rPr>
      </w:pPr>
    </w:p>
    <w:p w:rsidR="00AB0447" w:rsidRDefault="005F45A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Volunteer Work/Community Involvement</w:t>
      </w:r>
    </w:p>
    <w:p w:rsidR="00AB0447" w:rsidRDefault="005F45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155575</wp:posOffset>
            </wp:positionV>
            <wp:extent cx="1984375" cy="263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447" w:rsidRDefault="00AB0447">
      <w:pPr>
        <w:spacing w:line="321" w:lineRule="exact"/>
        <w:rPr>
          <w:sz w:val="24"/>
          <w:szCs w:val="24"/>
        </w:rPr>
      </w:pPr>
    </w:p>
    <w:p w:rsidR="00AB0447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Traveling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Dancing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Driving</w:t>
      </w: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>
      <w:pPr>
        <w:tabs>
          <w:tab w:val="left" w:pos="1280"/>
          <w:tab w:val="left" w:pos="2320"/>
        </w:tabs>
        <w:ind w:left="160"/>
        <w:rPr>
          <w:rFonts w:ascii="Arial" w:eastAsia="Arial" w:hAnsi="Arial" w:cs="Arial"/>
          <w:sz w:val="18"/>
          <w:szCs w:val="18"/>
        </w:rPr>
      </w:pPr>
    </w:p>
    <w:p w:rsidR="005F45AB" w:rsidRDefault="005F45AB" w:rsidP="005F45AB">
      <w:pPr>
        <w:pStyle w:val="BodyText"/>
        <w:spacing w:line="232" w:lineRule="exact"/>
        <w:ind w:left="136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5F45AB" w:rsidRDefault="005F45AB" w:rsidP="005F45AB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14" w:history="1">
        <w:r w:rsidRPr="00540448">
          <w:rPr>
            <w:rStyle w:val="Hyperlink"/>
          </w:rPr>
          <w:t>brize-399106@2freemail.com</w:t>
        </w:r>
      </w:hyperlink>
      <w:r>
        <w:t xml:space="preserve"> </w:t>
      </w:r>
    </w:p>
    <w:p w:rsidR="005F45AB" w:rsidRDefault="005F45AB" w:rsidP="005F45AB">
      <w:pPr>
        <w:pStyle w:val="BodyText"/>
        <w:spacing w:line="232" w:lineRule="exact"/>
        <w:ind w:left="136"/>
      </w:pPr>
    </w:p>
    <w:p w:rsidR="005F45AB" w:rsidRDefault="005F45AB" w:rsidP="005F45AB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5F45AB" w:rsidRDefault="005F45AB" w:rsidP="005F45AB">
      <w:pPr>
        <w:pStyle w:val="BodyText"/>
        <w:spacing w:line="232" w:lineRule="exact"/>
        <w:ind w:left="136"/>
      </w:pPr>
    </w:p>
    <w:p w:rsidR="005F45AB" w:rsidRDefault="005F45AB" w:rsidP="005F45AB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                       Gulfjobseeker.com</w:t>
      </w:r>
    </w:p>
    <w:p w:rsidR="005F45AB" w:rsidRDefault="005F45AB" w:rsidP="005F45AB">
      <w:pPr>
        <w:pStyle w:val="BodyText"/>
        <w:spacing w:line="232" w:lineRule="exact"/>
        <w:ind w:left="136"/>
      </w:pPr>
    </w:p>
    <w:p w:rsidR="005F45AB" w:rsidRDefault="005F45AB" w:rsidP="005F45AB">
      <w:pPr>
        <w:pStyle w:val="BodyText"/>
        <w:spacing w:line="232" w:lineRule="exact"/>
        <w:ind w:left="136"/>
      </w:pPr>
      <w:r>
        <w:t>YouTube Video CV</w:t>
      </w:r>
    </w:p>
    <w:p w:rsidR="005F45AB" w:rsidRPr="00135651" w:rsidRDefault="005F45AB" w:rsidP="005F45AB">
      <w:pPr>
        <w:pStyle w:val="BodyText"/>
        <w:spacing w:line="232" w:lineRule="exact"/>
        <w:ind w:left="136"/>
      </w:pPr>
      <w:hyperlink r:id="rId15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5F45AB" w:rsidRPr="00135651" w:rsidRDefault="005F45AB" w:rsidP="005F45AB">
      <w:pPr>
        <w:rPr>
          <w:sz w:val="20"/>
        </w:rPr>
      </w:pPr>
    </w:p>
    <w:p w:rsidR="005F45AB" w:rsidRPr="00135651" w:rsidRDefault="005F45AB" w:rsidP="005F45AB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5F45AB" w:rsidRPr="008D5D40" w:rsidRDefault="005F45AB" w:rsidP="005F45AB">
      <w:pPr>
        <w:rPr>
          <w:sz w:val="18"/>
        </w:rPr>
      </w:pPr>
      <w:r w:rsidRPr="008D5D40">
        <w:rPr>
          <w:sz w:val="18"/>
        </w:rPr>
        <w:t xml:space="preserve">  </w:t>
      </w:r>
      <w:hyperlink r:id="rId16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5F45AB" w:rsidRPr="00135651" w:rsidRDefault="005F45AB" w:rsidP="005F45AB">
      <w:pPr>
        <w:rPr>
          <w:sz w:val="20"/>
        </w:rPr>
      </w:pPr>
    </w:p>
    <w:p w:rsidR="005F45AB" w:rsidRPr="00135651" w:rsidRDefault="005F45AB" w:rsidP="005F45AB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5F45AB" w:rsidRDefault="005F45AB" w:rsidP="005F45AB">
      <w:pPr>
        <w:pStyle w:val="BodyText"/>
        <w:spacing w:line="232" w:lineRule="exact"/>
        <w:ind w:left="136"/>
        <w:rPr>
          <w:sz w:val="16"/>
        </w:rPr>
      </w:pPr>
      <w:hyperlink r:id="rId17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5F45AB" w:rsidRPr="003024D4" w:rsidRDefault="005F45AB" w:rsidP="005F45AB"/>
    <w:p w:rsidR="005F45AB" w:rsidRDefault="005F45AB" w:rsidP="005F45AB">
      <w:pPr>
        <w:tabs>
          <w:tab w:val="left" w:pos="1280"/>
          <w:tab w:val="left" w:pos="2320"/>
        </w:tabs>
        <w:ind w:left="160" w:right="-360"/>
        <w:rPr>
          <w:sz w:val="20"/>
          <w:szCs w:val="20"/>
        </w:rPr>
      </w:pPr>
    </w:p>
    <w:sectPr w:rsidR="005F45AB" w:rsidSect="005F45AB">
      <w:type w:val="continuous"/>
      <w:pgSz w:w="11900" w:h="16840"/>
      <w:pgMar w:top="407" w:right="0" w:bottom="6" w:left="0" w:header="0" w:footer="0" w:gutter="0"/>
      <w:cols w:num="2" w:space="720" w:equalWidth="0">
        <w:col w:w="7018" w:space="182"/>
        <w:col w:w="4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0447"/>
    <w:rsid w:val="005F45AB"/>
    <w:rsid w:val="00A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F45A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45AB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lfjobseeker.com/employer/cv_database_highlighted_cv_freetocontact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youtube.com/channel/UCdsv_v9Czkx2Dc8bW4Bt4wA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brize-3991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2</cp:revision>
  <dcterms:created xsi:type="dcterms:W3CDTF">2020-11-17T08:39:00Z</dcterms:created>
  <dcterms:modified xsi:type="dcterms:W3CDTF">2020-11-17T08:39:00Z</dcterms:modified>
</cp:coreProperties>
</file>