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99" w:rsidRPr="006E3281" w:rsidRDefault="00707D1B" w:rsidP="00E65327">
      <w:pPr>
        <w:pStyle w:val="Title"/>
        <w:pBdr>
          <w:top w:val="none" w:sz="0" w:space="0" w:color="auto"/>
          <w:left w:val="none" w:sz="0" w:space="0" w:color="auto"/>
          <w:bottom w:val="single" w:sz="4" w:space="3" w:color="F79646" w:themeColor="accent6"/>
          <w:right w:val="none" w:sz="0" w:space="0" w:color="auto"/>
          <w:between w:val="none" w:sz="0" w:space="0" w:color="auto"/>
          <w:bar w:val="none" w:sz="0" w:color="auto"/>
        </w:pBdr>
        <w:tabs>
          <w:tab w:val="left" w:pos="2206"/>
          <w:tab w:val="center" w:pos="4969"/>
        </w:tabs>
        <w:spacing w:before="240"/>
        <w:ind w:left="-450" w:firstLine="450"/>
        <w:rPr>
          <w:color w:val="E36C0A" w:themeColor="accent6" w:themeShade="BF"/>
          <w:sz w:val="28"/>
          <w:szCs w:val="28"/>
          <w:u w:color="7F7F7F"/>
        </w:rPr>
      </w:pPr>
      <w:r w:rsidRPr="00DC3A99">
        <w:rPr>
          <w:sz w:val="28"/>
          <w:szCs w:val="28"/>
          <w:u w:color="7F7F7F"/>
        </w:rPr>
        <w:t>PROFESSIONAL PROFILE</w:t>
      </w:r>
    </w:p>
    <w:p w:rsidR="00ED6895" w:rsidRDefault="00ED6895" w:rsidP="005078F3">
      <w:pPr>
        <w:pStyle w:val="ResumesBulletpoints"/>
        <w:numPr>
          <w:ilvl w:val="0"/>
          <w:numId w:val="0"/>
        </w:numPr>
        <w:ind w:left="360"/>
        <w:jc w:val="both"/>
        <w:rPr>
          <w:sz w:val="22"/>
          <w:szCs w:val="22"/>
        </w:rPr>
      </w:pPr>
      <w:r w:rsidRPr="00ED6895">
        <w:rPr>
          <w:sz w:val="22"/>
          <w:szCs w:val="22"/>
        </w:rPr>
        <w:t>As a dynamic leader</w:t>
      </w:r>
      <w:r>
        <w:rPr>
          <w:sz w:val="22"/>
          <w:szCs w:val="22"/>
        </w:rPr>
        <w:t xml:space="preserve">,Gerald </w:t>
      </w:r>
      <w:r w:rsidR="005078F3">
        <w:rPr>
          <w:sz w:val="22"/>
          <w:szCs w:val="22"/>
        </w:rPr>
        <w:t>can</w:t>
      </w:r>
      <w:r w:rsidRPr="00ED6895">
        <w:rPr>
          <w:sz w:val="22"/>
          <w:szCs w:val="22"/>
        </w:rPr>
        <w:t xml:space="preserve"> motivate and influence performance outcomes in multicultural environments and in high stress situations. </w:t>
      </w:r>
    </w:p>
    <w:p w:rsidR="00ED6895" w:rsidRDefault="00ED6895" w:rsidP="005078F3">
      <w:pPr>
        <w:pStyle w:val="ResumesBulletpoints"/>
        <w:numPr>
          <w:ilvl w:val="0"/>
          <w:numId w:val="0"/>
        </w:numPr>
        <w:ind w:left="720"/>
        <w:jc w:val="both"/>
        <w:rPr>
          <w:sz w:val="22"/>
          <w:szCs w:val="22"/>
        </w:rPr>
      </w:pPr>
    </w:p>
    <w:p w:rsidR="005321B1" w:rsidRDefault="005321B1" w:rsidP="005078F3">
      <w:pPr>
        <w:pStyle w:val="ResumesBulletpoints"/>
        <w:numPr>
          <w:ilvl w:val="0"/>
          <w:numId w:val="0"/>
        </w:numPr>
        <w:ind w:left="360"/>
        <w:jc w:val="both"/>
        <w:rPr>
          <w:sz w:val="22"/>
          <w:szCs w:val="22"/>
        </w:rPr>
      </w:pPr>
      <w:r>
        <w:rPr>
          <w:sz w:val="22"/>
          <w:szCs w:val="22"/>
        </w:rPr>
        <w:t xml:space="preserve">Has </w:t>
      </w:r>
      <w:r w:rsidR="00ED6895" w:rsidRPr="00ED6895">
        <w:rPr>
          <w:sz w:val="22"/>
          <w:szCs w:val="22"/>
        </w:rPr>
        <w:t xml:space="preserve">over </w:t>
      </w:r>
      <w:r w:rsidR="005078F3">
        <w:rPr>
          <w:sz w:val="22"/>
          <w:szCs w:val="22"/>
        </w:rPr>
        <w:t>eighteen (</w:t>
      </w:r>
      <w:r w:rsidR="00ED6895">
        <w:rPr>
          <w:sz w:val="22"/>
          <w:szCs w:val="22"/>
        </w:rPr>
        <w:t>1</w:t>
      </w:r>
      <w:r w:rsidR="005078F3">
        <w:rPr>
          <w:sz w:val="22"/>
          <w:szCs w:val="22"/>
        </w:rPr>
        <w:t>8</w:t>
      </w:r>
      <w:r w:rsidR="00ED6895">
        <w:rPr>
          <w:sz w:val="22"/>
          <w:szCs w:val="22"/>
        </w:rPr>
        <w:t>)</w:t>
      </w:r>
      <w:r w:rsidR="00ED6895" w:rsidRPr="00ED6895">
        <w:rPr>
          <w:sz w:val="22"/>
          <w:szCs w:val="22"/>
        </w:rPr>
        <w:t xml:space="preserve"> years of experience in </w:t>
      </w:r>
      <w:r w:rsidR="00C91D33">
        <w:rPr>
          <w:sz w:val="22"/>
          <w:szCs w:val="22"/>
        </w:rPr>
        <w:t>Q</w:t>
      </w:r>
      <w:r w:rsidR="00ED6895" w:rsidRPr="00ED6895">
        <w:rPr>
          <w:sz w:val="22"/>
          <w:szCs w:val="22"/>
        </w:rPr>
        <w:t>HSE</w:t>
      </w:r>
      <w:r w:rsidR="00ED6895">
        <w:rPr>
          <w:sz w:val="22"/>
          <w:szCs w:val="22"/>
        </w:rPr>
        <w:t>,</w:t>
      </w:r>
      <w:r w:rsidRPr="005321B1">
        <w:rPr>
          <w:sz w:val="22"/>
          <w:szCs w:val="22"/>
        </w:rPr>
        <w:t>design, implementation, communication and coordination</w:t>
      </w:r>
      <w:r w:rsidRPr="00ED6895">
        <w:rPr>
          <w:sz w:val="22"/>
          <w:szCs w:val="22"/>
        </w:rPr>
        <w:t>strategies</w:t>
      </w:r>
      <w:r>
        <w:rPr>
          <w:sz w:val="22"/>
          <w:szCs w:val="22"/>
        </w:rPr>
        <w:t>to support</w:t>
      </w:r>
      <w:r w:rsidR="00D164E7">
        <w:rPr>
          <w:sz w:val="22"/>
          <w:szCs w:val="22"/>
        </w:rPr>
        <w:t>Quality,</w:t>
      </w:r>
      <w:r w:rsidR="00D164E7" w:rsidRPr="00ED6895">
        <w:rPr>
          <w:sz w:val="22"/>
          <w:szCs w:val="22"/>
        </w:rPr>
        <w:t xml:space="preserve"> Health</w:t>
      </w:r>
      <w:r w:rsidR="00ED6895" w:rsidRPr="00ED6895">
        <w:rPr>
          <w:sz w:val="22"/>
          <w:szCs w:val="22"/>
        </w:rPr>
        <w:t xml:space="preserve">, Safety and Environment (HSE) </w:t>
      </w:r>
      <w:r>
        <w:rPr>
          <w:sz w:val="22"/>
          <w:szCs w:val="22"/>
        </w:rPr>
        <w:t xml:space="preserve">elements. He has a </w:t>
      </w:r>
      <w:r w:rsidR="00ED6895" w:rsidRPr="00ED6895">
        <w:rPr>
          <w:sz w:val="22"/>
          <w:szCs w:val="22"/>
        </w:rPr>
        <w:t>verifiable history managing</w:t>
      </w:r>
      <w:r w:rsidR="00ED6895">
        <w:rPr>
          <w:sz w:val="22"/>
          <w:szCs w:val="22"/>
        </w:rPr>
        <w:t xml:space="preserve"> either </w:t>
      </w:r>
      <w:r w:rsidR="00B22BF2">
        <w:rPr>
          <w:sz w:val="22"/>
          <w:szCs w:val="22"/>
        </w:rPr>
        <w:t xml:space="preserve">oil/gas </w:t>
      </w:r>
      <w:r w:rsidR="00ED6895">
        <w:rPr>
          <w:sz w:val="22"/>
          <w:szCs w:val="22"/>
        </w:rPr>
        <w:t>operatingfacilitie</w:t>
      </w:r>
      <w:r w:rsidR="005078F3">
        <w:rPr>
          <w:sz w:val="22"/>
          <w:szCs w:val="22"/>
        </w:rPr>
        <w:t>s</w:t>
      </w:r>
      <w:r w:rsidR="00ED6895">
        <w:rPr>
          <w:sz w:val="22"/>
          <w:szCs w:val="22"/>
        </w:rPr>
        <w:t>/</w:t>
      </w:r>
      <w:r w:rsidR="00B22BF2">
        <w:rPr>
          <w:sz w:val="22"/>
          <w:szCs w:val="22"/>
        </w:rPr>
        <w:t xml:space="preserve">brown field </w:t>
      </w:r>
      <w:r w:rsidR="00ED6895" w:rsidRPr="00ED6895">
        <w:rPr>
          <w:sz w:val="22"/>
          <w:szCs w:val="22"/>
        </w:rPr>
        <w:t xml:space="preserve">projects, ensuring compliance across an international platform. </w:t>
      </w:r>
    </w:p>
    <w:p w:rsidR="00ED6895" w:rsidRDefault="00ED6895" w:rsidP="00ED6895">
      <w:pPr>
        <w:pStyle w:val="ResumesBulletpoints"/>
        <w:numPr>
          <w:ilvl w:val="0"/>
          <w:numId w:val="0"/>
        </w:numPr>
        <w:ind w:left="720"/>
        <w:rPr>
          <w:sz w:val="22"/>
          <w:szCs w:val="22"/>
        </w:rPr>
      </w:pPr>
    </w:p>
    <w:p w:rsidR="00ED6895" w:rsidRDefault="00ED6895" w:rsidP="00747CFC">
      <w:pPr>
        <w:pStyle w:val="ResumesBulletpoints"/>
        <w:numPr>
          <w:ilvl w:val="0"/>
          <w:numId w:val="0"/>
        </w:numPr>
        <w:ind w:left="360"/>
        <w:rPr>
          <w:sz w:val="22"/>
          <w:szCs w:val="22"/>
        </w:rPr>
      </w:pPr>
      <w:r>
        <w:rPr>
          <w:sz w:val="22"/>
          <w:szCs w:val="22"/>
        </w:rPr>
        <w:t>He has a</w:t>
      </w:r>
      <w:r w:rsidRPr="00ED6895">
        <w:rPr>
          <w:sz w:val="22"/>
          <w:szCs w:val="22"/>
        </w:rPr>
        <w:t xml:space="preserve"> proven history </w:t>
      </w:r>
      <w:r w:rsidR="005078F3">
        <w:rPr>
          <w:sz w:val="22"/>
          <w:szCs w:val="22"/>
        </w:rPr>
        <w:t xml:space="preserve">of </w:t>
      </w:r>
      <w:r w:rsidRPr="00ED6895">
        <w:rPr>
          <w:sz w:val="22"/>
          <w:szCs w:val="22"/>
        </w:rPr>
        <w:t>leading teams</w:t>
      </w:r>
      <w:r w:rsidR="005078F3">
        <w:rPr>
          <w:sz w:val="22"/>
          <w:szCs w:val="22"/>
        </w:rPr>
        <w:t xml:space="preserve">, </w:t>
      </w:r>
      <w:r w:rsidR="005078F3" w:rsidRPr="00ED6895">
        <w:rPr>
          <w:sz w:val="22"/>
          <w:szCs w:val="22"/>
        </w:rPr>
        <w:t>creat</w:t>
      </w:r>
      <w:r w:rsidR="005078F3">
        <w:rPr>
          <w:sz w:val="22"/>
          <w:szCs w:val="22"/>
        </w:rPr>
        <w:t>ing</w:t>
      </w:r>
      <w:r w:rsidR="00CC2ACE">
        <w:rPr>
          <w:sz w:val="22"/>
          <w:szCs w:val="22"/>
        </w:rPr>
        <w:t xml:space="preserve">, </w:t>
      </w:r>
      <w:r w:rsidRPr="00ED6895">
        <w:rPr>
          <w:sz w:val="22"/>
          <w:szCs w:val="22"/>
        </w:rPr>
        <w:t>implement</w:t>
      </w:r>
      <w:r w:rsidR="005078F3">
        <w:rPr>
          <w:sz w:val="22"/>
          <w:szCs w:val="22"/>
        </w:rPr>
        <w:t>ing</w:t>
      </w:r>
      <w:r>
        <w:rPr>
          <w:sz w:val="22"/>
          <w:szCs w:val="22"/>
        </w:rPr>
        <w:t xml:space="preserve"> and monitor</w:t>
      </w:r>
      <w:r w:rsidR="005078F3">
        <w:rPr>
          <w:sz w:val="22"/>
          <w:szCs w:val="22"/>
        </w:rPr>
        <w:t>ing</w:t>
      </w:r>
      <w:r w:rsidRPr="00ED6895">
        <w:rPr>
          <w:sz w:val="22"/>
          <w:szCs w:val="22"/>
        </w:rPr>
        <w:t xml:space="preserve"> systems</w:t>
      </w:r>
      <w:r w:rsidR="00F94298">
        <w:rPr>
          <w:sz w:val="22"/>
          <w:szCs w:val="22"/>
        </w:rPr>
        <w:t>,</w:t>
      </w:r>
      <w:r w:rsidRPr="00ED6895">
        <w:rPr>
          <w:sz w:val="22"/>
          <w:szCs w:val="22"/>
        </w:rPr>
        <w:t xml:space="preserve"> a</w:t>
      </w:r>
      <w:r>
        <w:rPr>
          <w:sz w:val="22"/>
          <w:szCs w:val="22"/>
        </w:rPr>
        <w:t>s well as</w:t>
      </w:r>
      <w:r w:rsidR="00D164E7">
        <w:rPr>
          <w:sz w:val="22"/>
          <w:szCs w:val="22"/>
        </w:rPr>
        <w:t xml:space="preserve"> setting</w:t>
      </w:r>
      <w:r w:rsidR="00B22BF2">
        <w:rPr>
          <w:sz w:val="22"/>
          <w:szCs w:val="22"/>
        </w:rPr>
        <w:t xml:space="preserve">up </w:t>
      </w:r>
      <w:r w:rsidRPr="00ED6895">
        <w:rPr>
          <w:sz w:val="22"/>
          <w:szCs w:val="22"/>
        </w:rPr>
        <w:t xml:space="preserve">processes for </w:t>
      </w:r>
      <w:r w:rsidR="00D164E7">
        <w:rPr>
          <w:sz w:val="22"/>
          <w:szCs w:val="22"/>
        </w:rPr>
        <w:t>Q</w:t>
      </w:r>
      <w:r w:rsidRPr="00A364B5">
        <w:rPr>
          <w:sz w:val="22"/>
          <w:szCs w:val="22"/>
        </w:rPr>
        <w:t>HSE system,</w:t>
      </w:r>
      <w:r w:rsidRPr="00ED6895">
        <w:rPr>
          <w:sz w:val="22"/>
          <w:szCs w:val="22"/>
        </w:rPr>
        <w:t xml:space="preserve"> risk assessment</w:t>
      </w:r>
      <w:r w:rsidRPr="00A364B5">
        <w:rPr>
          <w:sz w:val="22"/>
          <w:szCs w:val="22"/>
        </w:rPr>
        <w:t>, process safety</w:t>
      </w:r>
      <w:r w:rsidRPr="00ED6895">
        <w:rPr>
          <w:sz w:val="22"/>
          <w:szCs w:val="22"/>
        </w:rPr>
        <w:t>,</w:t>
      </w:r>
      <w:r w:rsidR="00A364B5">
        <w:rPr>
          <w:sz w:val="22"/>
          <w:szCs w:val="22"/>
        </w:rPr>
        <w:t xml:space="preserve"> contractor management</w:t>
      </w:r>
      <w:r w:rsidR="00D164E7">
        <w:rPr>
          <w:sz w:val="22"/>
          <w:szCs w:val="22"/>
        </w:rPr>
        <w:t>,</w:t>
      </w:r>
      <w:r w:rsidRPr="00ED6895">
        <w:rPr>
          <w:sz w:val="22"/>
          <w:szCs w:val="22"/>
        </w:rPr>
        <w:t xml:space="preserve"> accident prevention, emergency preparednessand environmental management</w:t>
      </w:r>
      <w:r w:rsidR="00D164E7">
        <w:rPr>
          <w:sz w:val="22"/>
          <w:szCs w:val="22"/>
        </w:rPr>
        <w:t xml:space="preserve"> both for </w:t>
      </w:r>
      <w:r w:rsidR="00780A6E">
        <w:rPr>
          <w:sz w:val="22"/>
          <w:szCs w:val="22"/>
        </w:rPr>
        <w:t>Process Facilities</w:t>
      </w:r>
      <w:r w:rsidR="00D164E7">
        <w:rPr>
          <w:sz w:val="22"/>
          <w:szCs w:val="22"/>
        </w:rPr>
        <w:t xml:space="preserve"> and </w:t>
      </w:r>
      <w:r w:rsidR="00780A6E">
        <w:rPr>
          <w:sz w:val="22"/>
          <w:szCs w:val="22"/>
        </w:rPr>
        <w:t>Tank farm/jetty</w:t>
      </w:r>
      <w:r w:rsidR="00D164E7">
        <w:rPr>
          <w:sz w:val="22"/>
          <w:szCs w:val="22"/>
        </w:rPr>
        <w:t xml:space="preserve"> facilities.</w:t>
      </w:r>
    </w:p>
    <w:p w:rsidR="00ED6895" w:rsidRDefault="00ED6895" w:rsidP="00ED6895">
      <w:pPr>
        <w:pStyle w:val="ResumesBulletpoints"/>
        <w:numPr>
          <w:ilvl w:val="0"/>
          <w:numId w:val="0"/>
        </w:numPr>
        <w:ind w:left="720"/>
        <w:rPr>
          <w:sz w:val="22"/>
          <w:szCs w:val="22"/>
        </w:rPr>
      </w:pPr>
    </w:p>
    <w:p w:rsidR="00ED6895" w:rsidRPr="00ED6895" w:rsidRDefault="00ED6895" w:rsidP="00747CFC">
      <w:pPr>
        <w:pStyle w:val="ResumesBulletpoints"/>
        <w:numPr>
          <w:ilvl w:val="0"/>
          <w:numId w:val="0"/>
        </w:numPr>
        <w:ind w:left="360"/>
        <w:rPr>
          <w:sz w:val="22"/>
          <w:szCs w:val="22"/>
        </w:rPr>
      </w:pPr>
      <w:r>
        <w:rPr>
          <w:sz w:val="22"/>
          <w:szCs w:val="22"/>
        </w:rPr>
        <w:t>He is also</w:t>
      </w:r>
      <w:r w:rsidRPr="00ED6895">
        <w:rPr>
          <w:sz w:val="22"/>
          <w:szCs w:val="22"/>
        </w:rPr>
        <w:t xml:space="preserve"> proficient in developing strategies for SIMOPS. In addition, </w:t>
      </w:r>
      <w:r w:rsidR="00E31EAF">
        <w:rPr>
          <w:sz w:val="22"/>
          <w:szCs w:val="22"/>
        </w:rPr>
        <w:t xml:space="preserve">He also has </w:t>
      </w:r>
      <w:r w:rsidRPr="00ED6895">
        <w:rPr>
          <w:sz w:val="22"/>
          <w:szCs w:val="22"/>
        </w:rPr>
        <w:t>experience managing projects</w:t>
      </w:r>
      <w:r w:rsidR="005321B1">
        <w:rPr>
          <w:sz w:val="22"/>
          <w:szCs w:val="22"/>
        </w:rPr>
        <w:t xml:space="preserve">, making prudent </w:t>
      </w:r>
      <w:r w:rsidR="00F76E8A">
        <w:rPr>
          <w:sz w:val="22"/>
          <w:szCs w:val="22"/>
        </w:rPr>
        <w:t>decisions, by</w:t>
      </w:r>
      <w:r w:rsidR="005321B1">
        <w:rPr>
          <w:sz w:val="22"/>
          <w:szCs w:val="22"/>
        </w:rPr>
        <w:t xml:space="preserve">providing </w:t>
      </w:r>
      <w:r w:rsidRPr="00ED6895">
        <w:rPr>
          <w:sz w:val="22"/>
          <w:szCs w:val="22"/>
        </w:rPr>
        <w:t>directi</w:t>
      </w:r>
      <w:r w:rsidR="005321B1">
        <w:rPr>
          <w:sz w:val="22"/>
          <w:szCs w:val="22"/>
        </w:rPr>
        <w:t>on</w:t>
      </w:r>
      <w:r w:rsidRPr="00ED6895">
        <w:rPr>
          <w:sz w:val="22"/>
          <w:szCs w:val="22"/>
        </w:rPr>
        <w:t xml:space="preserve"> across multiple locations including </w:t>
      </w:r>
      <w:r w:rsidR="005321B1">
        <w:rPr>
          <w:sz w:val="22"/>
          <w:szCs w:val="22"/>
        </w:rPr>
        <w:t xml:space="preserve">giving plausible advice </w:t>
      </w:r>
      <w:r w:rsidRPr="00ED6895">
        <w:rPr>
          <w:sz w:val="22"/>
          <w:szCs w:val="22"/>
        </w:rPr>
        <w:t xml:space="preserve">professionals in the top of their field. </w:t>
      </w:r>
    </w:p>
    <w:p w:rsidR="00ED6895" w:rsidRDefault="00ED6895" w:rsidP="00ED6895">
      <w:pPr>
        <w:pStyle w:val="ResumesBulletpoints"/>
        <w:numPr>
          <w:ilvl w:val="0"/>
          <w:numId w:val="0"/>
        </w:numPr>
        <w:ind w:left="720"/>
        <w:rPr>
          <w:sz w:val="22"/>
          <w:szCs w:val="22"/>
        </w:rPr>
      </w:pPr>
    </w:p>
    <w:p w:rsidR="00ED6895" w:rsidRPr="00ED6895" w:rsidRDefault="00ED6895" w:rsidP="00F6488E">
      <w:pPr>
        <w:pStyle w:val="ResumesBulletpoints"/>
        <w:numPr>
          <w:ilvl w:val="0"/>
          <w:numId w:val="0"/>
        </w:numPr>
        <w:ind w:left="720" w:hanging="360"/>
        <w:rPr>
          <w:b/>
          <w:sz w:val="22"/>
          <w:szCs w:val="22"/>
          <w:u w:val="single"/>
        </w:rPr>
      </w:pPr>
      <w:r w:rsidRPr="00ED6895">
        <w:rPr>
          <w:b/>
          <w:sz w:val="22"/>
          <w:szCs w:val="22"/>
          <w:u w:val="single"/>
        </w:rPr>
        <w:t>Proven Performance Improvements:</w:t>
      </w:r>
    </w:p>
    <w:p w:rsidR="00ED6895" w:rsidRDefault="00ED6895" w:rsidP="00ED6895">
      <w:pPr>
        <w:pStyle w:val="ResumesBulletpoints"/>
        <w:rPr>
          <w:sz w:val="22"/>
          <w:szCs w:val="22"/>
        </w:rPr>
      </w:pPr>
      <w:r w:rsidRPr="00ED6895">
        <w:rPr>
          <w:sz w:val="22"/>
          <w:szCs w:val="22"/>
        </w:rPr>
        <w:t>Numerous domestic &amp; international assignments without LTI or Recordable</w:t>
      </w:r>
      <w:r w:rsidR="00C91D33">
        <w:rPr>
          <w:sz w:val="22"/>
          <w:szCs w:val="22"/>
        </w:rPr>
        <w:t>, most recently with SUEZ Middle East Water Services</w:t>
      </w:r>
      <w:r w:rsidR="00EC0DAB">
        <w:rPr>
          <w:sz w:val="22"/>
          <w:szCs w:val="22"/>
        </w:rPr>
        <w:t xml:space="preserve"> which covered Design Build Operate (DBO) in Desalination/Waste management (STP/LTP/Landfills)</w:t>
      </w:r>
      <w:r w:rsidR="00C91D33">
        <w:rPr>
          <w:sz w:val="22"/>
          <w:szCs w:val="22"/>
        </w:rPr>
        <w:t>, where he took the</w:t>
      </w:r>
      <w:r w:rsidR="00EC0DAB">
        <w:rPr>
          <w:sz w:val="22"/>
          <w:szCs w:val="22"/>
        </w:rPr>
        <w:t xml:space="preserve"> organization </w:t>
      </w:r>
      <w:r w:rsidR="00C91D33">
        <w:rPr>
          <w:sz w:val="22"/>
          <w:szCs w:val="22"/>
        </w:rPr>
        <w:t>from an extremely high recordable rate to 0.0 in 2018.</w:t>
      </w:r>
      <w:r w:rsidR="00EC0DAB">
        <w:rPr>
          <w:sz w:val="22"/>
          <w:szCs w:val="22"/>
        </w:rPr>
        <w:t>,</w:t>
      </w:r>
    </w:p>
    <w:p w:rsidR="000A67D4" w:rsidRDefault="00D164E7" w:rsidP="0044595C">
      <w:pPr>
        <w:pStyle w:val="ResumesBulletpoints"/>
        <w:rPr>
          <w:sz w:val="22"/>
          <w:szCs w:val="22"/>
        </w:rPr>
      </w:pPr>
      <w:r w:rsidRPr="00D164E7">
        <w:rPr>
          <w:sz w:val="22"/>
          <w:szCs w:val="22"/>
        </w:rPr>
        <w:t>ImplementedEnergy</w:t>
      </w:r>
      <w:r>
        <w:rPr>
          <w:sz w:val="22"/>
          <w:szCs w:val="22"/>
        </w:rPr>
        <w:t xml:space="preserve"> (50001)/Asset (55001) and Road Traffic Safety (39001) ISO’s. </w:t>
      </w:r>
    </w:p>
    <w:p w:rsidR="00D164E7" w:rsidRDefault="00D164E7" w:rsidP="0044595C">
      <w:pPr>
        <w:pStyle w:val="ResumesBulletpoints"/>
        <w:rPr>
          <w:sz w:val="22"/>
          <w:szCs w:val="22"/>
        </w:rPr>
      </w:pPr>
      <w:r>
        <w:rPr>
          <w:sz w:val="22"/>
          <w:szCs w:val="22"/>
        </w:rPr>
        <w:t>Successful</w:t>
      </w:r>
      <w:r w:rsidR="00516A40">
        <w:rPr>
          <w:sz w:val="22"/>
          <w:szCs w:val="22"/>
        </w:rPr>
        <w:t>ly</w:t>
      </w:r>
      <w:r>
        <w:rPr>
          <w:sz w:val="22"/>
          <w:szCs w:val="22"/>
        </w:rPr>
        <w:t xml:space="preserve"> transition</w:t>
      </w:r>
      <w:r w:rsidR="00516A40">
        <w:rPr>
          <w:sz w:val="22"/>
          <w:szCs w:val="22"/>
        </w:rPr>
        <w:t>ed</w:t>
      </w:r>
      <w:r>
        <w:rPr>
          <w:sz w:val="22"/>
          <w:szCs w:val="22"/>
        </w:rPr>
        <w:t xml:space="preserve"> to updated versions of 9001/14001 and transition from 18001 to 45001.</w:t>
      </w:r>
    </w:p>
    <w:p w:rsidR="00D164E7" w:rsidRPr="00D164E7" w:rsidRDefault="00D164E7" w:rsidP="00D164E7">
      <w:pPr>
        <w:pStyle w:val="ResumesBulletpoints"/>
        <w:rPr>
          <w:sz w:val="22"/>
          <w:szCs w:val="22"/>
        </w:rPr>
      </w:pPr>
      <w:r>
        <w:rPr>
          <w:sz w:val="22"/>
          <w:szCs w:val="22"/>
        </w:rPr>
        <w:t>Successfully de</w:t>
      </w:r>
      <w:r w:rsidR="00ED6895" w:rsidRPr="00D164E7">
        <w:rPr>
          <w:sz w:val="22"/>
          <w:szCs w:val="22"/>
        </w:rPr>
        <w:t>veloping and Implementing of strategies in Behavioral Safety</w:t>
      </w:r>
      <w:r>
        <w:rPr>
          <w:sz w:val="22"/>
          <w:szCs w:val="22"/>
        </w:rPr>
        <w:t>,</w:t>
      </w:r>
      <w:r w:rsidR="00F94298" w:rsidRPr="00D164E7">
        <w:rPr>
          <w:sz w:val="22"/>
          <w:szCs w:val="22"/>
        </w:rPr>
        <w:t xml:space="preserve"> focusing keenly on human error factors</w:t>
      </w:r>
      <w:r w:rsidR="00EC0DAB">
        <w:rPr>
          <w:sz w:val="22"/>
          <w:szCs w:val="22"/>
        </w:rPr>
        <w:t xml:space="preserve"> with Project Management Teams</w:t>
      </w:r>
    </w:p>
    <w:p w:rsidR="008C010E" w:rsidRPr="00CC2ACE" w:rsidRDefault="00D164E7" w:rsidP="00EC0DAB">
      <w:pPr>
        <w:pStyle w:val="ResumesBulletpoints"/>
        <w:shd w:val="clear" w:color="auto" w:fill="FFFFFF" w:themeFill="background1"/>
        <w:rPr>
          <w:sz w:val="22"/>
          <w:szCs w:val="22"/>
          <w:highlight w:val="yellow"/>
        </w:rPr>
      </w:pPr>
      <w:r w:rsidRPr="00CC2ACE">
        <w:rPr>
          <w:sz w:val="22"/>
          <w:szCs w:val="22"/>
          <w:highlight w:val="yellow"/>
        </w:rPr>
        <w:t xml:space="preserve">Pioneered </w:t>
      </w:r>
      <w:r w:rsidR="008C010E" w:rsidRPr="00CC2ACE">
        <w:rPr>
          <w:sz w:val="22"/>
          <w:szCs w:val="22"/>
          <w:highlight w:val="yellow"/>
        </w:rPr>
        <w:t>the HSE and Emergency Response culture of reporting incident</w:t>
      </w:r>
      <w:r w:rsidR="00CC2ACE">
        <w:rPr>
          <w:sz w:val="22"/>
          <w:szCs w:val="22"/>
          <w:highlight w:val="yellow"/>
        </w:rPr>
        <w:t>s</w:t>
      </w:r>
      <w:r w:rsidR="008C010E" w:rsidRPr="00CC2ACE">
        <w:rPr>
          <w:sz w:val="22"/>
          <w:szCs w:val="22"/>
          <w:highlight w:val="yellow"/>
        </w:rPr>
        <w:t xml:space="preserve"> (Near Misses) on </w:t>
      </w:r>
      <w:r w:rsidR="00780A6E">
        <w:rPr>
          <w:sz w:val="22"/>
          <w:szCs w:val="22"/>
          <w:highlight w:val="yellow"/>
        </w:rPr>
        <w:t>terminal</w:t>
      </w:r>
      <w:r w:rsidR="008C010E" w:rsidRPr="00CC2ACE">
        <w:rPr>
          <w:sz w:val="22"/>
          <w:szCs w:val="22"/>
          <w:highlight w:val="yellow"/>
        </w:rPr>
        <w:t>/</w:t>
      </w:r>
      <w:r w:rsidR="00780A6E">
        <w:rPr>
          <w:sz w:val="22"/>
          <w:szCs w:val="22"/>
          <w:highlight w:val="yellow"/>
        </w:rPr>
        <w:t xml:space="preserve">tank farm </w:t>
      </w:r>
      <w:r w:rsidR="008C010E" w:rsidRPr="00CC2ACE">
        <w:rPr>
          <w:sz w:val="22"/>
          <w:szCs w:val="22"/>
          <w:highlight w:val="yellow"/>
        </w:rPr>
        <w:t xml:space="preserve">facilities and changing the culture of near misses from being a lagging indicator to a leading indicator. This was accomplished through using the near miss analysis and trending data to reduce injuries and asset damage by targeting the root causes of the incidents. </w:t>
      </w:r>
    </w:p>
    <w:p w:rsidR="00ED6895" w:rsidRPr="00ED6895" w:rsidRDefault="00ED6895" w:rsidP="00ED6895">
      <w:pPr>
        <w:pStyle w:val="ResumesBulletpoints"/>
        <w:rPr>
          <w:sz w:val="22"/>
          <w:szCs w:val="22"/>
        </w:rPr>
      </w:pPr>
      <w:r w:rsidRPr="00ED6895">
        <w:rPr>
          <w:sz w:val="22"/>
          <w:szCs w:val="22"/>
        </w:rPr>
        <w:t xml:space="preserve">As </w:t>
      </w:r>
      <w:r w:rsidR="00D164E7">
        <w:rPr>
          <w:sz w:val="22"/>
          <w:szCs w:val="22"/>
        </w:rPr>
        <w:t>a Q</w:t>
      </w:r>
      <w:r w:rsidRPr="00ED6895">
        <w:rPr>
          <w:sz w:val="22"/>
          <w:szCs w:val="22"/>
        </w:rPr>
        <w:t xml:space="preserve">HSE </w:t>
      </w:r>
      <w:r>
        <w:rPr>
          <w:sz w:val="22"/>
          <w:szCs w:val="22"/>
        </w:rPr>
        <w:t>leader</w:t>
      </w:r>
      <w:r w:rsidRPr="00ED6895">
        <w:rPr>
          <w:sz w:val="22"/>
          <w:szCs w:val="22"/>
        </w:rPr>
        <w:t>, successfully coordinated two major planned</w:t>
      </w:r>
      <w:r w:rsidR="00EC0DAB">
        <w:rPr>
          <w:sz w:val="22"/>
          <w:szCs w:val="22"/>
        </w:rPr>
        <w:t xml:space="preserve"> (2010/2012)</w:t>
      </w:r>
      <w:r w:rsidRPr="00ED6895">
        <w:rPr>
          <w:sz w:val="22"/>
          <w:szCs w:val="22"/>
        </w:rPr>
        <w:t xml:space="preserve"> TAR’s involving 5000 additional workers without incurring a recordable injury and within allocated budget. </w:t>
      </w:r>
      <w:r w:rsidR="00D164E7">
        <w:rPr>
          <w:sz w:val="22"/>
          <w:szCs w:val="22"/>
        </w:rPr>
        <w:t>+- 3%.</w:t>
      </w:r>
    </w:p>
    <w:p w:rsidR="00ED6895" w:rsidRDefault="00317A0A" w:rsidP="00ED6895">
      <w:pPr>
        <w:pStyle w:val="ResumesBulletpoints"/>
        <w:rPr>
          <w:sz w:val="22"/>
          <w:szCs w:val="22"/>
        </w:rPr>
      </w:pPr>
      <w:r>
        <w:rPr>
          <w:sz w:val="22"/>
          <w:szCs w:val="22"/>
        </w:rPr>
        <w:t xml:space="preserve">Taking </w:t>
      </w:r>
      <w:r w:rsidR="00ED6895" w:rsidRPr="00ED6895">
        <w:rPr>
          <w:sz w:val="22"/>
          <w:szCs w:val="22"/>
        </w:rPr>
        <w:t>ORYX GTL Road to Zero with LTIR 0 and TRIR 0.00 (2012)</w:t>
      </w:r>
      <w:r w:rsidR="00ED6895">
        <w:rPr>
          <w:sz w:val="22"/>
          <w:szCs w:val="22"/>
        </w:rPr>
        <w:t xml:space="preserve"> and driving Beyond Zero initiatives.</w:t>
      </w:r>
    </w:p>
    <w:p w:rsidR="00F6488E" w:rsidRPr="00F6488E" w:rsidRDefault="00F6488E" w:rsidP="00F648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06"/>
          <w:tab w:val="center" w:pos="4967"/>
        </w:tabs>
        <w:suppressAutoHyphens/>
        <w:overflowPunct w:val="0"/>
        <w:rPr>
          <w:rFonts w:ascii="Garamond" w:eastAsia="Times New Roman" w:hAnsi="Garamond"/>
          <w:kern w:val="1"/>
          <w:sz w:val="22"/>
          <w:szCs w:val="22"/>
          <w:bdr w:val="none" w:sz="0" w:space="0" w:color="auto"/>
          <w:lang w:eastAsia="ar-SA"/>
        </w:rPr>
      </w:pPr>
    </w:p>
    <w:p w:rsidR="00F6488E" w:rsidRDefault="00F6488E" w:rsidP="00F648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06"/>
          <w:tab w:val="center" w:pos="4967"/>
        </w:tabs>
        <w:suppressAutoHyphens/>
        <w:overflowPunct w:val="0"/>
        <w:rPr>
          <w:rFonts w:ascii="Garamond" w:eastAsia="Times New Roman" w:hAnsi="Garamond"/>
          <w:b/>
          <w:kern w:val="1"/>
          <w:sz w:val="22"/>
          <w:szCs w:val="22"/>
          <w:u w:val="single"/>
          <w:bdr w:val="none" w:sz="0" w:space="0" w:color="auto"/>
          <w:lang w:eastAsia="ar-SA"/>
        </w:rPr>
      </w:pPr>
      <w:r w:rsidRPr="00F6488E">
        <w:rPr>
          <w:rFonts w:eastAsia="Times New Roman"/>
          <w:b/>
          <w:color w:val="000000"/>
          <w:sz w:val="22"/>
          <w:szCs w:val="22"/>
          <w:u w:val="single"/>
        </w:rPr>
        <w:t>Strengths:</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Occupational Health</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Safety Management Systems</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Environment, Health, and Safety (EHS)</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Accident Investigation</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Risk Assessment</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 xml:space="preserve">ISO </w:t>
      </w:r>
      <w:r w:rsidR="00A05A17">
        <w:rPr>
          <w:color w:val="000000"/>
          <w:sz w:val="22"/>
          <w:szCs w:val="22"/>
          <w:u w:color="000000"/>
          <w:bdr w:val="nil"/>
        </w:rPr>
        <w:t>9901/</w:t>
      </w:r>
      <w:r w:rsidRPr="007B1C7F">
        <w:rPr>
          <w:color w:val="000000"/>
          <w:sz w:val="22"/>
          <w:szCs w:val="22"/>
          <w:u w:color="000000"/>
          <w:bdr w:val="nil"/>
        </w:rPr>
        <w:t>14001</w:t>
      </w:r>
      <w:r w:rsidR="00A05A17">
        <w:rPr>
          <w:color w:val="000000"/>
          <w:sz w:val="22"/>
          <w:szCs w:val="22"/>
          <w:u w:color="000000"/>
          <w:bdr w:val="nil"/>
        </w:rPr>
        <w:t>/45001/39001/50001/55001</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Industrial Safety</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Inspection</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Behavior Based Safety</w:t>
      </w:r>
    </w:p>
    <w:p w:rsidR="007B1C7F" w:rsidRPr="007B1C7F" w:rsidRDefault="007B1C7F" w:rsidP="007B1C7F">
      <w:pPr>
        <w:pStyle w:val="skill-item"/>
        <w:numPr>
          <w:ilvl w:val="0"/>
          <w:numId w:val="24"/>
        </w:numPr>
        <w:spacing w:line="240" w:lineRule="atLeast"/>
        <w:rPr>
          <w:color w:val="000000"/>
          <w:sz w:val="22"/>
          <w:szCs w:val="22"/>
          <w:u w:color="000000"/>
          <w:bdr w:val="nil"/>
        </w:rPr>
      </w:pPr>
      <w:r w:rsidRPr="007B1C7F">
        <w:rPr>
          <w:color w:val="000000"/>
          <w:sz w:val="22"/>
          <w:szCs w:val="22"/>
          <w:u w:color="000000"/>
          <w:bdr w:val="nil"/>
        </w:rPr>
        <w:t>Environmental Management Systems</w:t>
      </w:r>
    </w:p>
    <w:p w:rsidR="00C953C9" w:rsidRDefault="00C953C9" w:rsidP="00097EB6">
      <w:pPr>
        <w:pStyle w:val="ResumesBulletpoints"/>
        <w:numPr>
          <w:ilvl w:val="0"/>
          <w:numId w:val="0"/>
        </w:numPr>
        <w:ind w:left="720" w:hanging="360"/>
        <w:rPr>
          <w:b/>
          <w:sz w:val="22"/>
          <w:szCs w:val="22"/>
          <w:u w:val="single"/>
        </w:rPr>
      </w:pPr>
    </w:p>
    <w:p w:rsidR="00097EB6" w:rsidRPr="00F6488E" w:rsidRDefault="00097EB6" w:rsidP="00097EB6">
      <w:pPr>
        <w:pStyle w:val="ResumesBulletpoints"/>
        <w:numPr>
          <w:ilvl w:val="0"/>
          <w:numId w:val="0"/>
        </w:numPr>
        <w:ind w:left="720" w:hanging="360"/>
        <w:rPr>
          <w:sz w:val="22"/>
          <w:szCs w:val="22"/>
        </w:rPr>
      </w:pPr>
      <w:r>
        <w:rPr>
          <w:b/>
          <w:sz w:val="22"/>
          <w:szCs w:val="22"/>
          <w:u w:val="single"/>
        </w:rPr>
        <w:t>Expected:</w:t>
      </w:r>
      <w:r>
        <w:rPr>
          <w:sz w:val="22"/>
          <w:szCs w:val="22"/>
        </w:rPr>
        <w:t xml:space="preserve"> Negotiable. </w:t>
      </w:r>
    </w:p>
    <w:p w:rsidR="00000AC0" w:rsidRDefault="00000AC0" w:rsidP="00000AC0">
      <w:pPr>
        <w:pStyle w:val="ResumesBulletpoints"/>
        <w:numPr>
          <w:ilvl w:val="0"/>
          <w:numId w:val="0"/>
        </w:numPr>
        <w:ind w:left="357"/>
        <w:jc w:val="both"/>
        <w:rPr>
          <w:sz w:val="22"/>
          <w:szCs w:val="22"/>
        </w:rPr>
      </w:pPr>
    </w:p>
    <w:p w:rsidR="00F80F40" w:rsidRPr="008C010E" w:rsidRDefault="00E65327" w:rsidP="008C010E">
      <w:pPr>
        <w:pStyle w:val="Title"/>
        <w:pBdr>
          <w:top w:val="none" w:sz="0" w:space="0" w:color="auto"/>
          <w:left w:val="none" w:sz="0" w:space="0" w:color="auto"/>
          <w:bottom w:val="single" w:sz="4" w:space="1" w:color="F79646" w:themeColor="accent6"/>
          <w:right w:val="none" w:sz="0" w:space="0" w:color="auto"/>
          <w:between w:val="none" w:sz="0" w:space="0" w:color="auto"/>
          <w:bar w:val="none" w:sz="0" w:color="auto"/>
        </w:pBdr>
        <w:tabs>
          <w:tab w:val="center" w:pos="4969"/>
        </w:tabs>
        <w:ind w:left="-450" w:firstLine="450"/>
        <w:rPr>
          <w:sz w:val="28"/>
          <w:szCs w:val="28"/>
          <w:u w:color="7F7F7F"/>
        </w:rPr>
      </w:pPr>
      <w:r>
        <w:rPr>
          <w:sz w:val="28"/>
          <w:szCs w:val="28"/>
          <w:u w:color="7F7F7F"/>
        </w:rPr>
        <w:t>EDUCATION</w:t>
      </w:r>
    </w:p>
    <w:p w:rsidR="00E65327" w:rsidRPr="00A52B10" w:rsidRDefault="00E31EAF"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Pr>
          <w:rFonts w:ascii="Times New Roman" w:hAnsi="Times New Roman"/>
          <w:caps/>
          <w:color w:val="0D0D0D" w:themeColor="text1" w:themeTint="F2"/>
          <w:sz w:val="20"/>
        </w:rPr>
        <w:t>BSc. (hons)</w:t>
      </w:r>
      <w:r w:rsidR="00E65327" w:rsidRPr="00A52B10">
        <w:rPr>
          <w:rFonts w:ascii="Times New Roman" w:hAnsi="Times New Roman"/>
          <w:caps/>
          <w:color w:val="0D0D0D" w:themeColor="text1" w:themeTint="F2"/>
          <w:sz w:val="20"/>
        </w:rPr>
        <w:t xml:space="preserve"> in Occupational Health, Safety &amp; Environment</w:t>
      </w:r>
    </w:p>
    <w:p w:rsidR="00E65327" w:rsidRPr="00A52B10" w:rsidRDefault="00A52B10" w:rsidP="00A52B10">
      <w:pPr>
        <w:pStyle w:val="Location"/>
        <w:pBdr>
          <w:bar w:val="single" w:sz="4" w:color="F79646" w:themeColor="accent6"/>
        </w:pBdr>
        <w:spacing w:before="40" w:after="40" w:line="180" w:lineRule="exact"/>
        <w:jc w:val="left"/>
        <w:rPr>
          <w:rFonts w:ascii="Times New Roman" w:eastAsia="MS Mincho" w:hAnsi="Times New Roman" w:cs="Times New Roman"/>
          <w:bCs/>
          <w:cap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 xml:space="preserve">University </w:t>
      </w:r>
      <w:r w:rsidR="00747CFC" w:rsidRPr="00A52B10">
        <w:rPr>
          <w:rFonts w:ascii="Times New Roman" w:eastAsia="MS Mincho" w:hAnsi="Times New Roman" w:cs="Times New Roman"/>
          <w:bCs/>
          <w:color w:val="7F7F7F" w:themeColor="text1" w:themeTint="80"/>
          <w:sz w:val="20"/>
          <w:szCs w:val="20"/>
          <w:bdr w:val="none" w:sz="0" w:space="0" w:color="auto"/>
        </w:rPr>
        <w:t>of</w:t>
      </w:r>
      <w:r w:rsidRPr="00A52B10">
        <w:rPr>
          <w:rFonts w:ascii="Times New Roman" w:eastAsia="MS Mincho" w:hAnsi="Times New Roman" w:cs="Times New Roman"/>
          <w:bCs/>
          <w:color w:val="7F7F7F" w:themeColor="text1" w:themeTint="80"/>
          <w:sz w:val="20"/>
          <w:szCs w:val="20"/>
          <w:bdr w:val="none" w:sz="0" w:space="0" w:color="auto"/>
        </w:rPr>
        <w:t xml:space="preserve"> Greenwich, United Kingdom</w:t>
      </w:r>
    </w:p>
    <w:p w:rsidR="004D2603" w:rsidRPr="00A52B10" w:rsidRDefault="004D2603"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sidRPr="00A52B10">
        <w:rPr>
          <w:rFonts w:ascii="Times New Roman" w:hAnsi="Times New Roman"/>
          <w:caps/>
          <w:color w:val="0D0D0D" w:themeColor="text1" w:themeTint="F2"/>
          <w:sz w:val="20"/>
        </w:rPr>
        <w:t>as</w:t>
      </w:r>
      <w:r w:rsidR="00657F08">
        <w:rPr>
          <w:rFonts w:ascii="Times New Roman" w:hAnsi="Times New Roman"/>
          <w:caps/>
          <w:color w:val="0D0D0D" w:themeColor="text1" w:themeTint="F2"/>
          <w:sz w:val="20"/>
        </w:rPr>
        <w:t>S</w:t>
      </w:r>
      <w:r w:rsidRPr="00A52B10">
        <w:rPr>
          <w:rFonts w:ascii="Times New Roman" w:hAnsi="Times New Roman"/>
          <w:caps/>
          <w:color w:val="0D0D0D" w:themeColor="text1" w:themeTint="F2"/>
          <w:sz w:val="20"/>
        </w:rPr>
        <w:t>ociate safetY professional (asp)</w:t>
      </w:r>
    </w:p>
    <w:p w:rsidR="004D2603" w:rsidRPr="00A52B10" w:rsidRDefault="00D14817" w:rsidP="00A52B10">
      <w:pPr>
        <w:pStyle w:val="Location"/>
        <w:pBdr>
          <w:bar w:val="single" w:sz="4" w:color="F79646" w:themeColor="accent6"/>
        </w:pBdr>
        <w:spacing w:before="40" w:after="40" w:line="180" w:lineRule="exact"/>
        <w:jc w:val="left"/>
        <w:rPr>
          <w:rFonts w:ascii="Times New Roman" w:eastAsia="MS Mincho" w:hAnsi="Times New Roman" w:cs="Times New Roman"/>
          <w:bC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Board of</w:t>
      </w:r>
      <w:r w:rsidR="004D2603" w:rsidRPr="00A52B10">
        <w:rPr>
          <w:rFonts w:ascii="Times New Roman" w:eastAsia="MS Mincho" w:hAnsi="Times New Roman" w:cs="Times New Roman"/>
          <w:bCs/>
          <w:color w:val="7F7F7F" w:themeColor="text1" w:themeTint="80"/>
          <w:sz w:val="20"/>
          <w:szCs w:val="20"/>
          <w:bdr w:val="none" w:sz="0" w:space="0" w:color="auto"/>
        </w:rPr>
        <w:t xml:space="preserve"> Certified Safety Professionals</w:t>
      </w:r>
    </w:p>
    <w:p w:rsidR="00E65327" w:rsidRPr="00A52B10" w:rsidRDefault="00E65327"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sidRPr="00A52B10">
        <w:rPr>
          <w:rFonts w:ascii="Times New Roman" w:hAnsi="Times New Roman"/>
          <w:caps/>
          <w:color w:val="0D0D0D" w:themeColor="text1" w:themeTint="F2"/>
          <w:sz w:val="20"/>
        </w:rPr>
        <w:t>NEBOSH INTERNATIONAL TECHNICAL CERTIFICATE IN OIL AND GAS OPERATIONAL SAFETY</w:t>
      </w:r>
    </w:p>
    <w:p w:rsidR="00E65327" w:rsidRPr="00A52B10" w:rsidRDefault="00E65327" w:rsidP="00A52B10">
      <w:pPr>
        <w:pStyle w:val="Location"/>
        <w:pBdr>
          <w:bar w:val="single" w:sz="4" w:color="F79646" w:themeColor="accent6"/>
        </w:pBdr>
        <w:spacing w:before="40" w:after="40" w:line="180" w:lineRule="exact"/>
        <w:jc w:val="left"/>
        <w:rPr>
          <w:rFonts w:ascii="Times New Roman" w:eastAsia="MS Mincho" w:hAnsi="Times New Roman" w:cs="Times New Roman"/>
          <w:bC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The National Examination Board in Occupa</w:t>
      </w:r>
      <w:r w:rsidR="00944871" w:rsidRPr="00A52B10">
        <w:rPr>
          <w:rFonts w:ascii="Times New Roman" w:eastAsia="MS Mincho" w:hAnsi="Times New Roman" w:cs="Times New Roman"/>
          <w:bCs/>
          <w:color w:val="7F7F7F" w:themeColor="text1" w:themeTint="80"/>
          <w:sz w:val="20"/>
          <w:szCs w:val="20"/>
          <w:bdr w:val="none" w:sz="0" w:space="0" w:color="auto"/>
        </w:rPr>
        <w:t xml:space="preserve">tional Safety and Health </w:t>
      </w:r>
    </w:p>
    <w:p w:rsidR="00E65327" w:rsidRPr="00A52B10" w:rsidRDefault="00E65327"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sidRPr="00A52B10">
        <w:rPr>
          <w:rFonts w:ascii="Times New Roman" w:hAnsi="Times New Roman"/>
          <w:caps/>
          <w:color w:val="0D0D0D" w:themeColor="text1" w:themeTint="F2"/>
          <w:sz w:val="20"/>
        </w:rPr>
        <w:t>NEBOSH international general CERTIFICATE IN occupational heath and SAFETY</w:t>
      </w:r>
    </w:p>
    <w:p w:rsidR="004727CF" w:rsidRPr="00A52B10" w:rsidRDefault="00E65327" w:rsidP="00A52B10">
      <w:pPr>
        <w:pStyle w:val="Location"/>
        <w:pBdr>
          <w:bar w:val="single" w:sz="4" w:color="F79646" w:themeColor="accent6"/>
        </w:pBdr>
        <w:spacing w:before="40" w:after="40" w:line="180" w:lineRule="exact"/>
        <w:jc w:val="left"/>
        <w:rPr>
          <w:rFonts w:ascii="Times New Roman" w:eastAsia="MS Mincho" w:hAnsi="Times New Roman" w:cs="Times New Roman"/>
          <w:bC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The National Examination Board in Occupational Safety and Health</w:t>
      </w:r>
    </w:p>
    <w:p w:rsidR="004727CF" w:rsidRPr="00A52B10" w:rsidRDefault="000E24DD"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sidRPr="00A52B10">
        <w:rPr>
          <w:rFonts w:ascii="Times New Roman" w:hAnsi="Times New Roman"/>
          <w:caps/>
          <w:color w:val="0D0D0D" w:themeColor="text1" w:themeTint="F2"/>
          <w:sz w:val="20"/>
        </w:rPr>
        <w:t xml:space="preserve">Diploma </w:t>
      </w:r>
      <w:r w:rsidR="004727CF" w:rsidRPr="00A52B10">
        <w:rPr>
          <w:rFonts w:ascii="Times New Roman" w:hAnsi="Times New Roman"/>
          <w:caps/>
          <w:color w:val="0D0D0D" w:themeColor="text1" w:themeTint="F2"/>
          <w:sz w:val="20"/>
        </w:rPr>
        <w:t xml:space="preserve">Occupational Health &amp; Safety </w:t>
      </w:r>
    </w:p>
    <w:p w:rsidR="000E24DD" w:rsidRPr="00A52B10" w:rsidRDefault="004727CF" w:rsidP="00A52B10">
      <w:pPr>
        <w:pStyle w:val="Location"/>
        <w:pBdr>
          <w:bar w:val="single" w:sz="4" w:color="F79646" w:themeColor="accent6"/>
        </w:pBdr>
        <w:spacing w:before="40" w:after="40" w:line="180" w:lineRule="exact"/>
        <w:jc w:val="left"/>
        <w:rPr>
          <w:rFonts w:ascii="Times New Roman" w:eastAsia="MS Mincho" w:hAnsi="Times New Roman" w:cs="Times New Roman"/>
          <w:bC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Cipriani College of Labor &amp; Coopera</w:t>
      </w:r>
      <w:r w:rsidR="000E24DD" w:rsidRPr="00A52B10">
        <w:rPr>
          <w:rFonts w:ascii="Times New Roman" w:eastAsia="MS Mincho" w:hAnsi="Times New Roman" w:cs="Times New Roman"/>
          <w:bCs/>
          <w:color w:val="7F7F7F" w:themeColor="text1" w:themeTint="80"/>
          <w:sz w:val="20"/>
          <w:szCs w:val="20"/>
          <w:bdr w:val="none" w:sz="0" w:space="0" w:color="auto"/>
        </w:rPr>
        <w:t>tive Studies</w:t>
      </w:r>
    </w:p>
    <w:p w:rsidR="004727CF" w:rsidRPr="00A52B10" w:rsidRDefault="000E24DD" w:rsidP="00A52B10">
      <w:pPr>
        <w:pStyle w:val="Degree"/>
        <w:pBdr>
          <w:bar w:val="single" w:sz="4" w:color="F79646" w:themeColor="accent6"/>
        </w:pBdr>
        <w:spacing w:before="40" w:after="40" w:line="180" w:lineRule="exact"/>
        <w:jc w:val="left"/>
        <w:rPr>
          <w:rFonts w:ascii="Times New Roman" w:hAnsi="Times New Roman"/>
          <w:caps/>
          <w:color w:val="0D0D0D" w:themeColor="text1" w:themeTint="F2"/>
          <w:sz w:val="20"/>
        </w:rPr>
      </w:pPr>
      <w:r w:rsidRPr="00A52B10">
        <w:rPr>
          <w:rFonts w:ascii="Times New Roman" w:hAnsi="Times New Roman"/>
          <w:caps/>
          <w:color w:val="0D0D0D" w:themeColor="text1" w:themeTint="F2"/>
          <w:sz w:val="20"/>
        </w:rPr>
        <w:t xml:space="preserve">Certificate </w:t>
      </w:r>
      <w:r w:rsidR="004727CF" w:rsidRPr="00A52B10">
        <w:rPr>
          <w:rFonts w:ascii="Times New Roman" w:hAnsi="Times New Roman"/>
          <w:caps/>
          <w:color w:val="0D0D0D" w:themeColor="text1" w:themeTint="F2"/>
          <w:sz w:val="20"/>
        </w:rPr>
        <w:t xml:space="preserve">Occupational Health &amp; Safety </w:t>
      </w:r>
    </w:p>
    <w:p w:rsidR="005E137A" w:rsidRDefault="004727CF" w:rsidP="00000AC0">
      <w:pPr>
        <w:pStyle w:val="Location"/>
        <w:pBdr>
          <w:bar w:val="single" w:sz="4" w:color="F79646" w:themeColor="accent6"/>
        </w:pBdr>
        <w:spacing w:before="40" w:after="40" w:line="180" w:lineRule="exact"/>
        <w:jc w:val="left"/>
        <w:rPr>
          <w:rFonts w:ascii="Times New Roman" w:eastAsia="MS Mincho" w:hAnsi="Times New Roman" w:cs="Times New Roman"/>
          <w:bCs/>
          <w:color w:val="7F7F7F" w:themeColor="text1" w:themeTint="80"/>
          <w:sz w:val="20"/>
          <w:szCs w:val="20"/>
          <w:bdr w:val="none" w:sz="0" w:space="0" w:color="auto"/>
        </w:rPr>
      </w:pPr>
      <w:r w:rsidRPr="00A52B10">
        <w:rPr>
          <w:rFonts w:ascii="Times New Roman" w:eastAsia="MS Mincho" w:hAnsi="Times New Roman" w:cs="Times New Roman"/>
          <w:bCs/>
          <w:color w:val="7F7F7F" w:themeColor="text1" w:themeTint="80"/>
          <w:sz w:val="20"/>
          <w:szCs w:val="20"/>
          <w:bdr w:val="none" w:sz="0" w:space="0" w:color="auto"/>
        </w:rPr>
        <w:t>Cipriani College of Labor &amp; Coopera</w:t>
      </w:r>
      <w:r w:rsidR="000E24DD" w:rsidRPr="00A52B10">
        <w:rPr>
          <w:rFonts w:ascii="Times New Roman" w:eastAsia="MS Mincho" w:hAnsi="Times New Roman" w:cs="Times New Roman"/>
          <w:bCs/>
          <w:color w:val="7F7F7F" w:themeColor="text1" w:themeTint="80"/>
          <w:sz w:val="20"/>
          <w:szCs w:val="20"/>
          <w:bdr w:val="none" w:sz="0" w:space="0" w:color="auto"/>
        </w:rPr>
        <w:t>tive Studies</w:t>
      </w:r>
    </w:p>
    <w:p w:rsidR="004727CF" w:rsidRDefault="004727CF" w:rsidP="00000AC0">
      <w:pPr>
        <w:pStyle w:val="Location"/>
        <w:pBdr>
          <w:bar w:val="single" w:sz="4" w:color="F79646" w:themeColor="accent6"/>
        </w:pBdr>
        <w:spacing w:before="40" w:after="40" w:line="180" w:lineRule="exact"/>
        <w:jc w:val="left"/>
        <w:rPr>
          <w:sz w:val="22"/>
        </w:rPr>
      </w:pPr>
    </w:p>
    <w:p w:rsidR="00000AC0" w:rsidRPr="002A3F72" w:rsidRDefault="00000AC0" w:rsidP="002A3F72">
      <w:pPr>
        <w:pBdr>
          <w:bar w:val="single" w:sz="4" w:color="F79646" w:themeColor="accent6"/>
        </w:pBdr>
        <w:rPr>
          <w:sz w:val="22"/>
        </w:rPr>
        <w:sectPr w:rsidR="00000AC0" w:rsidRPr="002A3F72" w:rsidSect="00A01FA7">
          <w:footerReference w:type="default" r:id="rId8"/>
          <w:headerReference w:type="first" r:id="rId9"/>
          <w:footerReference w:type="first" r:id="rId10"/>
          <w:pgSz w:w="12240" w:h="15840"/>
          <w:pgMar w:top="1260" w:right="1151" w:bottom="720" w:left="1151" w:header="210" w:footer="720" w:gutter="0"/>
          <w:cols w:space="720"/>
          <w:titlePg/>
        </w:sectPr>
      </w:pPr>
    </w:p>
    <w:p w:rsidR="00E65327" w:rsidRPr="002A3F72" w:rsidRDefault="00E65327" w:rsidP="002A3F72">
      <w:pPr>
        <w:pStyle w:val="ResumesBulletpoints"/>
        <w:numPr>
          <w:ilvl w:val="0"/>
          <w:numId w:val="0"/>
        </w:numPr>
        <w:ind w:left="720" w:hanging="360"/>
        <w:jc w:val="both"/>
        <w:rPr>
          <w:sz w:val="22"/>
          <w:szCs w:val="22"/>
        </w:rPr>
        <w:sectPr w:rsidR="00E65327" w:rsidRPr="002A3F72" w:rsidSect="002A3F72">
          <w:headerReference w:type="default" r:id="rId11"/>
          <w:footerReference w:type="default" r:id="rId12"/>
          <w:headerReference w:type="first" r:id="rId13"/>
          <w:footerReference w:type="first" r:id="rId14"/>
          <w:type w:val="continuous"/>
          <w:pgSz w:w="12240" w:h="15840"/>
          <w:pgMar w:top="634" w:right="1152" w:bottom="288" w:left="1152" w:header="216" w:footer="720" w:gutter="0"/>
          <w:cols w:num="3" w:space="720"/>
          <w:titlePg/>
        </w:sectPr>
      </w:pPr>
    </w:p>
    <w:p w:rsidR="00747CFC" w:rsidRPr="0090416B" w:rsidRDefault="00707D1B" w:rsidP="0090416B">
      <w:pPr>
        <w:pStyle w:val="Title"/>
        <w:pBdr>
          <w:top w:val="none" w:sz="0" w:space="0" w:color="auto"/>
          <w:left w:val="none" w:sz="0" w:space="0" w:color="auto"/>
          <w:bottom w:val="single" w:sz="4" w:space="1" w:color="F79646" w:themeColor="accent6"/>
          <w:right w:val="none" w:sz="0" w:space="0" w:color="auto"/>
          <w:between w:val="none" w:sz="0" w:space="0" w:color="auto"/>
          <w:bar w:val="none" w:sz="0" w:color="auto"/>
        </w:pBdr>
        <w:tabs>
          <w:tab w:val="center" w:pos="4969"/>
          <w:tab w:val="center" w:pos="5400"/>
        </w:tabs>
        <w:ind w:left="-450" w:firstLine="450"/>
        <w:rPr>
          <w:sz w:val="28"/>
          <w:szCs w:val="28"/>
          <w:u w:color="7F7F7F"/>
        </w:rPr>
      </w:pPr>
      <w:r w:rsidRPr="002A3F72">
        <w:rPr>
          <w:sz w:val="28"/>
          <w:szCs w:val="28"/>
          <w:u w:color="7F7F7F"/>
        </w:rPr>
        <w:lastRenderedPageBreak/>
        <w:t>PROFESSIONAL EXPERIENCE</w:t>
      </w:r>
      <w:r w:rsidR="002A3F72">
        <w:rPr>
          <w:sz w:val="28"/>
          <w:szCs w:val="28"/>
          <w:u w:color="7F7F7F"/>
        </w:rPr>
        <w:tab/>
      </w:r>
    </w:p>
    <w:p w:rsidR="00747CFC" w:rsidRPr="00747CFC" w:rsidRDefault="00747CFC" w:rsidP="00B15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r w:rsidRPr="00747CFC">
        <w:rPr>
          <w:rFonts w:eastAsia="Times New Roman"/>
          <w:b/>
          <w:color w:val="000000"/>
          <w:sz w:val="22"/>
          <w:szCs w:val="22"/>
          <w:u w:color="000000"/>
        </w:rPr>
        <w:t xml:space="preserve">Regional </w:t>
      </w:r>
      <w:r w:rsidR="00F94298">
        <w:rPr>
          <w:rFonts w:eastAsia="Times New Roman"/>
          <w:b/>
          <w:color w:val="000000"/>
          <w:sz w:val="22"/>
          <w:szCs w:val="22"/>
          <w:u w:color="000000"/>
        </w:rPr>
        <w:t>(Corporate)</w:t>
      </w:r>
      <w:r w:rsidR="00307792">
        <w:rPr>
          <w:rFonts w:eastAsia="Times New Roman"/>
          <w:b/>
          <w:color w:val="000000"/>
          <w:sz w:val="22"/>
          <w:szCs w:val="22"/>
          <w:u w:color="000000"/>
        </w:rPr>
        <w:t>Q</w:t>
      </w:r>
      <w:r w:rsidRPr="00747CFC">
        <w:rPr>
          <w:rFonts w:eastAsia="Times New Roman"/>
          <w:b/>
          <w:color w:val="000000"/>
          <w:sz w:val="22"/>
          <w:szCs w:val="22"/>
          <w:u w:color="000000"/>
        </w:rPr>
        <w:t xml:space="preserve">HSSE Manager </w:t>
      </w:r>
    </w:p>
    <w:p w:rsidR="00747CFC" w:rsidRPr="00747CFC" w:rsidRDefault="00747CFC" w:rsidP="00B15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r w:rsidRPr="00747CFC">
        <w:rPr>
          <w:rFonts w:eastAsia="Times New Roman"/>
          <w:b/>
          <w:color w:val="000000"/>
          <w:sz w:val="22"/>
          <w:szCs w:val="22"/>
          <w:u w:color="000000"/>
        </w:rPr>
        <w:t>May 2016-</w:t>
      </w:r>
      <w:r w:rsidR="000374F5">
        <w:rPr>
          <w:rFonts w:eastAsia="Times New Roman"/>
          <w:b/>
          <w:color w:val="000000"/>
          <w:sz w:val="22"/>
          <w:szCs w:val="22"/>
          <w:u w:color="000000"/>
        </w:rPr>
        <w:t>July 2020- End of Contract</w:t>
      </w:r>
    </w:p>
    <w:p w:rsidR="00747CFC" w:rsidRPr="00747CFC" w:rsidRDefault="00747CFC" w:rsidP="00B15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Provide leadership support </w:t>
      </w:r>
      <w:r w:rsidR="00A12F22">
        <w:rPr>
          <w:rFonts w:eastAsia="Times New Roman"/>
          <w:color w:val="000000"/>
          <w:sz w:val="22"/>
          <w:szCs w:val="22"/>
          <w:u w:color="000000"/>
        </w:rPr>
        <w:t xml:space="preserve">to the Project and Operations teams </w:t>
      </w:r>
      <w:r w:rsidRPr="00747CFC">
        <w:rPr>
          <w:rFonts w:eastAsia="Times New Roman"/>
          <w:color w:val="000000"/>
          <w:sz w:val="22"/>
          <w:szCs w:val="22"/>
          <w:u w:color="000000"/>
        </w:rPr>
        <w:t xml:space="preserve">for the development and implementation of the </w:t>
      </w:r>
      <w:r w:rsidR="003D0A4D">
        <w:rPr>
          <w:rFonts w:eastAsia="Times New Roman"/>
          <w:color w:val="000000"/>
          <w:sz w:val="22"/>
          <w:szCs w:val="22"/>
          <w:u w:color="000000"/>
        </w:rPr>
        <w:t>Q</w:t>
      </w:r>
      <w:r w:rsidRPr="00747CFC">
        <w:rPr>
          <w:rFonts w:eastAsia="Times New Roman"/>
          <w:color w:val="000000"/>
          <w:sz w:val="22"/>
          <w:szCs w:val="22"/>
          <w:u w:color="000000"/>
        </w:rPr>
        <w:t>HSSE system for construction and operations of the new and existing facilities.</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Preparation and rollout </w:t>
      </w:r>
      <w:r w:rsidRPr="00627824">
        <w:rPr>
          <w:rFonts w:eastAsia="Times New Roman"/>
          <w:color w:val="000000"/>
          <w:sz w:val="22"/>
          <w:szCs w:val="22"/>
          <w:u w:color="000000"/>
        </w:rPr>
        <w:t xml:space="preserve">of </w:t>
      </w:r>
      <w:r w:rsidR="003D0A4D">
        <w:rPr>
          <w:rFonts w:eastAsia="Times New Roman"/>
          <w:color w:val="000000"/>
          <w:sz w:val="22"/>
          <w:szCs w:val="22"/>
          <w:u w:color="000000"/>
        </w:rPr>
        <w:t>Q</w:t>
      </w:r>
      <w:r w:rsidRPr="00627824">
        <w:rPr>
          <w:rFonts w:eastAsia="Times New Roman"/>
          <w:color w:val="000000"/>
          <w:sz w:val="22"/>
          <w:szCs w:val="22"/>
          <w:u w:color="000000"/>
        </w:rPr>
        <w:t>HSE Management System</w:t>
      </w:r>
      <w:r w:rsidR="00EC0DAB">
        <w:rPr>
          <w:rFonts w:eastAsia="Times New Roman"/>
          <w:color w:val="000000"/>
          <w:sz w:val="22"/>
          <w:szCs w:val="22"/>
          <w:u w:color="000000"/>
        </w:rPr>
        <w:t>/KPI’s</w:t>
      </w:r>
      <w:r w:rsidRPr="00747CFC">
        <w:rPr>
          <w:rFonts w:eastAsia="Times New Roman"/>
          <w:color w:val="000000"/>
          <w:sz w:val="22"/>
          <w:szCs w:val="22"/>
          <w:u w:color="000000"/>
        </w:rPr>
        <w:t xml:space="preserve"> for construction project</w:t>
      </w:r>
      <w:r w:rsidR="00EC0DAB">
        <w:rPr>
          <w:rFonts w:eastAsia="Times New Roman"/>
          <w:color w:val="000000"/>
          <w:sz w:val="22"/>
          <w:szCs w:val="22"/>
          <w:u w:color="000000"/>
        </w:rPr>
        <w:t>(</w:t>
      </w:r>
      <w:r w:rsidRPr="00747CFC">
        <w:rPr>
          <w:rFonts w:eastAsia="Times New Roman"/>
          <w:color w:val="000000"/>
          <w:sz w:val="22"/>
          <w:szCs w:val="22"/>
          <w:u w:color="000000"/>
        </w:rPr>
        <w:t>s</w:t>
      </w:r>
      <w:r w:rsidR="00EC0DAB">
        <w:rPr>
          <w:rFonts w:eastAsia="Times New Roman"/>
          <w:color w:val="000000"/>
          <w:sz w:val="22"/>
          <w:szCs w:val="22"/>
          <w:u w:color="000000"/>
        </w:rPr>
        <w:t>)</w:t>
      </w:r>
      <w:r w:rsidRPr="00747CFC">
        <w:rPr>
          <w:rFonts w:eastAsia="Times New Roman"/>
          <w:color w:val="000000"/>
          <w:sz w:val="22"/>
          <w:szCs w:val="22"/>
          <w:u w:color="000000"/>
        </w:rPr>
        <w:t xml:space="preserve"> company management</w:t>
      </w:r>
      <w:r w:rsidR="00EC0DAB">
        <w:rPr>
          <w:rFonts w:eastAsia="Times New Roman"/>
          <w:color w:val="000000"/>
          <w:sz w:val="22"/>
          <w:szCs w:val="22"/>
          <w:u w:color="000000"/>
        </w:rPr>
        <w:t xml:space="preserve"> as well as EPC’s</w:t>
      </w:r>
      <w:r w:rsidRPr="00747CFC">
        <w:rPr>
          <w:rFonts w:eastAsia="Times New Roman"/>
          <w:color w:val="000000"/>
          <w:sz w:val="22"/>
          <w:szCs w:val="22"/>
          <w:u w:color="000000"/>
        </w:rPr>
        <w:t>.</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Revision and updating of company </w:t>
      </w:r>
      <w:r w:rsidR="003D0A4D">
        <w:rPr>
          <w:rFonts w:eastAsia="Times New Roman"/>
          <w:color w:val="000000"/>
          <w:sz w:val="22"/>
          <w:szCs w:val="22"/>
          <w:u w:color="000000"/>
        </w:rPr>
        <w:t>Q</w:t>
      </w:r>
      <w:r w:rsidRPr="00747CFC">
        <w:rPr>
          <w:rFonts w:eastAsia="Times New Roman"/>
          <w:color w:val="000000"/>
          <w:sz w:val="22"/>
          <w:szCs w:val="22"/>
          <w:u w:color="000000"/>
        </w:rPr>
        <w:t>HSE manual, standards, procedures, job descriptions and Safety Cases. </w:t>
      </w:r>
    </w:p>
    <w:p w:rsidR="0090416B" w:rsidRDefault="00747CFC" w:rsidP="0090416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Development, Implementation </w:t>
      </w:r>
      <w:r w:rsidR="00E31EAF" w:rsidRPr="00747CFC">
        <w:rPr>
          <w:rFonts w:eastAsia="Times New Roman"/>
          <w:color w:val="000000"/>
          <w:sz w:val="22"/>
          <w:szCs w:val="22"/>
          <w:u w:color="000000"/>
        </w:rPr>
        <w:t>and Monitoring</w:t>
      </w:r>
      <w:r w:rsidRPr="00747CFC">
        <w:rPr>
          <w:rFonts w:eastAsia="Times New Roman"/>
          <w:color w:val="000000"/>
          <w:sz w:val="22"/>
          <w:szCs w:val="22"/>
          <w:u w:color="000000"/>
        </w:rPr>
        <w:t xml:space="preserve"> of Company HSE Management Systems and the compliance and alignment of Contractors and </w:t>
      </w:r>
      <w:r w:rsidR="00E31EAF" w:rsidRPr="00747CFC">
        <w:rPr>
          <w:rFonts w:eastAsia="Times New Roman"/>
          <w:color w:val="000000"/>
          <w:sz w:val="22"/>
          <w:szCs w:val="22"/>
          <w:u w:color="000000"/>
        </w:rPr>
        <w:t xml:space="preserve">their </w:t>
      </w:r>
      <w:r w:rsidR="003D0A4D">
        <w:rPr>
          <w:rFonts w:eastAsia="Times New Roman"/>
          <w:color w:val="000000"/>
          <w:sz w:val="22"/>
          <w:szCs w:val="22"/>
          <w:u w:color="000000"/>
        </w:rPr>
        <w:t>Q</w:t>
      </w:r>
      <w:r w:rsidR="00E31EAF" w:rsidRPr="00747CFC">
        <w:rPr>
          <w:rFonts w:eastAsia="Times New Roman"/>
          <w:color w:val="000000"/>
          <w:sz w:val="22"/>
          <w:szCs w:val="22"/>
          <w:u w:color="000000"/>
        </w:rPr>
        <w:t>HSE</w:t>
      </w:r>
      <w:r w:rsidRPr="00747CFC">
        <w:rPr>
          <w:rFonts w:eastAsia="Times New Roman"/>
          <w:color w:val="000000"/>
          <w:sz w:val="22"/>
          <w:szCs w:val="22"/>
          <w:u w:color="000000"/>
        </w:rPr>
        <w:t xml:space="preserve"> Management </w:t>
      </w:r>
      <w:r w:rsidR="00E31EAF" w:rsidRPr="00747CFC">
        <w:rPr>
          <w:rFonts w:eastAsia="Times New Roman"/>
          <w:color w:val="000000"/>
          <w:sz w:val="22"/>
          <w:szCs w:val="22"/>
          <w:u w:color="000000"/>
        </w:rPr>
        <w:t>Systems</w:t>
      </w:r>
      <w:r w:rsidR="003D0A4D">
        <w:rPr>
          <w:rFonts w:eastAsia="Times New Roman"/>
          <w:color w:val="000000"/>
          <w:sz w:val="22"/>
          <w:szCs w:val="22"/>
          <w:u w:color="000000"/>
        </w:rPr>
        <w:t xml:space="preserve"> for Design B</w:t>
      </w:r>
      <w:r w:rsidR="002B580A">
        <w:rPr>
          <w:rFonts w:eastAsia="Times New Roman"/>
          <w:color w:val="000000"/>
          <w:sz w:val="22"/>
          <w:szCs w:val="22"/>
          <w:u w:color="000000"/>
        </w:rPr>
        <w:t>u</w:t>
      </w:r>
      <w:r w:rsidR="003D0A4D">
        <w:rPr>
          <w:rFonts w:eastAsia="Times New Roman"/>
          <w:color w:val="000000"/>
          <w:sz w:val="22"/>
          <w:szCs w:val="22"/>
          <w:u w:color="000000"/>
        </w:rPr>
        <w:t>ild and Operate (DBO) projects</w:t>
      </w:r>
      <w:r w:rsidR="00D164E7">
        <w:rPr>
          <w:rFonts w:eastAsia="Times New Roman"/>
          <w:color w:val="000000"/>
          <w:sz w:val="22"/>
          <w:szCs w:val="22"/>
          <w:u w:color="000000"/>
        </w:rPr>
        <w:t xml:space="preserve"> in both Green/Brown field </w:t>
      </w:r>
      <w:r w:rsidR="00BA4C60">
        <w:rPr>
          <w:rFonts w:eastAsia="Times New Roman"/>
          <w:color w:val="000000"/>
          <w:sz w:val="22"/>
          <w:szCs w:val="22"/>
          <w:u w:color="000000"/>
        </w:rPr>
        <w:t>sites/</w:t>
      </w:r>
      <w:r w:rsidR="00D164E7">
        <w:rPr>
          <w:rFonts w:eastAsia="Times New Roman"/>
          <w:color w:val="000000"/>
          <w:sz w:val="22"/>
          <w:szCs w:val="22"/>
          <w:u w:color="000000"/>
        </w:rPr>
        <w:t>facilities.</w:t>
      </w:r>
      <w:r w:rsidR="00BA4C60">
        <w:rPr>
          <w:rFonts w:eastAsia="Times New Roman"/>
          <w:color w:val="000000"/>
          <w:sz w:val="22"/>
          <w:szCs w:val="22"/>
          <w:u w:color="000000"/>
        </w:rPr>
        <w:t xml:space="preserve"> (Oil and Gas Facilities/Desalination plants/</w:t>
      </w:r>
      <w:r w:rsidR="000940D7">
        <w:rPr>
          <w:rFonts w:eastAsia="Times New Roman"/>
          <w:color w:val="000000"/>
          <w:sz w:val="22"/>
          <w:szCs w:val="22"/>
          <w:u w:color="000000"/>
        </w:rPr>
        <w:t>Wastewater</w:t>
      </w:r>
      <w:r w:rsidR="00BA4C60">
        <w:rPr>
          <w:rFonts w:eastAsia="Times New Roman"/>
          <w:color w:val="000000"/>
          <w:sz w:val="22"/>
          <w:szCs w:val="22"/>
          <w:u w:color="000000"/>
        </w:rPr>
        <w:t xml:space="preserve"> treatment).</w:t>
      </w:r>
    </w:p>
    <w:p w:rsidR="0090416B" w:rsidRPr="0090416B" w:rsidRDefault="0090416B" w:rsidP="0090416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90416B">
        <w:rPr>
          <w:rFonts w:eastAsia="Times New Roman"/>
          <w:color w:val="000000"/>
          <w:sz w:val="22"/>
          <w:szCs w:val="22"/>
          <w:u w:color="000000"/>
        </w:rPr>
        <w:t xml:space="preserve">Updates and testing of </w:t>
      </w:r>
      <w:r>
        <w:rPr>
          <w:rFonts w:eastAsia="Times New Roman"/>
          <w:color w:val="000000"/>
          <w:sz w:val="22"/>
          <w:szCs w:val="22"/>
          <w:u w:color="000000"/>
        </w:rPr>
        <w:t>Emergency Response/</w:t>
      </w:r>
      <w:r w:rsidRPr="0090416B">
        <w:rPr>
          <w:rFonts w:eastAsia="Times New Roman"/>
          <w:color w:val="000000"/>
          <w:sz w:val="22"/>
          <w:szCs w:val="22"/>
          <w:u w:color="000000"/>
        </w:rPr>
        <w:t>Crisis Management systems and checks of all emergency systems and other equipment to ensure the readiness</w:t>
      </w:r>
      <w:r>
        <w:rPr>
          <w:rFonts w:eastAsia="Times New Roman"/>
          <w:color w:val="000000"/>
          <w:sz w:val="22"/>
          <w:szCs w:val="22"/>
          <w:u w:color="000000"/>
        </w:rPr>
        <w:t>.</w:t>
      </w:r>
    </w:p>
    <w:p w:rsidR="00E31EAF" w:rsidRPr="00EC0DAB" w:rsidRDefault="002B580A"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olor w:val="000000"/>
          <w:sz w:val="22"/>
          <w:szCs w:val="22"/>
          <w:highlight w:val="yellow"/>
          <w:u w:color="000000"/>
        </w:rPr>
      </w:pPr>
      <w:r w:rsidRPr="000A67D4">
        <w:rPr>
          <w:rFonts w:eastAsia="Times New Roman"/>
          <w:color w:val="000000"/>
          <w:sz w:val="22"/>
          <w:szCs w:val="22"/>
          <w:highlight w:val="yellow"/>
          <w:u w:color="000000"/>
          <w:shd w:val="clear" w:color="auto" w:fill="FFFFFF" w:themeFill="background1"/>
        </w:rPr>
        <w:t>Developed/Implemented a PSM system to provide governance along with Process</w:t>
      </w:r>
      <w:r w:rsidR="00A14976" w:rsidRPr="000A67D4">
        <w:rPr>
          <w:rFonts w:eastAsia="Times New Roman"/>
          <w:color w:val="000000"/>
          <w:sz w:val="22"/>
          <w:szCs w:val="22"/>
          <w:highlight w:val="yellow"/>
          <w:u w:color="000000"/>
          <w:shd w:val="clear" w:color="auto" w:fill="FFFFFF" w:themeFill="background1"/>
        </w:rPr>
        <w:t xml:space="preserve"> Safety</w:t>
      </w:r>
      <w:r w:rsidRPr="000A67D4">
        <w:rPr>
          <w:rFonts w:eastAsia="Times New Roman"/>
          <w:color w:val="000000"/>
          <w:sz w:val="22"/>
          <w:szCs w:val="22"/>
          <w:highlight w:val="yellow"/>
          <w:u w:color="000000"/>
          <w:shd w:val="clear" w:color="auto" w:fill="FFFFFF" w:themeFill="background1"/>
        </w:rPr>
        <w:t xml:space="preserve"> KPI’s.</w:t>
      </w:r>
    </w:p>
    <w:p w:rsidR="00EC0DAB" w:rsidRPr="000A67D4" w:rsidRDefault="00A12F22"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olor w:val="000000"/>
          <w:sz w:val="22"/>
          <w:szCs w:val="22"/>
          <w:highlight w:val="yellow"/>
          <w:u w:color="000000"/>
        </w:rPr>
      </w:pPr>
      <w:r>
        <w:rPr>
          <w:rFonts w:eastAsia="Times New Roman"/>
          <w:color w:val="000000"/>
          <w:sz w:val="22"/>
          <w:szCs w:val="22"/>
          <w:highlight w:val="yellow"/>
          <w:u w:color="000000"/>
          <w:shd w:val="clear" w:color="auto" w:fill="FFFFFF" w:themeFill="background1"/>
        </w:rPr>
        <w:t>Detailing and creating annual HSE objectives in line with Corporate strategies and providing monthly/quarterly updates to the Executive/Senior management to ensure challenges are identified and resolved.</w:t>
      </w:r>
    </w:p>
    <w:p w:rsidR="00747CFC" w:rsidRDefault="00747CFC">
      <w:pPr>
        <w:pStyle w:val="Location"/>
        <w:spacing w:before="40" w:after="40"/>
        <w:jc w:val="left"/>
        <w:rPr>
          <w:rFonts w:ascii="Times New Roman" w:eastAsia="Times New Roman" w:hAnsi="Times New Roman" w:cs="Times New Roman"/>
          <w:b/>
          <w:bCs/>
          <w:color w:val="494949"/>
          <w:sz w:val="20"/>
          <w:szCs w:val="20"/>
          <w:u w:color="7F7F7F"/>
        </w:rPr>
      </w:pP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HSE</w:t>
      </w:r>
      <w:r w:rsidR="003D0A4D">
        <w:rPr>
          <w:rFonts w:eastAsia="Times New Roman"/>
          <w:b/>
          <w:color w:val="000000"/>
          <w:sz w:val="22"/>
          <w:szCs w:val="22"/>
          <w:u w:color="000000"/>
        </w:rPr>
        <w:t xml:space="preserve"> Q</w:t>
      </w:r>
      <w:r w:rsidRPr="00E31EAF">
        <w:rPr>
          <w:rFonts w:eastAsia="Times New Roman"/>
          <w:b/>
          <w:color w:val="000000"/>
          <w:sz w:val="22"/>
          <w:szCs w:val="22"/>
          <w:u w:color="000000"/>
        </w:rPr>
        <w:t xml:space="preserve">MS Consultant on a </w:t>
      </w:r>
      <w:r w:rsidR="00F94298" w:rsidRPr="00E31EAF">
        <w:rPr>
          <w:rFonts w:eastAsia="Times New Roman"/>
          <w:b/>
          <w:color w:val="000000"/>
          <w:sz w:val="22"/>
          <w:szCs w:val="22"/>
          <w:u w:color="000000"/>
        </w:rPr>
        <w:t>12-month</w:t>
      </w:r>
      <w:r w:rsidRPr="00E31EAF">
        <w:rPr>
          <w:rFonts w:eastAsia="Times New Roman"/>
          <w:b/>
          <w:color w:val="000000"/>
          <w:sz w:val="22"/>
          <w:szCs w:val="22"/>
          <w:u w:color="000000"/>
        </w:rPr>
        <w:t xml:space="preserve"> contract. </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May. 2015-April 2016</w:t>
      </w:r>
    </w:p>
    <w:p w:rsidR="00747CFC" w:rsidRPr="00747CFC"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color w:val="000000"/>
          <w:sz w:val="22"/>
          <w:szCs w:val="22"/>
          <w:u w:color="000000"/>
        </w:rPr>
      </w:pPr>
      <w:r w:rsidRPr="00E31EAF">
        <w:rPr>
          <w:rFonts w:eastAsia="Times New Roman"/>
          <w:b/>
          <w:color w:val="000000"/>
          <w:sz w:val="22"/>
          <w:szCs w:val="22"/>
          <w:u w:color="000000"/>
        </w:rPr>
        <w:t xml:space="preserve">TAKREER Oil Refinery </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Manage the Health, Safety and Environment in line with strategic objectives for ensuring that business risk relating to </w:t>
      </w:r>
      <w:r w:rsidR="003D0A4D">
        <w:rPr>
          <w:rFonts w:eastAsia="Times New Roman"/>
          <w:color w:val="000000"/>
          <w:sz w:val="22"/>
          <w:szCs w:val="22"/>
          <w:u w:color="000000"/>
        </w:rPr>
        <w:t>Q</w:t>
      </w:r>
      <w:r w:rsidRPr="00747CFC">
        <w:rPr>
          <w:rFonts w:eastAsia="Times New Roman"/>
          <w:color w:val="000000"/>
          <w:sz w:val="22"/>
          <w:szCs w:val="22"/>
          <w:u w:color="000000"/>
        </w:rPr>
        <w:t>HSEMS issues are recognized and managed.</w:t>
      </w:r>
    </w:p>
    <w:p w:rsid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Recommend proper framework of Takreer’s HSE standards in line with corporate objectives and policies as well as reviewing the plans and the procedures received from ADRD and projects to ensure conformity with ADNOC guidelines.</w:t>
      </w:r>
    </w:p>
    <w:p w:rsidR="000940D7" w:rsidRPr="0005047E" w:rsidRDefault="0005047E"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05047E">
        <w:rPr>
          <w:rFonts w:eastAsia="Times New Roman"/>
          <w:color w:val="000000"/>
          <w:sz w:val="22"/>
          <w:szCs w:val="22"/>
          <w:highlight w:val="yellow"/>
          <w:u w:color="000000"/>
        </w:rPr>
        <w:t xml:space="preserve">Prepared SOP’s with Operations/maintenance teams for </w:t>
      </w:r>
      <w:r w:rsidR="000940D7" w:rsidRPr="0005047E">
        <w:rPr>
          <w:rFonts w:eastAsia="Times New Roman"/>
          <w:color w:val="000000"/>
          <w:sz w:val="22"/>
          <w:szCs w:val="22"/>
          <w:highlight w:val="yellow"/>
          <w:u w:color="000000"/>
        </w:rPr>
        <w:t>activities at</w:t>
      </w:r>
      <w:r w:rsidRPr="0005047E">
        <w:rPr>
          <w:rFonts w:eastAsia="Times New Roman"/>
          <w:color w:val="000000"/>
          <w:sz w:val="22"/>
          <w:szCs w:val="22"/>
          <w:highlight w:val="yellow"/>
          <w:u w:color="000000"/>
        </w:rPr>
        <w:t xml:space="preserve"> the new Ruwais refinery, tank farm and jetty </w:t>
      </w:r>
      <w:r w:rsidR="00AA0F22" w:rsidRPr="0005047E">
        <w:rPr>
          <w:rFonts w:eastAsia="Times New Roman"/>
          <w:color w:val="000000"/>
          <w:sz w:val="22"/>
          <w:szCs w:val="22"/>
          <w:highlight w:val="yellow"/>
          <w:u w:color="000000"/>
        </w:rPr>
        <w:t>loading.</w:t>
      </w:r>
      <w:r w:rsidR="00AA0F22">
        <w:rPr>
          <w:rFonts w:eastAsia="Times New Roman"/>
          <w:color w:val="000000"/>
          <w:sz w:val="22"/>
          <w:szCs w:val="22"/>
          <w:highlight w:val="yellow"/>
          <w:u w:color="000000"/>
        </w:rPr>
        <w:t xml:space="preserve"> (</w:t>
      </w:r>
      <w:r>
        <w:rPr>
          <w:rFonts w:eastAsia="Times New Roman"/>
          <w:color w:val="000000"/>
          <w:sz w:val="22"/>
          <w:szCs w:val="22"/>
          <w:highlight w:val="yellow"/>
          <w:u w:color="000000"/>
        </w:rPr>
        <w:t>Seconded from ADRD to Ruwais for these activities).</w:t>
      </w:r>
    </w:p>
    <w:p w:rsid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Overall responsibility for the development and implementation of Takreer’s</w:t>
      </w:r>
      <w:r w:rsidR="00F94298">
        <w:rPr>
          <w:rFonts w:eastAsia="Times New Roman"/>
          <w:color w:val="000000"/>
          <w:sz w:val="22"/>
          <w:szCs w:val="22"/>
          <w:u w:color="000000"/>
        </w:rPr>
        <w:t>C</w:t>
      </w:r>
      <w:r w:rsidRPr="00747CFC">
        <w:rPr>
          <w:rFonts w:eastAsia="Times New Roman"/>
          <w:color w:val="000000"/>
          <w:sz w:val="22"/>
          <w:szCs w:val="22"/>
          <w:u w:color="000000"/>
        </w:rPr>
        <w:t>orporate HSE Management System</w:t>
      </w:r>
      <w:r w:rsidRPr="00AA0F22">
        <w:rPr>
          <w:rFonts w:eastAsia="Times New Roman"/>
          <w:color w:val="000000"/>
          <w:sz w:val="22"/>
          <w:szCs w:val="22"/>
          <w:u w:color="000000"/>
        </w:rPr>
        <w:t>, Process Safety</w:t>
      </w:r>
      <w:r w:rsidR="002B580A" w:rsidRPr="00AA0F22">
        <w:rPr>
          <w:rFonts w:eastAsia="Times New Roman"/>
          <w:color w:val="000000"/>
          <w:sz w:val="22"/>
          <w:szCs w:val="22"/>
          <w:u w:color="000000"/>
        </w:rPr>
        <w:t xml:space="preserve"> management</w:t>
      </w:r>
      <w:r w:rsidRPr="00AA0F22">
        <w:rPr>
          <w:rFonts w:eastAsia="Times New Roman"/>
          <w:color w:val="000000"/>
          <w:sz w:val="22"/>
          <w:szCs w:val="22"/>
          <w:u w:color="000000"/>
        </w:rPr>
        <w:t xml:space="preserve"> auditing strategy</w:t>
      </w:r>
      <w:r w:rsidRPr="00747CFC">
        <w:rPr>
          <w:rFonts w:eastAsia="Times New Roman"/>
          <w:color w:val="000000"/>
          <w:sz w:val="22"/>
          <w:szCs w:val="22"/>
          <w:u w:color="000000"/>
        </w:rPr>
        <w:t xml:space="preserve"> and HSE Control Procedures at ADRD.</w:t>
      </w:r>
    </w:p>
    <w:p w:rsidR="00BA4C60" w:rsidRPr="00297EB0" w:rsidRDefault="00297EB0"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Pr>
          <w:rFonts w:eastAsia="Times New Roman"/>
          <w:color w:val="000000"/>
          <w:sz w:val="22"/>
          <w:szCs w:val="22"/>
          <w:highlight w:val="yellow"/>
          <w:u w:color="000000"/>
        </w:rPr>
        <w:lastRenderedPageBreak/>
        <w:t>Supported</w:t>
      </w:r>
      <w:r w:rsidR="00BA4C60" w:rsidRPr="00297EB0">
        <w:rPr>
          <w:rFonts w:eastAsia="Times New Roman"/>
          <w:color w:val="000000"/>
          <w:sz w:val="22"/>
          <w:szCs w:val="22"/>
          <w:highlight w:val="yellow"/>
          <w:u w:color="000000"/>
        </w:rPr>
        <w:t xml:space="preserve"> the </w:t>
      </w:r>
      <w:r>
        <w:rPr>
          <w:rFonts w:eastAsia="Times New Roman"/>
          <w:color w:val="000000"/>
          <w:sz w:val="22"/>
          <w:szCs w:val="22"/>
          <w:highlight w:val="yellow"/>
          <w:u w:color="000000"/>
        </w:rPr>
        <w:t xml:space="preserve">Ruwais </w:t>
      </w:r>
      <w:r w:rsidR="00BA4C60" w:rsidRPr="00297EB0">
        <w:rPr>
          <w:rFonts w:eastAsia="Times New Roman"/>
          <w:color w:val="000000"/>
          <w:sz w:val="22"/>
          <w:szCs w:val="22"/>
          <w:highlight w:val="yellow"/>
          <w:u w:color="000000"/>
        </w:rPr>
        <w:t xml:space="preserve">Fire Chief in </w:t>
      </w:r>
      <w:r>
        <w:rPr>
          <w:rFonts w:eastAsia="Times New Roman"/>
          <w:color w:val="000000"/>
          <w:sz w:val="22"/>
          <w:szCs w:val="22"/>
          <w:highlight w:val="yellow"/>
          <w:u w:color="000000"/>
        </w:rPr>
        <w:t>preparation</w:t>
      </w:r>
      <w:r w:rsidR="00BA4C60" w:rsidRPr="00297EB0">
        <w:rPr>
          <w:rFonts w:eastAsia="Times New Roman"/>
          <w:color w:val="000000"/>
          <w:sz w:val="22"/>
          <w:szCs w:val="22"/>
          <w:highlight w:val="yellow"/>
          <w:u w:color="000000"/>
        </w:rPr>
        <w:t xml:space="preserve"> of </w:t>
      </w:r>
      <w:r w:rsidR="000940D7" w:rsidRPr="00297EB0">
        <w:rPr>
          <w:rFonts w:eastAsia="Times New Roman"/>
          <w:color w:val="000000"/>
          <w:sz w:val="22"/>
          <w:szCs w:val="22"/>
          <w:highlight w:val="yellow"/>
          <w:u w:color="000000"/>
        </w:rPr>
        <w:t>in-house</w:t>
      </w:r>
      <w:r w:rsidR="00BA4C60" w:rsidRPr="00297EB0">
        <w:rPr>
          <w:rFonts w:eastAsia="Times New Roman"/>
          <w:color w:val="000000"/>
          <w:sz w:val="22"/>
          <w:szCs w:val="22"/>
          <w:highlight w:val="yellow"/>
          <w:u w:color="000000"/>
        </w:rPr>
        <w:t xml:space="preserve"> fire department and updating of Emergency Response procedures</w:t>
      </w:r>
      <w:r>
        <w:rPr>
          <w:rFonts w:eastAsia="Times New Roman"/>
          <w:color w:val="000000"/>
          <w:sz w:val="22"/>
          <w:szCs w:val="22"/>
          <w:highlight w:val="yellow"/>
          <w:u w:color="000000"/>
        </w:rPr>
        <w:t xml:space="preserve">/drill plans </w:t>
      </w:r>
      <w:r w:rsidR="0005047E" w:rsidRPr="00297EB0">
        <w:rPr>
          <w:rFonts w:eastAsia="Times New Roman"/>
          <w:color w:val="000000"/>
          <w:sz w:val="22"/>
          <w:szCs w:val="22"/>
          <w:highlight w:val="yellow"/>
          <w:u w:color="000000"/>
        </w:rPr>
        <w:t>for both process units</w:t>
      </w:r>
      <w:r>
        <w:rPr>
          <w:rFonts w:eastAsia="Times New Roman"/>
          <w:color w:val="000000"/>
          <w:sz w:val="22"/>
          <w:szCs w:val="22"/>
          <w:highlight w:val="yellow"/>
          <w:u w:color="000000"/>
        </w:rPr>
        <w:t>, jetty, pump stations</w:t>
      </w:r>
      <w:r w:rsidR="0005047E" w:rsidRPr="00297EB0">
        <w:rPr>
          <w:rFonts w:eastAsia="Times New Roman"/>
          <w:color w:val="000000"/>
          <w:sz w:val="22"/>
          <w:szCs w:val="22"/>
          <w:highlight w:val="yellow"/>
          <w:u w:color="000000"/>
        </w:rPr>
        <w:t xml:space="preserve"> and tank farm</w:t>
      </w:r>
      <w:r>
        <w:rPr>
          <w:rFonts w:eastAsia="Times New Roman"/>
          <w:color w:val="000000"/>
          <w:sz w:val="22"/>
          <w:szCs w:val="22"/>
          <w:highlight w:val="yellow"/>
          <w:u w:color="000000"/>
        </w:rPr>
        <w:t>s</w:t>
      </w:r>
      <w:r w:rsidR="0005047E" w:rsidRPr="00297EB0">
        <w:rPr>
          <w:rFonts w:eastAsia="Times New Roman"/>
          <w:color w:val="000000"/>
          <w:sz w:val="22"/>
          <w:szCs w:val="22"/>
          <w:highlight w:val="yellow"/>
          <w:u w:color="000000"/>
        </w:rPr>
        <w:t>.</w:t>
      </w:r>
    </w:p>
    <w:p w:rsidR="00747CFC" w:rsidRPr="00627824"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627824">
        <w:rPr>
          <w:rFonts w:eastAsia="Times New Roman"/>
          <w:color w:val="000000"/>
          <w:sz w:val="22"/>
          <w:szCs w:val="22"/>
          <w:u w:color="000000"/>
        </w:rPr>
        <w:t>Support</w:t>
      </w:r>
      <w:r w:rsidR="00627824" w:rsidRPr="00627824">
        <w:rPr>
          <w:rFonts w:eastAsia="Times New Roman"/>
          <w:color w:val="000000"/>
          <w:sz w:val="22"/>
          <w:szCs w:val="22"/>
          <w:u w:color="000000"/>
        </w:rPr>
        <w:t>ed</w:t>
      </w:r>
      <w:r w:rsidRPr="00627824">
        <w:rPr>
          <w:rFonts w:eastAsia="Times New Roman"/>
          <w:color w:val="000000"/>
          <w:sz w:val="22"/>
          <w:szCs w:val="22"/>
          <w:u w:color="000000"/>
        </w:rPr>
        <w:t xml:space="preserve"> technical HSE investigations assessing Process Safety and Occupational Safety implications during incidents/accidents and submit</w:t>
      </w:r>
      <w:r w:rsidR="00627824" w:rsidRPr="00627824">
        <w:rPr>
          <w:rFonts w:eastAsia="Times New Roman"/>
          <w:color w:val="000000"/>
          <w:sz w:val="22"/>
          <w:szCs w:val="22"/>
          <w:u w:color="000000"/>
        </w:rPr>
        <w:t>ted</w:t>
      </w:r>
      <w:r w:rsidRPr="00627824">
        <w:rPr>
          <w:rFonts w:eastAsia="Times New Roman"/>
          <w:color w:val="000000"/>
          <w:sz w:val="22"/>
          <w:szCs w:val="22"/>
          <w:u w:color="000000"/>
        </w:rPr>
        <w:t xml:space="preserve"> recommendations to the ADRD Management to implement preventive measures to avoid recurrence.</w:t>
      </w:r>
    </w:p>
    <w:p w:rsid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 xml:space="preserve">Plans the development and maintenance of the Facility Response plan along with the Fire Section Head and Safety&amp; Environment Section Head. </w:t>
      </w:r>
    </w:p>
    <w:p w:rsidR="00B150C0" w:rsidRPr="00747CFC" w:rsidRDefault="00B150C0" w:rsidP="00B15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Head of HSE (Safety Manager)</w:t>
      </w:r>
    </w:p>
    <w:p w:rsidR="00747CFC" w:rsidRPr="00E31EAF" w:rsidRDefault="000A67D4"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Pr>
          <w:rFonts w:eastAsia="Times New Roman"/>
          <w:b/>
          <w:color w:val="000000"/>
          <w:sz w:val="22"/>
          <w:szCs w:val="22"/>
          <w:u w:color="000000"/>
        </w:rPr>
        <w:t>March</w:t>
      </w:r>
      <w:r w:rsidR="00747CFC" w:rsidRPr="00E31EAF">
        <w:rPr>
          <w:rFonts w:eastAsia="Times New Roman"/>
          <w:b/>
          <w:color w:val="000000"/>
          <w:sz w:val="22"/>
          <w:szCs w:val="22"/>
          <w:u w:color="000000"/>
        </w:rPr>
        <w:t>.20</w:t>
      </w:r>
      <w:r>
        <w:rPr>
          <w:rFonts w:eastAsia="Times New Roman"/>
          <w:b/>
          <w:color w:val="000000"/>
          <w:sz w:val="22"/>
          <w:szCs w:val="22"/>
          <w:u w:color="000000"/>
        </w:rPr>
        <w:t>09</w:t>
      </w:r>
      <w:r w:rsidR="00747CFC" w:rsidRPr="00E31EAF">
        <w:rPr>
          <w:rFonts w:eastAsia="Times New Roman"/>
          <w:b/>
          <w:color w:val="000000"/>
          <w:sz w:val="22"/>
          <w:szCs w:val="22"/>
          <w:u w:color="000000"/>
        </w:rPr>
        <w:t>- Feb 2015</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ORYX GTL-Qatar</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I</w:t>
      </w:r>
      <w:r w:rsidRPr="002B580A">
        <w:rPr>
          <w:rFonts w:eastAsia="Times New Roman"/>
          <w:color w:val="000000"/>
          <w:sz w:val="22"/>
          <w:szCs w:val="22"/>
          <w:highlight w:val="yellow"/>
          <w:u w:color="000000"/>
        </w:rPr>
        <w:t xml:space="preserve">nitiating, developing and driving the implementation of </w:t>
      </w:r>
      <w:r w:rsidR="003D0A4D" w:rsidRPr="002B580A">
        <w:rPr>
          <w:rFonts w:eastAsia="Times New Roman"/>
          <w:color w:val="000000"/>
          <w:sz w:val="22"/>
          <w:szCs w:val="22"/>
          <w:highlight w:val="yellow"/>
          <w:u w:color="000000"/>
        </w:rPr>
        <w:t>Quality,</w:t>
      </w:r>
      <w:r w:rsidRPr="002B580A">
        <w:rPr>
          <w:rFonts w:eastAsia="Times New Roman"/>
          <w:color w:val="000000"/>
          <w:sz w:val="22"/>
          <w:szCs w:val="22"/>
          <w:highlight w:val="yellow"/>
          <w:u w:color="000000"/>
        </w:rPr>
        <w:t xml:space="preserve">Health and Safety Management Programs within the framework of Safety </w:t>
      </w:r>
      <w:r w:rsidR="00E31EAF" w:rsidRPr="002B580A">
        <w:rPr>
          <w:rFonts w:eastAsia="Times New Roman"/>
          <w:color w:val="000000"/>
          <w:sz w:val="22"/>
          <w:szCs w:val="22"/>
          <w:highlight w:val="yellow"/>
          <w:u w:color="000000"/>
        </w:rPr>
        <w:t>Management</w:t>
      </w:r>
      <w:r w:rsidRPr="002B580A">
        <w:rPr>
          <w:rFonts w:eastAsia="Times New Roman"/>
          <w:color w:val="000000"/>
          <w:sz w:val="22"/>
          <w:szCs w:val="22"/>
          <w:highlight w:val="yellow"/>
          <w:u w:color="000000"/>
        </w:rPr>
        <w:t xml:space="preserve"> Systems</w:t>
      </w:r>
      <w:r w:rsidR="00D01D0B" w:rsidRPr="002B580A">
        <w:rPr>
          <w:rFonts w:eastAsia="Times New Roman"/>
          <w:color w:val="000000"/>
          <w:sz w:val="22"/>
          <w:szCs w:val="22"/>
          <w:highlight w:val="yellow"/>
          <w:u w:color="000000"/>
        </w:rPr>
        <w:t xml:space="preserve"> for </w:t>
      </w:r>
      <w:r w:rsidR="00297EB0" w:rsidRPr="002B580A">
        <w:rPr>
          <w:rFonts w:eastAsia="Times New Roman"/>
          <w:color w:val="000000"/>
          <w:sz w:val="22"/>
          <w:szCs w:val="22"/>
          <w:highlight w:val="yellow"/>
          <w:u w:color="000000"/>
        </w:rPr>
        <w:t>onshore</w:t>
      </w:r>
      <w:r w:rsidR="00297EB0">
        <w:rPr>
          <w:rFonts w:eastAsia="Times New Roman"/>
          <w:color w:val="000000"/>
          <w:sz w:val="22"/>
          <w:szCs w:val="22"/>
          <w:highlight w:val="yellow"/>
          <w:u w:color="000000"/>
        </w:rPr>
        <w:t xml:space="preserve"> facilities and tank farms</w:t>
      </w:r>
      <w:r w:rsidR="00297EB0" w:rsidRPr="002B580A">
        <w:rPr>
          <w:rFonts w:eastAsia="Times New Roman"/>
          <w:color w:val="000000"/>
          <w:sz w:val="22"/>
          <w:szCs w:val="22"/>
          <w:highlight w:val="yellow"/>
          <w:u w:color="000000"/>
        </w:rPr>
        <w:t>.</w:t>
      </w:r>
    </w:p>
    <w:p w:rsidR="00F823E3" w:rsidRPr="002B580A" w:rsidRDefault="00F823E3"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2B580A">
        <w:rPr>
          <w:rFonts w:eastAsia="Times New Roman"/>
          <w:color w:val="000000"/>
          <w:sz w:val="22"/>
          <w:szCs w:val="22"/>
          <w:highlight w:val="yellow"/>
          <w:u w:color="000000"/>
        </w:rPr>
        <w:t>Develop, implement and review of Process Safety Management tactical and operational requirements for transfer of petrochemical products</w:t>
      </w:r>
      <w:r w:rsidR="00297EB0">
        <w:rPr>
          <w:rFonts w:eastAsia="Times New Roman"/>
          <w:color w:val="000000"/>
          <w:sz w:val="22"/>
          <w:szCs w:val="22"/>
          <w:highlight w:val="yellow"/>
          <w:u w:color="000000"/>
        </w:rPr>
        <w:t xml:space="preserve"> from tank farm storage </w:t>
      </w:r>
      <w:r w:rsidR="00AA0F22">
        <w:rPr>
          <w:rFonts w:eastAsia="Times New Roman"/>
          <w:color w:val="000000"/>
          <w:sz w:val="22"/>
          <w:szCs w:val="22"/>
          <w:highlight w:val="yellow"/>
          <w:u w:color="000000"/>
        </w:rPr>
        <w:t>facilities</w:t>
      </w:r>
      <w:r w:rsidR="00297EB0">
        <w:rPr>
          <w:rFonts w:eastAsia="Times New Roman"/>
          <w:color w:val="000000"/>
          <w:sz w:val="22"/>
          <w:szCs w:val="22"/>
          <w:highlight w:val="yellow"/>
          <w:u w:color="000000"/>
        </w:rPr>
        <w:t xml:space="preserve"> to the </w:t>
      </w:r>
      <w:r w:rsidR="00AA0F22">
        <w:rPr>
          <w:rFonts w:eastAsia="Times New Roman"/>
          <w:color w:val="000000"/>
          <w:sz w:val="22"/>
          <w:szCs w:val="22"/>
          <w:highlight w:val="yellow"/>
          <w:u w:color="000000"/>
        </w:rPr>
        <w:t>terminal</w:t>
      </w:r>
      <w:r w:rsidR="00297EB0">
        <w:rPr>
          <w:rFonts w:eastAsia="Times New Roman"/>
          <w:color w:val="000000"/>
          <w:sz w:val="22"/>
          <w:szCs w:val="22"/>
          <w:highlight w:val="yellow"/>
          <w:u w:color="000000"/>
        </w:rPr>
        <w:t xml:space="preserve"> loading facilities at Ras Laffan, QP</w:t>
      </w:r>
      <w:r w:rsidRPr="002B580A">
        <w:rPr>
          <w:rFonts w:eastAsia="Times New Roman"/>
          <w:color w:val="000000"/>
          <w:sz w:val="22"/>
          <w:szCs w:val="22"/>
          <w:highlight w:val="yellow"/>
          <w:u w:color="000000"/>
        </w:rPr>
        <w:t>.</w:t>
      </w:r>
    </w:p>
    <w:p w:rsidR="00D01D0B" w:rsidRPr="00297EB0" w:rsidRDefault="00D01D0B" w:rsidP="00D01D0B">
      <w:pPr>
        <w:pStyle w:val="ResumesBulletpoints"/>
        <w:numPr>
          <w:ilvl w:val="0"/>
          <w:numId w:val="16"/>
        </w:numPr>
        <w:rPr>
          <w:sz w:val="22"/>
          <w:szCs w:val="22"/>
          <w:highlight w:val="yellow"/>
        </w:rPr>
      </w:pPr>
      <w:r w:rsidRPr="00297EB0">
        <w:rPr>
          <w:sz w:val="22"/>
          <w:szCs w:val="22"/>
          <w:highlight w:val="yellow"/>
        </w:rPr>
        <w:t xml:space="preserve">Created the company HSE management system </w:t>
      </w:r>
      <w:r w:rsidR="00627824" w:rsidRPr="00297EB0">
        <w:rPr>
          <w:sz w:val="22"/>
          <w:szCs w:val="22"/>
          <w:highlight w:val="yellow"/>
        </w:rPr>
        <w:t>for</w:t>
      </w:r>
      <w:r w:rsidRPr="00297EB0">
        <w:rPr>
          <w:sz w:val="22"/>
          <w:szCs w:val="22"/>
          <w:highlight w:val="yellow"/>
        </w:rPr>
        <w:t xml:space="preserve"> o</w:t>
      </w:r>
      <w:r w:rsidR="006844B0" w:rsidRPr="00297EB0">
        <w:rPr>
          <w:sz w:val="22"/>
          <w:szCs w:val="22"/>
          <w:highlight w:val="yellow"/>
        </w:rPr>
        <w:t>ns</w:t>
      </w:r>
      <w:r w:rsidRPr="00297EB0">
        <w:rPr>
          <w:sz w:val="22"/>
          <w:szCs w:val="22"/>
          <w:highlight w:val="yellow"/>
        </w:rPr>
        <w:t xml:space="preserve">hore installation and assured monitoring compliance through regular inspections, audits </w:t>
      </w:r>
      <w:r w:rsidR="00AA4188" w:rsidRPr="00297EB0">
        <w:rPr>
          <w:sz w:val="22"/>
          <w:szCs w:val="22"/>
          <w:highlight w:val="yellow"/>
        </w:rPr>
        <w:t>and action</w:t>
      </w:r>
      <w:r w:rsidR="00627824" w:rsidRPr="00297EB0">
        <w:rPr>
          <w:sz w:val="22"/>
          <w:szCs w:val="22"/>
          <w:highlight w:val="yellow"/>
        </w:rPr>
        <w:t xml:space="preserve"> planning and </w:t>
      </w:r>
      <w:r w:rsidRPr="00297EB0">
        <w:rPr>
          <w:sz w:val="22"/>
          <w:szCs w:val="22"/>
          <w:highlight w:val="yellow"/>
        </w:rPr>
        <w:t>meeting</w:t>
      </w:r>
      <w:r w:rsidR="00627824" w:rsidRPr="00297EB0">
        <w:rPr>
          <w:sz w:val="22"/>
          <w:szCs w:val="22"/>
          <w:highlight w:val="yellow"/>
        </w:rPr>
        <w:t xml:space="preserve"> feedback</w:t>
      </w:r>
      <w:r w:rsidRPr="00297EB0">
        <w:rPr>
          <w:sz w:val="22"/>
          <w:szCs w:val="22"/>
          <w:highlight w:val="yellow"/>
        </w:rPr>
        <w:t>.</w:t>
      </w:r>
    </w:p>
    <w:p w:rsidR="005A0063" w:rsidRPr="005A0063" w:rsidRDefault="005A0063" w:rsidP="005A00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5A0063">
        <w:rPr>
          <w:rFonts w:eastAsia="Times New Roman"/>
          <w:color w:val="000000"/>
          <w:sz w:val="22"/>
          <w:szCs w:val="22"/>
          <w:u w:color="000000"/>
        </w:rPr>
        <w:t>Dev</w:t>
      </w:r>
      <w:r>
        <w:rPr>
          <w:rFonts w:eastAsia="Times New Roman"/>
          <w:color w:val="000000"/>
          <w:sz w:val="22"/>
          <w:szCs w:val="22"/>
          <w:u w:color="000000"/>
        </w:rPr>
        <w:t>eloped</w:t>
      </w:r>
      <w:r w:rsidRPr="005A0063">
        <w:rPr>
          <w:rFonts w:eastAsia="Times New Roman"/>
          <w:color w:val="000000"/>
          <w:sz w:val="22"/>
          <w:szCs w:val="22"/>
          <w:u w:color="000000"/>
        </w:rPr>
        <w:t xml:space="preserve">, </w:t>
      </w:r>
      <w:r>
        <w:rPr>
          <w:rFonts w:eastAsia="Times New Roman"/>
          <w:color w:val="000000"/>
          <w:sz w:val="22"/>
          <w:szCs w:val="22"/>
          <w:u w:color="000000"/>
        </w:rPr>
        <w:t>implemented</w:t>
      </w:r>
      <w:r w:rsidRPr="005A0063">
        <w:rPr>
          <w:rFonts w:eastAsia="Times New Roman"/>
          <w:color w:val="000000"/>
          <w:sz w:val="22"/>
          <w:szCs w:val="22"/>
          <w:u w:color="000000"/>
        </w:rPr>
        <w:t>, and coordinate</w:t>
      </w:r>
      <w:r>
        <w:rPr>
          <w:rFonts w:eastAsia="Times New Roman"/>
          <w:color w:val="000000"/>
          <w:sz w:val="22"/>
          <w:szCs w:val="22"/>
          <w:u w:color="000000"/>
        </w:rPr>
        <w:t>d</w:t>
      </w:r>
      <w:r w:rsidRPr="005A0063">
        <w:rPr>
          <w:rFonts w:eastAsia="Times New Roman"/>
          <w:color w:val="000000"/>
          <w:sz w:val="22"/>
          <w:szCs w:val="22"/>
          <w:u w:color="000000"/>
        </w:rPr>
        <w:t xml:space="preserve"> training programs to staff and all stakeholders </w:t>
      </w:r>
      <w:r>
        <w:rPr>
          <w:rFonts w:eastAsia="Times New Roman"/>
          <w:color w:val="000000"/>
          <w:sz w:val="22"/>
          <w:szCs w:val="22"/>
          <w:u w:color="000000"/>
        </w:rPr>
        <w:t>to</w:t>
      </w:r>
      <w:r w:rsidRPr="005A0063">
        <w:rPr>
          <w:rFonts w:eastAsia="Times New Roman"/>
          <w:color w:val="000000"/>
          <w:sz w:val="22"/>
          <w:szCs w:val="22"/>
          <w:u w:color="000000"/>
        </w:rPr>
        <w:t xml:space="preserve"> increase proficiency in safe practices and promote HSE </w:t>
      </w:r>
      <w:r>
        <w:rPr>
          <w:rFonts w:eastAsia="Times New Roman"/>
          <w:color w:val="000000"/>
          <w:sz w:val="22"/>
          <w:szCs w:val="22"/>
          <w:u w:color="000000"/>
        </w:rPr>
        <w:t>awareness</w:t>
      </w:r>
      <w:r w:rsidRPr="005A0063">
        <w:rPr>
          <w:rFonts w:eastAsia="Times New Roman"/>
          <w:color w:val="000000"/>
          <w:sz w:val="22"/>
          <w:szCs w:val="22"/>
          <w:u w:color="000000"/>
        </w:rPr>
        <w:t>.</w:t>
      </w:r>
    </w:p>
    <w:p w:rsidR="00747CFC" w:rsidRPr="002B580A" w:rsidRDefault="005A0063" w:rsidP="005A006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5A0063">
        <w:rPr>
          <w:rFonts w:eastAsia="Times New Roman"/>
          <w:color w:val="000000"/>
          <w:sz w:val="22"/>
          <w:szCs w:val="22"/>
          <w:u w:color="000000"/>
        </w:rPr>
        <w:t>Organize</w:t>
      </w:r>
      <w:r>
        <w:rPr>
          <w:rFonts w:eastAsia="Times New Roman"/>
          <w:color w:val="000000"/>
          <w:sz w:val="22"/>
          <w:szCs w:val="22"/>
          <w:u w:color="000000"/>
        </w:rPr>
        <w:t>d</w:t>
      </w:r>
      <w:r w:rsidR="000862F6">
        <w:rPr>
          <w:rFonts w:eastAsia="Times New Roman"/>
          <w:color w:val="000000"/>
          <w:sz w:val="22"/>
          <w:szCs w:val="22"/>
          <w:u w:color="000000"/>
        </w:rPr>
        <w:t>,</w:t>
      </w:r>
      <w:r w:rsidRPr="005A0063">
        <w:rPr>
          <w:rFonts w:eastAsia="Times New Roman"/>
          <w:color w:val="000000"/>
          <w:sz w:val="22"/>
          <w:szCs w:val="22"/>
          <w:u w:color="000000"/>
        </w:rPr>
        <w:t xml:space="preserve"> a</w:t>
      </w:r>
      <w:r>
        <w:rPr>
          <w:rFonts w:eastAsia="Times New Roman"/>
          <w:color w:val="000000"/>
          <w:sz w:val="22"/>
          <w:szCs w:val="22"/>
          <w:u w:color="000000"/>
        </w:rPr>
        <w:t>s well as</w:t>
      </w:r>
      <w:r w:rsidR="000862F6">
        <w:rPr>
          <w:rFonts w:eastAsia="Times New Roman"/>
          <w:color w:val="000000"/>
          <w:sz w:val="22"/>
          <w:szCs w:val="22"/>
          <w:u w:color="000000"/>
        </w:rPr>
        <w:t>,</w:t>
      </w:r>
      <w:r w:rsidRPr="005A0063">
        <w:rPr>
          <w:rFonts w:eastAsia="Times New Roman"/>
          <w:color w:val="000000"/>
          <w:sz w:val="22"/>
          <w:szCs w:val="22"/>
          <w:u w:color="000000"/>
        </w:rPr>
        <w:t xml:space="preserve"> actively participate</w:t>
      </w:r>
      <w:r w:rsidR="000862F6">
        <w:rPr>
          <w:rFonts w:eastAsia="Times New Roman"/>
          <w:color w:val="000000"/>
          <w:sz w:val="22"/>
          <w:szCs w:val="22"/>
          <w:u w:color="000000"/>
        </w:rPr>
        <w:t>s</w:t>
      </w:r>
      <w:r w:rsidRPr="005A0063">
        <w:rPr>
          <w:rFonts w:eastAsia="Times New Roman"/>
          <w:color w:val="000000"/>
          <w:sz w:val="22"/>
          <w:szCs w:val="22"/>
          <w:u w:color="000000"/>
        </w:rPr>
        <w:t xml:space="preserve"> in safety meetings across </w:t>
      </w:r>
      <w:r>
        <w:rPr>
          <w:rFonts w:eastAsia="Times New Roman"/>
          <w:color w:val="000000"/>
          <w:sz w:val="22"/>
          <w:szCs w:val="22"/>
          <w:u w:color="000000"/>
        </w:rPr>
        <w:t xml:space="preserve">the company, highlighting </w:t>
      </w:r>
      <w:r w:rsidRPr="005A0063">
        <w:rPr>
          <w:rFonts w:eastAsia="Times New Roman"/>
          <w:color w:val="000000"/>
          <w:sz w:val="22"/>
          <w:szCs w:val="22"/>
          <w:u w:color="000000"/>
        </w:rPr>
        <w:t>review</w:t>
      </w:r>
      <w:r>
        <w:rPr>
          <w:rFonts w:eastAsia="Times New Roman"/>
          <w:color w:val="000000"/>
          <w:sz w:val="22"/>
          <w:szCs w:val="22"/>
          <w:u w:color="000000"/>
        </w:rPr>
        <w:t xml:space="preserve"> of</w:t>
      </w:r>
      <w:r w:rsidRPr="005A0063">
        <w:rPr>
          <w:rFonts w:eastAsia="Times New Roman"/>
          <w:color w:val="000000"/>
          <w:sz w:val="22"/>
          <w:szCs w:val="22"/>
          <w:u w:color="000000"/>
        </w:rPr>
        <w:t xml:space="preserve"> HSE performance and </w:t>
      </w:r>
      <w:r>
        <w:rPr>
          <w:rFonts w:eastAsia="Times New Roman"/>
          <w:color w:val="000000"/>
          <w:sz w:val="22"/>
          <w:szCs w:val="22"/>
          <w:u w:color="000000"/>
        </w:rPr>
        <w:t xml:space="preserve">updates to </w:t>
      </w:r>
      <w:r w:rsidRPr="005A0063">
        <w:rPr>
          <w:rFonts w:eastAsia="Times New Roman"/>
          <w:color w:val="000000"/>
          <w:sz w:val="22"/>
          <w:szCs w:val="22"/>
          <w:u w:color="000000"/>
        </w:rPr>
        <w:t>policies</w:t>
      </w:r>
      <w:r>
        <w:rPr>
          <w:rFonts w:eastAsia="Times New Roman"/>
          <w:color w:val="000000"/>
          <w:sz w:val="22"/>
          <w:szCs w:val="22"/>
          <w:u w:color="000000"/>
        </w:rPr>
        <w:t>/procedures</w:t>
      </w:r>
      <w:r>
        <w:rPr>
          <w:rFonts w:eastAsia="Times New Roman"/>
          <w:color w:val="000000"/>
          <w:sz w:val="22"/>
          <w:szCs w:val="22"/>
          <w:highlight w:val="yellow"/>
          <w:u w:color="000000"/>
        </w:rPr>
        <w:t>.</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Acting as an interface/liaison with the National Government ---Regulatory Body (Health and Safety Authority) regarding incidents, injuries, issues, challenges and concerns.</w:t>
      </w:r>
    </w:p>
    <w:p w:rsidR="00747CFC" w:rsidRPr="00747CFC"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HSSE Manager</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
          <w:color w:val="000000"/>
          <w:sz w:val="22"/>
          <w:szCs w:val="22"/>
          <w:u w:color="000000"/>
        </w:rPr>
      </w:pPr>
      <w:r w:rsidRPr="00E31EAF">
        <w:rPr>
          <w:rFonts w:eastAsia="Times New Roman"/>
          <w:b/>
          <w:color w:val="000000"/>
          <w:sz w:val="22"/>
          <w:szCs w:val="22"/>
          <w:u w:color="000000"/>
        </w:rPr>
        <w:t>Jan. 2008- Feb. 09</w:t>
      </w:r>
    </w:p>
    <w:p w:rsidR="00747CFC" w:rsidRPr="00E31EAF" w:rsidRDefault="00297EB0" w:rsidP="00E31EAF">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
          <w:color w:val="000000"/>
          <w:sz w:val="22"/>
          <w:szCs w:val="22"/>
          <w:u w:color="000000"/>
        </w:rPr>
      </w:pPr>
      <w:r>
        <w:rPr>
          <w:rFonts w:eastAsia="Times New Roman"/>
          <w:b/>
          <w:color w:val="000000"/>
          <w:sz w:val="22"/>
          <w:szCs w:val="22"/>
          <w:u w:color="000000"/>
        </w:rPr>
        <w:t>Petrotrin-</w:t>
      </w:r>
      <w:r w:rsidR="00747CFC" w:rsidRPr="00E31EAF">
        <w:rPr>
          <w:rFonts w:eastAsia="Times New Roman"/>
          <w:b/>
          <w:color w:val="000000"/>
          <w:sz w:val="22"/>
          <w:szCs w:val="22"/>
          <w:u w:color="000000"/>
        </w:rPr>
        <w:t>World Gas to Liquids - Trinidad Limited</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Development and implementation of company ‘Incident Investigation and Reporting Procedures’.</w:t>
      </w:r>
    </w:p>
    <w:p w:rsidR="00F823E3" w:rsidRDefault="00F823E3"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F823E3">
        <w:rPr>
          <w:rFonts w:eastAsia="Times New Roman"/>
          <w:color w:val="000000"/>
          <w:sz w:val="22"/>
          <w:szCs w:val="22"/>
          <w:u w:color="000000"/>
        </w:rPr>
        <w:t>Development, implementation, auditing and continual improvement of the Safety and Emergency Response plans for interface with terminals/ports and cargo ships.</w:t>
      </w:r>
    </w:p>
    <w:p w:rsidR="002B580A" w:rsidRPr="002B580A" w:rsidRDefault="002B580A" w:rsidP="002B580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2B580A">
        <w:rPr>
          <w:rFonts w:eastAsia="Times New Roman"/>
          <w:color w:val="000000"/>
          <w:sz w:val="22"/>
          <w:szCs w:val="22"/>
          <w:highlight w:val="yellow"/>
          <w:u w:color="000000"/>
        </w:rPr>
        <w:t>Technical support and guidance for Process Hazard Analyses and Risk assessments</w:t>
      </w:r>
      <w:r w:rsidRPr="00747CFC">
        <w:rPr>
          <w:rFonts w:eastAsia="Times New Roman"/>
          <w:color w:val="000000"/>
          <w:sz w:val="22"/>
          <w:szCs w:val="22"/>
          <w:u w:color="000000"/>
        </w:rPr>
        <w:t>.</w:t>
      </w:r>
    </w:p>
    <w:p w:rsidR="00F94298" w:rsidRPr="002B580A" w:rsidRDefault="00F94298" w:rsidP="00F9429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2B580A">
        <w:rPr>
          <w:rFonts w:eastAsia="Times New Roman"/>
          <w:color w:val="000000"/>
          <w:sz w:val="22"/>
          <w:szCs w:val="22"/>
          <w:highlight w:val="yellow"/>
          <w:u w:color="000000"/>
        </w:rPr>
        <w:t>Implementation of effective leading and lagging process safety metrics</w:t>
      </w:r>
      <w:r w:rsidR="00627824" w:rsidRPr="002B580A">
        <w:rPr>
          <w:rFonts w:eastAsia="Times New Roman"/>
          <w:color w:val="000000"/>
          <w:sz w:val="22"/>
          <w:szCs w:val="22"/>
          <w:highlight w:val="yellow"/>
          <w:u w:color="000000"/>
        </w:rPr>
        <w:t xml:space="preserve"> (process</w:t>
      </w:r>
      <w:r w:rsidRPr="002B580A">
        <w:rPr>
          <w:rFonts w:eastAsia="Times New Roman"/>
          <w:color w:val="000000"/>
          <w:sz w:val="22"/>
          <w:szCs w:val="22"/>
          <w:highlight w:val="yellow"/>
          <w:u w:color="000000"/>
        </w:rPr>
        <w:t xml:space="preserve"> safety indicators).</w:t>
      </w:r>
    </w:p>
    <w:p w:rsidR="00747CFC" w:rsidRPr="00ED70AD"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ED70AD">
        <w:rPr>
          <w:rFonts w:eastAsia="Times New Roman"/>
          <w:color w:val="000000"/>
          <w:sz w:val="22"/>
          <w:szCs w:val="22"/>
          <w:highlight w:val="yellow"/>
          <w:u w:color="000000"/>
        </w:rPr>
        <w:t>Chairman of the Joint HSE &amp; ER committee</w:t>
      </w:r>
      <w:r w:rsidR="00627824" w:rsidRPr="00ED70AD">
        <w:rPr>
          <w:rFonts w:eastAsia="Times New Roman"/>
          <w:color w:val="000000"/>
          <w:sz w:val="22"/>
          <w:szCs w:val="22"/>
          <w:highlight w:val="yellow"/>
          <w:u w:color="000000"/>
        </w:rPr>
        <w:t xml:space="preserve"> for mutual aid.</w:t>
      </w:r>
    </w:p>
    <w:p w:rsidR="00747CFC" w:rsidRPr="009F33C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9F33CC">
        <w:rPr>
          <w:rFonts w:eastAsia="Times New Roman"/>
          <w:color w:val="000000"/>
          <w:sz w:val="22"/>
          <w:szCs w:val="22"/>
          <w:u w:color="000000"/>
        </w:rPr>
        <w:t>Development, implementation, auditing and continual improvement of the Process Safety Management System</w:t>
      </w:r>
    </w:p>
    <w:p w:rsidR="00747CFC" w:rsidRPr="00ED70AD"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ED70AD">
        <w:rPr>
          <w:rFonts w:eastAsia="Times New Roman"/>
          <w:color w:val="000000"/>
          <w:sz w:val="22"/>
          <w:szCs w:val="22"/>
          <w:highlight w:val="yellow"/>
          <w:u w:color="000000"/>
        </w:rPr>
        <w:t>Advising on Legislative compliance</w:t>
      </w:r>
      <w:r w:rsidR="00627824" w:rsidRPr="00ED70AD">
        <w:rPr>
          <w:rFonts w:eastAsia="Times New Roman"/>
          <w:color w:val="000000"/>
          <w:sz w:val="22"/>
          <w:szCs w:val="22"/>
          <w:highlight w:val="yellow"/>
          <w:u w:color="000000"/>
        </w:rPr>
        <w:t xml:space="preserve"> either local or international with Petrotrin/Trinmar offshore requirements.</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Development of Occupational Safety Auditing and Action Item Tracking arising out of incidents, near misses, etc.</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Technical support and guidance for Incident investigation and reporting procedures and conducting of investigations.</w:t>
      </w:r>
    </w:p>
    <w:p w:rsidR="00747CFC" w:rsidRPr="00747CFC"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Safety and Emergency Response Manager</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
          <w:color w:val="000000"/>
          <w:sz w:val="22"/>
          <w:szCs w:val="22"/>
          <w:u w:color="000000"/>
        </w:rPr>
      </w:pPr>
      <w:r w:rsidRPr="00E31EAF">
        <w:rPr>
          <w:rFonts w:eastAsia="Times New Roman"/>
          <w:b/>
          <w:color w:val="000000"/>
          <w:sz w:val="22"/>
          <w:szCs w:val="22"/>
          <w:u w:color="000000"/>
        </w:rPr>
        <w:t>Sept. 200</w:t>
      </w:r>
      <w:r w:rsidR="008B286E">
        <w:rPr>
          <w:rFonts w:eastAsia="Times New Roman"/>
          <w:b/>
          <w:color w:val="000000"/>
          <w:sz w:val="22"/>
          <w:szCs w:val="22"/>
          <w:u w:color="000000"/>
        </w:rPr>
        <w:t>2</w:t>
      </w:r>
      <w:r w:rsidRPr="00E31EAF">
        <w:rPr>
          <w:rFonts w:eastAsia="Times New Roman"/>
          <w:b/>
          <w:color w:val="000000"/>
          <w:sz w:val="22"/>
          <w:szCs w:val="22"/>
          <w:u w:color="000000"/>
        </w:rPr>
        <w:t>- Dec.2007</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
          <w:color w:val="000000"/>
          <w:sz w:val="22"/>
          <w:szCs w:val="22"/>
          <w:u w:color="000000"/>
        </w:rPr>
      </w:pPr>
      <w:r w:rsidRPr="00E31EAF">
        <w:rPr>
          <w:rFonts w:eastAsia="Times New Roman"/>
          <w:b/>
          <w:color w:val="000000"/>
          <w:sz w:val="22"/>
          <w:szCs w:val="22"/>
          <w:u w:color="000000"/>
        </w:rPr>
        <w:t>Atlantic L.N.G. (ALNG) Company of Trinidad and Tobago</w:t>
      </w:r>
    </w:p>
    <w:p w:rsidR="00747CFC" w:rsidRDefault="00747CFC" w:rsidP="008B286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rPr>
          <w:rFonts w:eastAsia="Times New Roman"/>
          <w:color w:val="000000"/>
          <w:sz w:val="22"/>
          <w:szCs w:val="22"/>
          <w:u w:color="000000"/>
        </w:rPr>
      </w:pPr>
      <w:r w:rsidRPr="00747CFC">
        <w:rPr>
          <w:rFonts w:eastAsia="Times New Roman"/>
          <w:color w:val="000000"/>
          <w:sz w:val="22"/>
          <w:szCs w:val="22"/>
          <w:u w:color="000000"/>
        </w:rPr>
        <w:t xml:space="preserve">Develop, implement and maintain the Emergency </w:t>
      </w:r>
      <w:r w:rsidR="00F6488E" w:rsidRPr="00747CFC">
        <w:rPr>
          <w:rFonts w:eastAsia="Times New Roman"/>
          <w:color w:val="000000"/>
          <w:sz w:val="22"/>
          <w:szCs w:val="22"/>
          <w:u w:color="000000"/>
        </w:rPr>
        <w:t>Response</w:t>
      </w:r>
      <w:r w:rsidRPr="00747CFC">
        <w:rPr>
          <w:rFonts w:eastAsia="Times New Roman"/>
          <w:color w:val="000000"/>
          <w:sz w:val="22"/>
          <w:szCs w:val="22"/>
          <w:u w:color="000000"/>
        </w:rPr>
        <w:t xml:space="preserve"> Manual in accordance with regulatory and company requirements</w:t>
      </w:r>
      <w:r w:rsidR="008B286E">
        <w:rPr>
          <w:rFonts w:eastAsia="Times New Roman"/>
          <w:color w:val="000000"/>
          <w:sz w:val="22"/>
          <w:szCs w:val="22"/>
          <w:u w:color="000000"/>
        </w:rPr>
        <w:t xml:space="preserve"> for the LNG tank storage and terminal operations</w:t>
      </w:r>
      <w:r w:rsidRPr="00747CFC">
        <w:rPr>
          <w:rFonts w:eastAsia="Times New Roman"/>
          <w:color w:val="000000"/>
          <w:sz w:val="22"/>
          <w:szCs w:val="22"/>
          <w:u w:color="000000"/>
        </w:rPr>
        <w:t>.</w:t>
      </w:r>
    </w:p>
    <w:p w:rsidR="00D01D0B" w:rsidRPr="00ED70AD" w:rsidRDefault="00D01D0B" w:rsidP="00D01D0B">
      <w:pPr>
        <w:pStyle w:val="ResumesBulletpoints"/>
        <w:numPr>
          <w:ilvl w:val="0"/>
          <w:numId w:val="16"/>
        </w:numPr>
        <w:rPr>
          <w:sz w:val="22"/>
          <w:szCs w:val="22"/>
          <w:highlight w:val="yellow"/>
        </w:rPr>
      </w:pPr>
      <w:r w:rsidRPr="00ED70AD">
        <w:rPr>
          <w:sz w:val="22"/>
          <w:szCs w:val="22"/>
          <w:highlight w:val="yellow"/>
        </w:rPr>
        <w:t xml:space="preserve">Development and </w:t>
      </w:r>
      <w:r w:rsidR="008B286E" w:rsidRPr="00ED70AD">
        <w:rPr>
          <w:sz w:val="22"/>
          <w:szCs w:val="22"/>
          <w:highlight w:val="yellow"/>
        </w:rPr>
        <w:t>implementation</w:t>
      </w:r>
      <w:r w:rsidRPr="00ED70AD">
        <w:rPr>
          <w:sz w:val="22"/>
          <w:szCs w:val="22"/>
          <w:highlight w:val="yellow"/>
        </w:rPr>
        <w:t xml:space="preserve"> of </w:t>
      </w:r>
      <w:r w:rsidR="003D0A4D" w:rsidRPr="00ED70AD">
        <w:rPr>
          <w:sz w:val="22"/>
          <w:szCs w:val="22"/>
          <w:highlight w:val="yellow"/>
        </w:rPr>
        <w:t>Q</w:t>
      </w:r>
      <w:r w:rsidRPr="00ED70AD">
        <w:rPr>
          <w:sz w:val="22"/>
          <w:szCs w:val="22"/>
          <w:highlight w:val="yellow"/>
        </w:rPr>
        <w:t>HSE management system and regulatory authority standards on offshore installation and assured monitoring compliance through regular inspections, audits and meetings</w:t>
      </w:r>
      <w:r w:rsidR="008B286E">
        <w:rPr>
          <w:sz w:val="22"/>
          <w:szCs w:val="22"/>
          <w:highlight w:val="yellow"/>
        </w:rPr>
        <w:t>.</w:t>
      </w:r>
    </w:p>
    <w:p w:rsidR="00DA037E" w:rsidRPr="00ED70AD" w:rsidRDefault="00DA037E"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ED70AD">
        <w:rPr>
          <w:rFonts w:eastAsia="Times New Roman"/>
          <w:color w:val="000000"/>
          <w:sz w:val="22"/>
          <w:szCs w:val="22"/>
          <w:highlight w:val="yellow"/>
          <w:u w:color="000000"/>
        </w:rPr>
        <w:lastRenderedPageBreak/>
        <w:t>Acquire,</w:t>
      </w:r>
      <w:r w:rsidR="00747CFC" w:rsidRPr="00ED70AD">
        <w:rPr>
          <w:rFonts w:eastAsia="Times New Roman"/>
          <w:color w:val="000000"/>
          <w:sz w:val="22"/>
          <w:szCs w:val="22"/>
          <w:highlight w:val="yellow"/>
          <w:u w:color="000000"/>
        </w:rPr>
        <w:t xml:space="preserve"> distribute</w:t>
      </w:r>
      <w:r w:rsidRPr="00ED70AD">
        <w:rPr>
          <w:rFonts w:eastAsia="Times New Roman"/>
          <w:color w:val="000000"/>
          <w:sz w:val="22"/>
          <w:szCs w:val="22"/>
          <w:highlight w:val="yellow"/>
          <w:u w:color="000000"/>
        </w:rPr>
        <w:t xml:space="preserve"> and test</w:t>
      </w:r>
      <w:r w:rsidR="00747CFC" w:rsidRPr="00ED70AD">
        <w:rPr>
          <w:rFonts w:eastAsia="Times New Roman"/>
          <w:color w:val="000000"/>
          <w:sz w:val="22"/>
          <w:szCs w:val="22"/>
          <w:highlight w:val="yellow"/>
          <w:u w:color="000000"/>
        </w:rPr>
        <w:t xml:space="preserve"> fire</w:t>
      </w:r>
      <w:r w:rsidR="008B286E">
        <w:rPr>
          <w:rFonts w:eastAsia="Times New Roman"/>
          <w:color w:val="000000"/>
          <w:sz w:val="22"/>
          <w:szCs w:val="22"/>
          <w:highlight w:val="yellow"/>
          <w:u w:color="000000"/>
        </w:rPr>
        <w:t>/</w:t>
      </w:r>
      <w:r w:rsidR="00747CFC" w:rsidRPr="00ED70AD">
        <w:rPr>
          <w:rFonts w:eastAsia="Times New Roman"/>
          <w:color w:val="000000"/>
          <w:sz w:val="22"/>
          <w:szCs w:val="22"/>
          <w:highlight w:val="yellow"/>
          <w:u w:color="000000"/>
        </w:rPr>
        <w:t xml:space="preserve">safety equipment </w:t>
      </w:r>
      <w:r w:rsidRPr="00ED70AD">
        <w:rPr>
          <w:rFonts w:eastAsia="Times New Roman"/>
          <w:color w:val="000000"/>
          <w:sz w:val="22"/>
          <w:szCs w:val="22"/>
          <w:highlight w:val="yellow"/>
          <w:u w:color="000000"/>
        </w:rPr>
        <w:t>on the loading docks/jett</w:t>
      </w:r>
      <w:r w:rsidR="00B32607">
        <w:rPr>
          <w:rFonts w:eastAsia="Times New Roman"/>
          <w:color w:val="000000"/>
          <w:sz w:val="22"/>
          <w:szCs w:val="22"/>
          <w:highlight w:val="yellow"/>
          <w:u w:color="000000"/>
        </w:rPr>
        <w:t>y,</w:t>
      </w:r>
      <w:r w:rsidR="00627824" w:rsidRPr="00ED70AD">
        <w:rPr>
          <w:rFonts w:eastAsia="Times New Roman"/>
          <w:color w:val="000000"/>
          <w:sz w:val="22"/>
          <w:szCs w:val="22"/>
          <w:highlight w:val="yellow"/>
          <w:u w:color="000000"/>
        </w:rPr>
        <w:t xml:space="preserve"> as well as supporting monthly and quarterly testing of ESD</w:t>
      </w:r>
      <w:r w:rsidR="008B286E">
        <w:rPr>
          <w:rFonts w:eastAsia="Times New Roman"/>
          <w:color w:val="000000"/>
          <w:sz w:val="22"/>
          <w:szCs w:val="22"/>
          <w:highlight w:val="yellow"/>
          <w:u w:color="000000"/>
        </w:rPr>
        <w:t xml:space="preserve"> (terminal)</w:t>
      </w:r>
      <w:r w:rsidR="00627824" w:rsidRPr="00ED70AD">
        <w:rPr>
          <w:rFonts w:eastAsia="Times New Roman"/>
          <w:color w:val="000000"/>
          <w:sz w:val="22"/>
          <w:szCs w:val="22"/>
          <w:highlight w:val="yellow"/>
          <w:u w:color="000000"/>
        </w:rPr>
        <w:t xml:space="preserve"> and fire protection systems</w:t>
      </w:r>
      <w:r w:rsidRPr="00ED70AD">
        <w:rPr>
          <w:rFonts w:eastAsia="Times New Roman"/>
          <w:color w:val="000000"/>
          <w:sz w:val="22"/>
          <w:szCs w:val="22"/>
          <w:highlight w:val="yellow"/>
          <w:u w:color="000000"/>
        </w:rPr>
        <w:t>.</w:t>
      </w:r>
    </w:p>
    <w:p w:rsidR="00747CFC" w:rsidRPr="00ED70AD" w:rsidRDefault="00DA037E"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ED70AD">
        <w:rPr>
          <w:rFonts w:eastAsia="Times New Roman"/>
          <w:color w:val="000000"/>
          <w:sz w:val="22"/>
          <w:szCs w:val="22"/>
          <w:highlight w:val="yellow"/>
          <w:u w:color="000000"/>
        </w:rPr>
        <w:t>P</w:t>
      </w:r>
      <w:r w:rsidR="00747CFC" w:rsidRPr="00ED70AD">
        <w:rPr>
          <w:rFonts w:eastAsia="Times New Roman"/>
          <w:color w:val="000000"/>
          <w:sz w:val="22"/>
          <w:szCs w:val="22"/>
          <w:highlight w:val="yellow"/>
          <w:u w:color="000000"/>
        </w:rPr>
        <w:t>rovide information on personal protective devices and process plant</w:t>
      </w:r>
      <w:r w:rsidRPr="00ED70AD">
        <w:rPr>
          <w:rFonts w:eastAsia="Times New Roman"/>
          <w:color w:val="000000"/>
          <w:sz w:val="22"/>
          <w:szCs w:val="22"/>
          <w:highlight w:val="yellow"/>
          <w:u w:color="000000"/>
        </w:rPr>
        <w:t>/jetty</w:t>
      </w:r>
      <w:r w:rsidR="00747CFC" w:rsidRPr="00ED70AD">
        <w:rPr>
          <w:rFonts w:eastAsia="Times New Roman"/>
          <w:color w:val="000000"/>
          <w:sz w:val="22"/>
          <w:szCs w:val="22"/>
          <w:highlight w:val="yellow"/>
          <w:u w:color="000000"/>
        </w:rPr>
        <w:t xml:space="preserve"> consumables to avert misuse and consequential injury and/or damage to property.</w:t>
      </w:r>
    </w:p>
    <w:p w:rsidR="00F823E3" w:rsidRPr="00ED70AD" w:rsidRDefault="00F823E3"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ED70AD">
        <w:rPr>
          <w:rFonts w:eastAsia="Times New Roman"/>
          <w:color w:val="000000"/>
          <w:sz w:val="22"/>
          <w:szCs w:val="22"/>
          <w:highlight w:val="yellow"/>
          <w:u w:color="000000"/>
        </w:rPr>
        <w:t xml:space="preserve">Develop, maintain and coordinate Emergency Preparedness Plans for LNG transfer to </w:t>
      </w:r>
      <w:r w:rsidR="00B32607">
        <w:rPr>
          <w:rFonts w:eastAsia="Times New Roman"/>
          <w:color w:val="000000"/>
          <w:sz w:val="22"/>
          <w:szCs w:val="22"/>
          <w:highlight w:val="yellow"/>
          <w:u w:color="000000"/>
        </w:rPr>
        <w:t>tank farm</w:t>
      </w:r>
      <w:r w:rsidRPr="00ED70AD">
        <w:rPr>
          <w:rFonts w:eastAsia="Times New Roman"/>
          <w:color w:val="000000"/>
          <w:sz w:val="22"/>
          <w:szCs w:val="22"/>
          <w:highlight w:val="yellow"/>
          <w:u w:color="000000"/>
        </w:rPr>
        <w:t xml:space="preserve"> and </w:t>
      </w:r>
      <w:r w:rsidR="00B32607">
        <w:rPr>
          <w:rFonts w:eastAsia="Times New Roman"/>
          <w:color w:val="000000"/>
          <w:sz w:val="22"/>
          <w:szCs w:val="22"/>
          <w:highlight w:val="yellow"/>
          <w:u w:color="000000"/>
        </w:rPr>
        <w:t>jetty.</w:t>
      </w:r>
    </w:p>
    <w:p w:rsidR="00747CFC" w:rsidRPr="009F33C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9F33CC">
        <w:rPr>
          <w:rFonts w:eastAsia="Times New Roman"/>
          <w:color w:val="000000"/>
          <w:sz w:val="22"/>
          <w:szCs w:val="22"/>
          <w:u w:color="000000"/>
        </w:rPr>
        <w:t>Liaise with other companies and external regulatory agencies for emergency management and mutual aid scheme</w:t>
      </w:r>
      <w:r w:rsidR="008B286E">
        <w:rPr>
          <w:rFonts w:eastAsia="Times New Roman"/>
          <w:color w:val="000000"/>
          <w:sz w:val="22"/>
          <w:szCs w:val="22"/>
          <w:u w:color="000000"/>
        </w:rPr>
        <w:t xml:space="preserve"> as the </w:t>
      </w:r>
      <w:r w:rsidR="008B286E" w:rsidRPr="00B32607">
        <w:rPr>
          <w:rFonts w:eastAsia="Times New Roman"/>
          <w:color w:val="000000"/>
          <w:sz w:val="22"/>
          <w:szCs w:val="22"/>
          <w:u w:color="000000"/>
          <w:shd w:val="clear" w:color="auto" w:fill="FFFF00"/>
        </w:rPr>
        <w:t>Port Facility Security Officer (PFSO).</w:t>
      </w:r>
    </w:p>
    <w:p w:rsidR="00627824" w:rsidRPr="009F33CC" w:rsidRDefault="00627824" w:rsidP="008B286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rPr>
          <w:rFonts w:eastAsia="Times New Roman"/>
          <w:color w:val="000000"/>
          <w:sz w:val="22"/>
          <w:szCs w:val="22"/>
          <w:u w:color="000000"/>
        </w:rPr>
      </w:pPr>
      <w:r w:rsidRPr="009F33CC">
        <w:rPr>
          <w:rFonts w:eastAsia="Times New Roman"/>
          <w:color w:val="000000"/>
          <w:sz w:val="22"/>
          <w:szCs w:val="22"/>
          <w:u w:color="000000"/>
        </w:rPr>
        <w:t xml:space="preserve">Technical support and guidance for </w:t>
      </w:r>
      <w:r w:rsidR="008B286E">
        <w:rPr>
          <w:rFonts w:eastAsia="Times New Roman"/>
          <w:color w:val="000000"/>
          <w:sz w:val="22"/>
          <w:szCs w:val="22"/>
          <w:u w:color="000000"/>
        </w:rPr>
        <w:t>Tank Storage/Terminal</w:t>
      </w:r>
      <w:r w:rsidRPr="009F33CC">
        <w:rPr>
          <w:rFonts w:eastAsia="Times New Roman"/>
          <w:color w:val="000000"/>
          <w:sz w:val="22"/>
          <w:szCs w:val="22"/>
          <w:u w:color="000000"/>
        </w:rPr>
        <w:t xml:space="preserve"> Incident investigation and reporting procedures. </w:t>
      </w:r>
    </w:p>
    <w:p w:rsidR="00747CFC" w:rsidRPr="009F33C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9F33CC">
        <w:rPr>
          <w:rFonts w:eastAsia="Times New Roman"/>
          <w:color w:val="000000"/>
          <w:sz w:val="22"/>
          <w:szCs w:val="22"/>
          <w:u w:color="000000"/>
        </w:rPr>
        <w:t>Develop and maintain the Emergency Preparedness Plan and incident/accident investigation procedures and practices.</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Liaise with corporate office to ensure consistent approach in Emergency Management Systems</w:t>
      </w:r>
      <w:r w:rsidR="008B286E">
        <w:rPr>
          <w:rFonts w:eastAsia="Times New Roman"/>
          <w:color w:val="000000"/>
          <w:sz w:val="22"/>
          <w:szCs w:val="22"/>
          <w:u w:color="000000"/>
        </w:rPr>
        <w:t>.</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Develop and administer site specific emergency response requirements.</w:t>
      </w:r>
    </w:p>
    <w:p w:rsidR="00747CFC" w:rsidRPr="00747CFC"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Senior Safety Specialist (Operations/</w:t>
      </w:r>
      <w:r w:rsidR="00627824">
        <w:rPr>
          <w:rFonts w:eastAsia="Times New Roman"/>
          <w:b/>
          <w:color w:val="000000"/>
          <w:sz w:val="22"/>
          <w:szCs w:val="22"/>
          <w:u w:color="000000"/>
        </w:rPr>
        <w:t>Marine</w:t>
      </w:r>
      <w:r w:rsidR="008B286E">
        <w:rPr>
          <w:rFonts w:eastAsia="Times New Roman"/>
          <w:b/>
          <w:color w:val="000000"/>
          <w:sz w:val="22"/>
          <w:szCs w:val="22"/>
          <w:u w:color="000000"/>
        </w:rPr>
        <w:t xml:space="preserve"> Terminal</w:t>
      </w:r>
      <w:r w:rsidRPr="00E31EAF">
        <w:rPr>
          <w:rFonts w:eastAsia="Times New Roman"/>
          <w:b/>
          <w:color w:val="000000"/>
          <w:sz w:val="22"/>
          <w:szCs w:val="22"/>
          <w:u w:color="000000"/>
        </w:rPr>
        <w:t xml:space="preserve"> Safety)</w:t>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June 1999 –Aug 200</w:t>
      </w:r>
      <w:r w:rsidR="008B286E">
        <w:rPr>
          <w:rFonts w:eastAsia="Times New Roman"/>
          <w:b/>
          <w:color w:val="000000"/>
          <w:sz w:val="22"/>
          <w:szCs w:val="22"/>
          <w:u w:color="000000"/>
        </w:rPr>
        <w:t>2</w:t>
      </w:r>
      <w:r w:rsidRPr="00E31EAF">
        <w:rPr>
          <w:rFonts w:eastAsia="Times New Roman"/>
          <w:b/>
          <w:color w:val="000000"/>
          <w:sz w:val="22"/>
          <w:szCs w:val="22"/>
          <w:u w:color="000000"/>
        </w:rPr>
        <w:tab/>
      </w:r>
      <w:r w:rsidRPr="00E31EAF">
        <w:rPr>
          <w:rFonts w:eastAsia="Times New Roman"/>
          <w:b/>
          <w:color w:val="000000"/>
          <w:sz w:val="22"/>
          <w:szCs w:val="22"/>
          <w:u w:color="000000"/>
        </w:rPr>
        <w:tab/>
      </w:r>
    </w:p>
    <w:p w:rsidR="00747CFC" w:rsidRPr="00E31EAF"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color w:val="000000"/>
          <w:sz w:val="22"/>
          <w:szCs w:val="22"/>
          <w:u w:color="000000"/>
        </w:rPr>
      </w:pPr>
      <w:r w:rsidRPr="00E31EAF">
        <w:rPr>
          <w:rFonts w:eastAsia="Times New Roman"/>
          <w:b/>
          <w:color w:val="000000"/>
          <w:sz w:val="22"/>
          <w:szCs w:val="22"/>
          <w:u w:color="000000"/>
        </w:rPr>
        <w:t>Atlantic L.N.G. (ALNG) Company of Trinidad and Tobago</w:t>
      </w:r>
    </w:p>
    <w:p w:rsid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Development and Implementation of Permits to Work in accordance with the company’s site safety work procedures, i.e. Hot Work, Cold Work, Excavations, and Confined Space Entry.</w:t>
      </w:r>
    </w:p>
    <w:p w:rsidR="00D01D0B" w:rsidRPr="00A364B5" w:rsidRDefault="00D01D0B" w:rsidP="00D01D0B">
      <w:pPr>
        <w:pStyle w:val="ResumesBulletpoints"/>
        <w:numPr>
          <w:ilvl w:val="0"/>
          <w:numId w:val="16"/>
        </w:numPr>
        <w:rPr>
          <w:sz w:val="22"/>
          <w:szCs w:val="22"/>
        </w:rPr>
      </w:pPr>
      <w:r w:rsidRPr="008B286E">
        <w:rPr>
          <w:sz w:val="22"/>
          <w:szCs w:val="22"/>
          <w:shd w:val="clear" w:color="auto" w:fill="FFFF00"/>
        </w:rPr>
        <w:t xml:space="preserve">Facilitate </w:t>
      </w:r>
      <w:r w:rsidR="008B286E">
        <w:rPr>
          <w:sz w:val="22"/>
          <w:szCs w:val="22"/>
          <w:shd w:val="clear" w:color="auto" w:fill="FFFF00"/>
        </w:rPr>
        <w:t>Terminal</w:t>
      </w:r>
      <w:r w:rsidRPr="008B286E">
        <w:rPr>
          <w:sz w:val="22"/>
          <w:szCs w:val="22"/>
          <w:shd w:val="clear" w:color="auto" w:fill="FFFF00"/>
        </w:rPr>
        <w:t>/</w:t>
      </w:r>
      <w:r w:rsidR="008B286E">
        <w:rPr>
          <w:sz w:val="22"/>
          <w:szCs w:val="22"/>
          <w:shd w:val="clear" w:color="auto" w:fill="FFFF00"/>
        </w:rPr>
        <w:t>Tank storage</w:t>
      </w:r>
      <w:r w:rsidRPr="008B286E">
        <w:rPr>
          <w:sz w:val="22"/>
          <w:szCs w:val="22"/>
          <w:shd w:val="clear" w:color="auto" w:fill="FFFF00"/>
        </w:rPr>
        <w:t xml:space="preserve"> facilities interfacing and integration between BP/BG to Atlantic LNG offshore installation</w:t>
      </w:r>
      <w:r w:rsidR="00627824" w:rsidRPr="008B286E">
        <w:rPr>
          <w:sz w:val="22"/>
          <w:szCs w:val="22"/>
          <w:shd w:val="clear" w:color="auto" w:fill="FFFF00"/>
        </w:rPr>
        <w:t>,</w:t>
      </w:r>
      <w:r w:rsidRPr="008B286E">
        <w:rPr>
          <w:sz w:val="22"/>
          <w:szCs w:val="22"/>
          <w:shd w:val="clear" w:color="auto" w:fill="FFFF00"/>
        </w:rPr>
        <w:t xml:space="preserve"> through inspections, audits </w:t>
      </w:r>
      <w:r w:rsidR="00627824" w:rsidRPr="008B286E">
        <w:rPr>
          <w:sz w:val="22"/>
          <w:szCs w:val="22"/>
          <w:shd w:val="clear" w:color="auto" w:fill="FFFF00"/>
        </w:rPr>
        <w:t>and HSE</w:t>
      </w:r>
      <w:r w:rsidRPr="008B286E">
        <w:rPr>
          <w:sz w:val="22"/>
          <w:szCs w:val="22"/>
          <w:shd w:val="clear" w:color="auto" w:fill="FFFF00"/>
        </w:rPr>
        <w:t xml:space="preserve"> committee meetings</w:t>
      </w:r>
      <w:r w:rsidRPr="00A364B5">
        <w:rPr>
          <w:sz w:val="22"/>
          <w:szCs w:val="22"/>
        </w:rPr>
        <w:t>.</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Assisting with Behavioral Based Safety Training Program and its implementation.</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 xml:space="preserve">Consultation with ALNG’s Construction Group and Bechtel with regard to all issues </w:t>
      </w:r>
      <w:r w:rsidR="00E31EAF" w:rsidRPr="00A364B5">
        <w:rPr>
          <w:rFonts w:eastAsia="Times New Roman"/>
          <w:color w:val="000000"/>
          <w:sz w:val="22"/>
          <w:szCs w:val="22"/>
          <w:u w:color="000000"/>
        </w:rPr>
        <w:t>concerning outcomes</w:t>
      </w:r>
      <w:r w:rsidRPr="00A364B5">
        <w:rPr>
          <w:rFonts w:eastAsia="Times New Roman"/>
          <w:color w:val="000000"/>
          <w:sz w:val="22"/>
          <w:szCs w:val="22"/>
          <w:u w:color="000000"/>
        </w:rPr>
        <w:t xml:space="preserve"> of Occupational Safety audits.  </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Maintaining proper records of locations and type of work carried out by sub-contractors.</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 xml:space="preserve">Facilitate Process Safety audits as well as support process safety </w:t>
      </w:r>
      <w:r w:rsidR="00E31EAF" w:rsidRPr="00A364B5">
        <w:rPr>
          <w:rFonts w:eastAsia="Times New Roman"/>
          <w:color w:val="000000"/>
          <w:sz w:val="22"/>
          <w:szCs w:val="22"/>
          <w:u w:color="000000"/>
        </w:rPr>
        <w:t>reviews.</w:t>
      </w:r>
    </w:p>
    <w:p w:rsidR="00747CFC" w:rsidRPr="002B580A"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highlight w:val="yellow"/>
          <w:u w:color="000000"/>
        </w:rPr>
      </w:pPr>
      <w:r w:rsidRPr="002B580A">
        <w:rPr>
          <w:rFonts w:eastAsia="Times New Roman"/>
          <w:color w:val="000000"/>
          <w:sz w:val="22"/>
          <w:szCs w:val="22"/>
          <w:highlight w:val="yellow"/>
          <w:u w:color="000000"/>
        </w:rPr>
        <w:t xml:space="preserve">Fulfilling safety aspects of PSM requirements including </w:t>
      </w:r>
      <w:r w:rsidR="00132BC0">
        <w:rPr>
          <w:rFonts w:eastAsia="Times New Roman"/>
          <w:color w:val="000000"/>
          <w:sz w:val="22"/>
          <w:szCs w:val="22"/>
          <w:highlight w:val="yellow"/>
          <w:u w:color="000000"/>
        </w:rPr>
        <w:t>leading and being a team member for PSM reviews</w:t>
      </w:r>
    </w:p>
    <w:p w:rsidR="000A67D4" w:rsidRDefault="000A67D4"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747CFC" w:rsidRPr="00A364B5"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r w:rsidRPr="00A364B5">
        <w:rPr>
          <w:rFonts w:eastAsia="Times New Roman"/>
          <w:b/>
          <w:color w:val="000000"/>
          <w:sz w:val="22"/>
          <w:szCs w:val="22"/>
          <w:u w:color="000000"/>
        </w:rPr>
        <w:t>HSE Advisor (Atlantic LNG Commissioning &amp; Start-up Group)</w:t>
      </w:r>
    </w:p>
    <w:p w:rsidR="00747CFC" w:rsidRPr="00A364B5"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r w:rsidRPr="00A364B5">
        <w:rPr>
          <w:rFonts w:eastAsia="Times New Roman"/>
          <w:b/>
          <w:color w:val="000000"/>
          <w:sz w:val="22"/>
          <w:szCs w:val="22"/>
          <w:u w:color="000000"/>
        </w:rPr>
        <w:t>Oct 1998 – June 1999</w:t>
      </w:r>
    </w:p>
    <w:p w:rsidR="00747CFC" w:rsidRPr="00A364B5" w:rsidRDefault="00747CFC" w:rsidP="00E31E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2"/>
          <w:szCs w:val="22"/>
          <w:u w:color="000000"/>
        </w:rPr>
      </w:pPr>
      <w:r w:rsidRPr="00A364B5">
        <w:rPr>
          <w:rFonts w:eastAsia="Times New Roman"/>
          <w:b/>
          <w:color w:val="000000"/>
          <w:sz w:val="22"/>
          <w:szCs w:val="22"/>
          <w:u w:color="000000"/>
        </w:rPr>
        <w:t>Bechtel International Inc.</w:t>
      </w:r>
    </w:p>
    <w:p w:rsidR="00747CFC" w:rsidRPr="00A364B5"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Primary responsibilities included ensuring compliance with safety procedures, training and inspection and routine maintenance of fire and safety equipment based on the requirements of O.S.H.A. 29 CFR 1910 119 Process Safety Management of Highly Hazardous Substances.</w:t>
      </w:r>
    </w:p>
    <w:p w:rsidR="00D01D0B" w:rsidRPr="00A364B5" w:rsidRDefault="00D01D0B" w:rsidP="008B286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rPr>
          <w:rFonts w:eastAsia="Times New Roman"/>
          <w:color w:val="000000"/>
          <w:sz w:val="22"/>
          <w:szCs w:val="22"/>
          <w:u w:color="000000"/>
        </w:rPr>
      </w:pPr>
      <w:r w:rsidRPr="00A364B5">
        <w:rPr>
          <w:rFonts w:eastAsia="Times New Roman"/>
          <w:color w:val="000000"/>
          <w:sz w:val="22"/>
          <w:szCs w:val="22"/>
          <w:u w:color="000000"/>
        </w:rPr>
        <w:t xml:space="preserve">Supported </w:t>
      </w:r>
      <w:r w:rsidR="008C010E" w:rsidRPr="00A364B5">
        <w:rPr>
          <w:rFonts w:eastAsia="Times New Roman"/>
          <w:color w:val="000000"/>
          <w:sz w:val="22"/>
          <w:szCs w:val="22"/>
          <w:u w:color="000000"/>
        </w:rPr>
        <w:t xml:space="preserve">and audited </w:t>
      </w:r>
      <w:r w:rsidRPr="00A364B5">
        <w:rPr>
          <w:rFonts w:eastAsia="Times New Roman"/>
          <w:color w:val="000000"/>
          <w:sz w:val="22"/>
          <w:szCs w:val="22"/>
          <w:u w:color="000000"/>
        </w:rPr>
        <w:t>the HSE performance and KPI’s for the off shore/onshore dredging process for protection of marine facilities.</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A364B5">
        <w:rPr>
          <w:rFonts w:eastAsia="Times New Roman"/>
          <w:color w:val="000000"/>
          <w:sz w:val="22"/>
          <w:szCs w:val="22"/>
          <w:u w:color="000000"/>
        </w:rPr>
        <w:t>Promote safety awareness through</w:t>
      </w:r>
      <w:r w:rsidRPr="00747CFC">
        <w:rPr>
          <w:rFonts w:eastAsia="Times New Roman"/>
          <w:color w:val="000000"/>
          <w:sz w:val="22"/>
          <w:szCs w:val="22"/>
          <w:u w:color="000000"/>
        </w:rPr>
        <w:t xml:space="preserve"> media such as five minutes talks, job observation, toolbox meetings, Annual Health Safety &amp; Environment Week and related activities to Fire &amp; Safety training to new employees.</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Preparing of Procedures and Policies in accordance with Company Guidelines.</w:t>
      </w:r>
    </w:p>
    <w:p w:rsidR="00747CFC" w:rsidRPr="00E31EAF" w:rsidRDefault="00747CFC" w:rsidP="00E31EA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Maintaining proper records of Accidents, Incidents, Near Misses, Loss Time Accidents (LTA) etc.</w:t>
      </w:r>
    </w:p>
    <w:p w:rsidR="00747CFC" w:rsidRPr="00747CFC" w:rsidRDefault="00747CFC" w:rsidP="00747CF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747CFC">
        <w:rPr>
          <w:rFonts w:eastAsia="Times New Roman"/>
          <w:color w:val="000000"/>
          <w:sz w:val="22"/>
          <w:szCs w:val="22"/>
          <w:u w:color="000000"/>
        </w:rPr>
        <w:t>Training Program, i.e. for Project Personnel.</w:t>
      </w:r>
    </w:p>
    <w:p w:rsidR="00747CFC" w:rsidRPr="00747CFC" w:rsidRDefault="00747CFC" w:rsidP="008B286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rPr>
          <w:rFonts w:eastAsia="Times New Roman"/>
          <w:color w:val="000000"/>
          <w:sz w:val="22"/>
          <w:szCs w:val="22"/>
          <w:u w:color="000000"/>
        </w:rPr>
      </w:pPr>
      <w:r w:rsidRPr="00747CFC">
        <w:rPr>
          <w:rFonts w:eastAsia="Times New Roman"/>
          <w:color w:val="000000"/>
          <w:sz w:val="22"/>
          <w:szCs w:val="22"/>
          <w:u w:color="000000"/>
        </w:rPr>
        <w:t>Construction of the ALNG plant (First Train)</w:t>
      </w:r>
      <w:r w:rsidR="008B286E">
        <w:rPr>
          <w:rFonts w:eastAsia="Times New Roman"/>
          <w:color w:val="000000"/>
          <w:sz w:val="22"/>
          <w:szCs w:val="22"/>
          <w:u w:color="000000"/>
        </w:rPr>
        <w:t xml:space="preserve"> which included Process Units/Tank Storage/Terminal-Jetty .</w:t>
      </w:r>
    </w:p>
    <w:p w:rsidR="00ED70AD" w:rsidRDefault="00ED70AD" w:rsidP="00ED70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p>
    <w:p w:rsidR="00E65327" w:rsidRPr="00BF5A9F" w:rsidRDefault="00E65327" w:rsidP="00E31EAF">
      <w:pPr>
        <w:pStyle w:val="Title"/>
        <w:pBdr>
          <w:top w:val="none" w:sz="0" w:space="0" w:color="auto"/>
          <w:left w:val="none" w:sz="0" w:space="0" w:color="auto"/>
          <w:bottom w:val="single" w:sz="4" w:space="1" w:color="F79646" w:themeColor="accent6"/>
          <w:right w:val="none" w:sz="0" w:space="0" w:color="auto"/>
          <w:between w:val="none" w:sz="0" w:space="0" w:color="auto"/>
          <w:bar w:val="none" w:sz="0" w:color="auto"/>
        </w:pBdr>
        <w:rPr>
          <w:b/>
          <w:bCs/>
          <w:sz w:val="28"/>
          <w:szCs w:val="28"/>
          <w:u w:color="7F7F7F"/>
        </w:rPr>
      </w:pPr>
      <w:r w:rsidRPr="007706FA">
        <w:rPr>
          <w:sz w:val="28"/>
          <w:szCs w:val="28"/>
          <w:u w:color="7F7F7F"/>
        </w:rPr>
        <w:t xml:space="preserve">PROFESSIONAL </w:t>
      </w:r>
      <w:r w:rsidR="002A3F72">
        <w:rPr>
          <w:sz w:val="28"/>
          <w:szCs w:val="28"/>
          <w:u w:color="7F7F7F"/>
        </w:rPr>
        <w:t xml:space="preserve">TRAINING </w:t>
      </w:r>
    </w:p>
    <w:p w:rsidR="004D2603" w:rsidRPr="000A67D4" w:rsidRDefault="004D2603"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0A67D4">
        <w:rPr>
          <w:rFonts w:eastAsia="Times New Roman"/>
          <w:color w:val="000000"/>
          <w:sz w:val="22"/>
          <w:szCs w:val="22"/>
          <w:u w:color="000000"/>
        </w:rPr>
        <w:t>OHSAS 18001 LEAD AUDITOR</w:t>
      </w:r>
      <w:r w:rsidR="000A67D4">
        <w:rPr>
          <w:rFonts w:eastAsia="Times New Roman"/>
          <w:color w:val="000000"/>
          <w:sz w:val="22"/>
          <w:szCs w:val="22"/>
          <w:u w:color="000000"/>
        </w:rPr>
        <w:t>-</w:t>
      </w:r>
      <w:r w:rsidR="00D74C50" w:rsidRPr="000A67D4">
        <w:rPr>
          <w:rFonts w:eastAsia="Times New Roman"/>
          <w:color w:val="000000"/>
          <w:sz w:val="22"/>
          <w:szCs w:val="22"/>
          <w:u w:color="000000"/>
        </w:rPr>
        <w:t xml:space="preserve">BSI Middle East </w:t>
      </w:r>
    </w:p>
    <w:p w:rsidR="004727CF" w:rsidRPr="000A67D4" w:rsidRDefault="004727CF" w:rsidP="00B54D4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0A67D4">
        <w:rPr>
          <w:rFonts w:eastAsia="Times New Roman"/>
          <w:color w:val="000000"/>
          <w:sz w:val="22"/>
          <w:szCs w:val="22"/>
          <w:u w:color="000000"/>
        </w:rPr>
        <w:t xml:space="preserve">NFPA 472 </w:t>
      </w:r>
      <w:r w:rsidR="00E65327" w:rsidRPr="000A67D4">
        <w:rPr>
          <w:rFonts w:eastAsia="Times New Roman"/>
          <w:color w:val="000000"/>
          <w:sz w:val="22"/>
          <w:szCs w:val="22"/>
          <w:u w:color="000000"/>
        </w:rPr>
        <w:t>T.E.E.X (Pro Board)</w:t>
      </w:r>
      <w:r w:rsidR="000A67D4">
        <w:rPr>
          <w:rFonts w:eastAsia="Times New Roman"/>
          <w:color w:val="000000"/>
          <w:sz w:val="22"/>
          <w:szCs w:val="22"/>
          <w:u w:color="000000"/>
        </w:rPr>
        <w:t>-</w:t>
      </w:r>
      <w:r w:rsidRPr="000A67D4">
        <w:rPr>
          <w:rFonts w:eastAsia="Times New Roman"/>
          <w:color w:val="000000"/>
          <w:sz w:val="22"/>
          <w:szCs w:val="22"/>
          <w:u w:color="000000"/>
        </w:rPr>
        <w:t xml:space="preserve">Ras Laffan </w:t>
      </w:r>
      <w:r w:rsidR="00E13BB9" w:rsidRPr="000A67D4">
        <w:rPr>
          <w:rFonts w:eastAsia="Times New Roman"/>
          <w:color w:val="000000"/>
          <w:sz w:val="22"/>
          <w:szCs w:val="22"/>
          <w:u w:color="000000"/>
        </w:rPr>
        <w:t>Emergency</w:t>
      </w:r>
      <w:r w:rsidRPr="000A67D4">
        <w:rPr>
          <w:rFonts w:eastAsia="Times New Roman"/>
          <w:color w:val="000000"/>
          <w:sz w:val="22"/>
          <w:szCs w:val="22"/>
          <w:u w:color="000000"/>
        </w:rPr>
        <w:t xml:space="preserve"> College</w:t>
      </w:r>
    </w:p>
    <w:p w:rsidR="00D74C50" w:rsidRPr="000A67D4" w:rsidRDefault="00D74C50"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0A67D4">
        <w:rPr>
          <w:rFonts w:eastAsia="Times New Roman"/>
          <w:color w:val="000000"/>
          <w:sz w:val="22"/>
          <w:szCs w:val="22"/>
          <w:u w:color="000000"/>
        </w:rPr>
        <w:t>HAZOP TEAM LEADER</w:t>
      </w:r>
      <w:r w:rsidR="000A67D4">
        <w:rPr>
          <w:rFonts w:eastAsia="Times New Roman"/>
          <w:color w:val="000000"/>
          <w:sz w:val="22"/>
          <w:szCs w:val="22"/>
          <w:u w:color="000000"/>
        </w:rPr>
        <w:t>-</w:t>
      </w:r>
      <w:r w:rsidR="00CC0477" w:rsidRPr="000A67D4">
        <w:rPr>
          <w:rFonts w:eastAsia="Times New Roman"/>
          <w:color w:val="000000"/>
          <w:sz w:val="22"/>
          <w:szCs w:val="22"/>
          <w:u w:color="000000"/>
        </w:rPr>
        <w:t>IC</w:t>
      </w:r>
      <w:r w:rsidRPr="000A67D4">
        <w:rPr>
          <w:rFonts w:eastAsia="Times New Roman"/>
          <w:color w:val="000000"/>
          <w:sz w:val="22"/>
          <w:szCs w:val="22"/>
          <w:u w:color="000000"/>
        </w:rPr>
        <w:t>hemE</w:t>
      </w:r>
    </w:p>
    <w:p w:rsidR="00E65327" w:rsidRPr="000A67D4" w:rsidRDefault="00E65327"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0A67D4">
        <w:rPr>
          <w:rFonts w:eastAsia="Times New Roman"/>
          <w:color w:val="000000"/>
          <w:sz w:val="22"/>
          <w:szCs w:val="22"/>
          <w:u w:color="000000"/>
        </w:rPr>
        <w:t>BBS SpecialistBehavioral Science Technology</w:t>
      </w:r>
    </w:p>
    <w:p w:rsidR="00E65327" w:rsidRPr="000A67D4" w:rsidRDefault="00E65327" w:rsidP="000A67D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u w:color="000000"/>
        </w:rPr>
      </w:pPr>
      <w:r w:rsidRPr="000A67D4">
        <w:rPr>
          <w:rFonts w:eastAsia="Times New Roman"/>
          <w:color w:val="000000"/>
          <w:sz w:val="22"/>
          <w:szCs w:val="22"/>
          <w:u w:color="000000"/>
        </w:rPr>
        <w:t>TapRoot Team Leader</w:t>
      </w:r>
      <w:r w:rsidR="000A67D4">
        <w:rPr>
          <w:rFonts w:eastAsia="Times New Roman"/>
          <w:color w:val="000000"/>
          <w:sz w:val="22"/>
          <w:szCs w:val="22"/>
          <w:u w:color="000000"/>
        </w:rPr>
        <w:t>-</w:t>
      </w:r>
      <w:r w:rsidRPr="000A67D4">
        <w:rPr>
          <w:rFonts w:eastAsia="Times New Roman"/>
          <w:color w:val="000000"/>
          <w:sz w:val="22"/>
          <w:szCs w:val="22"/>
          <w:u w:color="000000"/>
        </w:rPr>
        <w:t>TapRoot</w:t>
      </w:r>
    </w:p>
    <w:p w:rsidR="00E65327" w:rsidRPr="004727CF" w:rsidRDefault="00E65327" w:rsidP="00E65327">
      <w:pPr>
        <w:spacing w:line="276" w:lineRule="auto"/>
        <w:rPr>
          <w:b/>
          <w:bCs/>
          <w:caps/>
          <w:color w:val="7F7F7F" w:themeColor="text1" w:themeTint="80"/>
          <w:sz w:val="18"/>
          <w:szCs w:val="18"/>
        </w:rPr>
      </w:pPr>
    </w:p>
    <w:sectPr w:rsidR="00E65327" w:rsidRPr="004727CF" w:rsidSect="002A3F72">
      <w:headerReference w:type="default" r:id="rId15"/>
      <w:footerReference w:type="default" r:id="rId16"/>
      <w:headerReference w:type="first" r:id="rId17"/>
      <w:footerReference w:type="first" r:id="rId18"/>
      <w:type w:val="continuous"/>
      <w:pgSz w:w="12240" w:h="15840"/>
      <w:pgMar w:top="720" w:right="1080" w:bottom="720" w:left="720" w:header="21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F2" w:rsidRDefault="000979F2">
      <w:r>
        <w:separator/>
      </w:r>
    </w:p>
  </w:endnote>
  <w:endnote w:type="continuationSeparator" w:id="1">
    <w:p w:rsidR="000979F2" w:rsidRDefault="00097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Footer"/>
      <w:spacing w:before="240"/>
      <w:jc w:val="center"/>
    </w:pPr>
    <w:r>
      <w:rPr>
        <w:rFonts w:ascii="Calibri" w:eastAsia="Calibri" w:hAnsi="Calibri" w:cs="Calibri"/>
        <w:b/>
        <w:bCs/>
        <w:sz w:val="16"/>
        <w:szCs w:val="16"/>
      </w:rPr>
      <w:t xml:space="preserve">Page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sidR="007143E2">
      <w:rPr>
        <w:rFonts w:ascii="Calibri" w:eastAsia="Calibri" w:hAnsi="Calibri" w:cs="Calibri"/>
        <w:b/>
        <w:bCs/>
        <w:sz w:val="16"/>
        <w:szCs w:val="16"/>
      </w:rPr>
      <w:fldChar w:fldCharType="separate"/>
    </w:r>
    <w:r w:rsidR="009A0CA6">
      <w:rPr>
        <w:rFonts w:ascii="Calibri" w:eastAsia="Calibri" w:hAnsi="Calibri" w:cs="Calibri"/>
        <w:b/>
        <w:bCs/>
        <w:noProof/>
        <w:sz w:val="16"/>
        <w:szCs w:val="16"/>
      </w:rPr>
      <w:t>2</w:t>
    </w:r>
    <w:r w:rsidR="007143E2">
      <w:rPr>
        <w:rFonts w:ascii="Calibri" w:eastAsia="Calibri" w:hAnsi="Calibri" w:cs="Calibri"/>
        <w:b/>
        <w:bCs/>
        <w:sz w:val="16"/>
        <w:szCs w:val="16"/>
      </w:rPr>
      <w:fldChar w:fldCharType="end"/>
    </w:r>
    <w:r>
      <w:rPr>
        <w:rFonts w:ascii="Calibri" w:eastAsia="Calibri" w:hAnsi="Calibri" w:cs="Calibri"/>
        <w:b/>
        <w:bCs/>
        <w:sz w:val="16"/>
        <w:szCs w:val="16"/>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Footer"/>
      <w:jc w:val="center"/>
    </w:pPr>
    <w:r>
      <w:rPr>
        <w:rFonts w:ascii="Calibri" w:eastAsia="Calibri" w:hAnsi="Calibri" w:cs="Calibri"/>
        <w:b/>
        <w:bCs/>
        <w:sz w:val="16"/>
        <w:szCs w:val="16"/>
      </w:rPr>
      <w:t xml:space="preserve">Page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sidR="007143E2">
      <w:rPr>
        <w:rFonts w:ascii="Calibri" w:eastAsia="Calibri" w:hAnsi="Calibri" w:cs="Calibri"/>
        <w:b/>
        <w:bCs/>
        <w:sz w:val="16"/>
        <w:szCs w:val="16"/>
      </w:rPr>
      <w:fldChar w:fldCharType="separate"/>
    </w:r>
    <w:r w:rsidR="009A0CA6">
      <w:rPr>
        <w:rFonts w:ascii="Calibri" w:eastAsia="Calibri" w:hAnsi="Calibri" w:cs="Calibri"/>
        <w:b/>
        <w:bCs/>
        <w:noProof/>
        <w:sz w:val="16"/>
        <w:szCs w:val="16"/>
      </w:rPr>
      <w:t>1</w:t>
    </w:r>
    <w:r w:rsidR="007143E2">
      <w:rPr>
        <w:rFonts w:ascii="Calibri" w:eastAsia="Calibri" w:hAnsi="Calibri" w:cs="Calibri"/>
        <w:b/>
        <w:bCs/>
        <w:sz w:val="16"/>
        <w:szCs w:val="16"/>
      </w:rPr>
      <w:fldChar w:fldCharType="end"/>
    </w:r>
    <w:r>
      <w:rPr>
        <w:rFonts w:ascii="Calibri" w:eastAsia="Calibri" w:hAnsi="Calibri" w:cs="Calibri"/>
        <w:b/>
        <w:bCs/>
        <w:sz w:val="16"/>
        <w:szCs w:val="16"/>
      </w:rPr>
      <w:t xml:space="preserve"> of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NUMPAGES </w:instrText>
    </w:r>
    <w:r w:rsidR="007143E2">
      <w:rPr>
        <w:rFonts w:ascii="Calibri" w:eastAsia="Calibri" w:hAnsi="Calibri" w:cs="Calibri"/>
        <w:b/>
        <w:bCs/>
        <w:sz w:val="16"/>
        <w:szCs w:val="16"/>
      </w:rPr>
      <w:fldChar w:fldCharType="separate"/>
    </w:r>
    <w:r w:rsidR="009A0CA6">
      <w:rPr>
        <w:rFonts w:ascii="Calibri" w:eastAsia="Calibri" w:hAnsi="Calibri" w:cs="Calibri"/>
        <w:b/>
        <w:bCs/>
        <w:noProof/>
        <w:sz w:val="16"/>
        <w:szCs w:val="16"/>
      </w:rPr>
      <w:t>4</w:t>
    </w:r>
    <w:r w:rsidR="007143E2">
      <w:rPr>
        <w:rFonts w:ascii="Calibri" w:eastAsia="Calibri" w:hAnsi="Calibri" w:cs="Calibri"/>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Footer"/>
      <w:spacing w:before="240"/>
      <w:jc w:val="center"/>
    </w:pPr>
    <w:r>
      <w:rPr>
        <w:rFonts w:ascii="Calibri" w:eastAsia="Calibri" w:hAnsi="Calibri" w:cs="Calibri"/>
        <w:b/>
        <w:bCs/>
        <w:sz w:val="16"/>
        <w:szCs w:val="16"/>
      </w:rPr>
      <w:t xml:space="preserve">Page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sidR="007143E2">
      <w:rPr>
        <w:rFonts w:ascii="Calibri" w:eastAsia="Calibri" w:hAnsi="Calibri" w:cs="Calibri"/>
        <w:b/>
        <w:bCs/>
        <w:sz w:val="16"/>
        <w:szCs w:val="16"/>
      </w:rPr>
      <w:fldChar w:fldCharType="separate"/>
    </w:r>
    <w:r>
      <w:rPr>
        <w:rFonts w:ascii="Calibri" w:eastAsia="Calibri" w:hAnsi="Calibri" w:cs="Calibri"/>
        <w:b/>
        <w:bCs/>
        <w:sz w:val="16"/>
        <w:szCs w:val="16"/>
      </w:rPr>
      <w:t>5</w:t>
    </w:r>
    <w:r w:rsidR="007143E2">
      <w:rPr>
        <w:rFonts w:ascii="Calibri" w:eastAsia="Calibri" w:hAnsi="Calibri" w:cs="Calibri"/>
        <w:b/>
        <w:bCs/>
        <w:sz w:val="16"/>
        <w:szCs w:val="16"/>
      </w:rPr>
      <w:fldChar w:fldCharType="end"/>
    </w:r>
    <w:r>
      <w:rPr>
        <w:rFonts w:ascii="Calibri" w:eastAsia="Calibri" w:hAnsi="Calibri" w:cs="Calibri"/>
        <w:b/>
        <w:bCs/>
        <w:sz w:val="16"/>
        <w:szCs w:val="16"/>
      </w:rPr>
      <w:t xml:space="preserve"> of 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Footer"/>
      <w:jc w:val="center"/>
    </w:pPr>
    <w:r>
      <w:rPr>
        <w:rFonts w:ascii="Calibri" w:eastAsia="Calibri" w:hAnsi="Calibri" w:cs="Calibri"/>
        <w:b/>
        <w:bCs/>
        <w:sz w:val="16"/>
        <w:szCs w:val="16"/>
      </w:rPr>
      <w:t xml:space="preserve">Page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sidR="007143E2">
      <w:rPr>
        <w:rFonts w:ascii="Calibri" w:eastAsia="Calibri" w:hAnsi="Calibri" w:cs="Calibri"/>
        <w:b/>
        <w:bCs/>
        <w:sz w:val="16"/>
        <w:szCs w:val="16"/>
      </w:rPr>
      <w:fldChar w:fldCharType="separate"/>
    </w:r>
    <w:r w:rsidR="00000AC0">
      <w:rPr>
        <w:rFonts w:ascii="Calibri" w:eastAsia="Calibri" w:hAnsi="Calibri" w:cs="Calibri"/>
        <w:b/>
        <w:bCs/>
        <w:noProof/>
        <w:sz w:val="16"/>
        <w:szCs w:val="16"/>
      </w:rPr>
      <w:t>1</w:t>
    </w:r>
    <w:r w:rsidR="007143E2">
      <w:rPr>
        <w:rFonts w:ascii="Calibri" w:eastAsia="Calibri" w:hAnsi="Calibri" w:cs="Calibri"/>
        <w:b/>
        <w:bCs/>
        <w:sz w:val="16"/>
        <w:szCs w:val="16"/>
      </w:rPr>
      <w:fldChar w:fldCharType="end"/>
    </w:r>
    <w:r>
      <w:rPr>
        <w:rFonts w:ascii="Calibri" w:eastAsia="Calibri" w:hAnsi="Calibri" w:cs="Calibri"/>
        <w:b/>
        <w:bCs/>
        <w:sz w:val="16"/>
        <w:szCs w:val="16"/>
      </w:rPr>
      <w:t xml:space="preserve"> of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NUMPAGES </w:instrText>
    </w:r>
    <w:r w:rsidR="007143E2">
      <w:rPr>
        <w:rFonts w:ascii="Calibri" w:eastAsia="Calibri" w:hAnsi="Calibri" w:cs="Calibri"/>
        <w:b/>
        <w:bCs/>
        <w:sz w:val="16"/>
        <w:szCs w:val="16"/>
      </w:rPr>
      <w:fldChar w:fldCharType="separate"/>
    </w:r>
    <w:r w:rsidR="00E43862">
      <w:rPr>
        <w:rFonts w:ascii="Calibri" w:eastAsia="Calibri" w:hAnsi="Calibri" w:cs="Calibri"/>
        <w:b/>
        <w:bCs/>
        <w:noProof/>
        <w:sz w:val="16"/>
        <w:szCs w:val="16"/>
      </w:rPr>
      <w:t>5</w:t>
    </w:r>
    <w:r w:rsidR="007143E2">
      <w:rPr>
        <w:rFonts w:ascii="Calibri" w:eastAsia="Calibri" w:hAnsi="Calibri" w:cs="Calibri"/>
        <w:b/>
        <w:bCs/>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Pr="00F6488E" w:rsidRDefault="00EC7AC6" w:rsidP="00F648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Default="00707D1B">
    <w:pPr>
      <w:pStyle w:val="Footer"/>
      <w:jc w:val="center"/>
    </w:pPr>
    <w:r>
      <w:rPr>
        <w:rFonts w:ascii="Calibri" w:eastAsia="Calibri" w:hAnsi="Calibri" w:cs="Calibri"/>
        <w:b/>
        <w:bCs/>
        <w:sz w:val="16"/>
        <w:szCs w:val="16"/>
      </w:rPr>
      <w:t xml:space="preserve">Page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sidR="007143E2">
      <w:rPr>
        <w:rFonts w:ascii="Calibri" w:eastAsia="Calibri" w:hAnsi="Calibri" w:cs="Calibri"/>
        <w:b/>
        <w:bCs/>
        <w:sz w:val="16"/>
        <w:szCs w:val="16"/>
      </w:rPr>
      <w:fldChar w:fldCharType="separate"/>
    </w:r>
    <w:r w:rsidR="00097EB6">
      <w:rPr>
        <w:rFonts w:ascii="Calibri" w:eastAsia="Calibri" w:hAnsi="Calibri" w:cs="Calibri"/>
        <w:b/>
        <w:bCs/>
        <w:noProof/>
        <w:sz w:val="16"/>
        <w:szCs w:val="16"/>
      </w:rPr>
      <w:t>2</w:t>
    </w:r>
    <w:r w:rsidR="007143E2">
      <w:rPr>
        <w:rFonts w:ascii="Calibri" w:eastAsia="Calibri" w:hAnsi="Calibri" w:cs="Calibri"/>
        <w:b/>
        <w:bCs/>
        <w:sz w:val="16"/>
        <w:szCs w:val="16"/>
      </w:rPr>
      <w:fldChar w:fldCharType="end"/>
    </w:r>
    <w:r>
      <w:rPr>
        <w:rFonts w:ascii="Calibri" w:eastAsia="Calibri" w:hAnsi="Calibri" w:cs="Calibri"/>
        <w:b/>
        <w:bCs/>
        <w:sz w:val="16"/>
        <w:szCs w:val="16"/>
      </w:rPr>
      <w:t xml:space="preserve"> of </w:t>
    </w:r>
    <w:r w:rsidR="007143E2">
      <w:rPr>
        <w:rFonts w:ascii="Calibri" w:eastAsia="Calibri" w:hAnsi="Calibri" w:cs="Calibri"/>
        <w:b/>
        <w:bCs/>
        <w:sz w:val="16"/>
        <w:szCs w:val="16"/>
      </w:rPr>
      <w:fldChar w:fldCharType="begin"/>
    </w:r>
    <w:r>
      <w:rPr>
        <w:rFonts w:ascii="Calibri" w:eastAsia="Calibri" w:hAnsi="Calibri" w:cs="Calibri"/>
        <w:b/>
        <w:bCs/>
        <w:sz w:val="16"/>
        <w:szCs w:val="16"/>
      </w:rPr>
      <w:instrText xml:space="preserve"> NUMPAGES </w:instrText>
    </w:r>
    <w:r w:rsidR="007143E2">
      <w:rPr>
        <w:rFonts w:ascii="Calibri" w:eastAsia="Calibri" w:hAnsi="Calibri" w:cs="Calibri"/>
        <w:b/>
        <w:bCs/>
        <w:sz w:val="16"/>
        <w:szCs w:val="16"/>
      </w:rPr>
      <w:fldChar w:fldCharType="separate"/>
    </w:r>
    <w:r w:rsidR="00E43862">
      <w:rPr>
        <w:rFonts w:ascii="Calibri" w:eastAsia="Calibri" w:hAnsi="Calibri" w:cs="Calibri"/>
        <w:b/>
        <w:bCs/>
        <w:noProof/>
        <w:sz w:val="16"/>
        <w:szCs w:val="16"/>
      </w:rPr>
      <w:t>5</w:t>
    </w:r>
    <w:r w:rsidR="007143E2">
      <w:rPr>
        <w:rFonts w:ascii="Calibri" w:eastAsia="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F2" w:rsidRDefault="000979F2">
      <w:r>
        <w:separator/>
      </w:r>
    </w:p>
  </w:footnote>
  <w:footnote w:type="continuationSeparator" w:id="1">
    <w:p w:rsidR="000979F2" w:rsidRDefault="00097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7" w:rsidRPr="00F6488E" w:rsidRDefault="00ED6895" w:rsidP="00E31EAF">
    <w:pPr>
      <w:pStyle w:val="Name"/>
      <w:jc w:val="left"/>
      <w:rPr>
        <w:rFonts w:ascii="Times New Roman" w:eastAsia="Times New Roman" w:hAnsi="Times New Roman" w:cs="Times New Roman"/>
        <w:b w:val="0"/>
        <w:bCs w:val="0"/>
        <w:color w:val="E36C0A"/>
        <w:sz w:val="56"/>
        <w:szCs w:val="56"/>
      </w:rPr>
    </w:pPr>
    <w:r w:rsidRPr="00F6488E">
      <w:rPr>
        <w:rFonts w:ascii="Times New Roman" w:eastAsia="Times New Roman" w:hAnsi="Times New Roman" w:cs="Times New Roman"/>
        <w:b w:val="0"/>
        <w:bCs w:val="0"/>
        <w:color w:val="E36C0A"/>
        <w:sz w:val="56"/>
        <w:szCs w:val="56"/>
      </w:rPr>
      <w:t xml:space="preserve">Gerald </w:t>
    </w:r>
  </w:p>
  <w:p w:rsidR="00A01FA7" w:rsidRPr="006E3281" w:rsidRDefault="00ED6895" w:rsidP="00E31EAF">
    <w:pPr>
      <w:pStyle w:val="Centeredtext"/>
      <w:spacing w:line="360" w:lineRule="auto"/>
      <w:jc w:val="left"/>
      <w:rPr>
        <w:rFonts w:ascii="Times New Roman" w:eastAsia="Times New Roman" w:hAnsi="Times New Roman" w:cs="Times New Roman"/>
        <w:color w:val="7F7F7F"/>
        <w:spacing w:val="20"/>
        <w:sz w:val="20"/>
        <w:szCs w:val="20"/>
        <w:u w:color="7F7F7F"/>
        <w:lang w:val="es-ES_tradnl"/>
      </w:rPr>
    </w:pPr>
    <w:r>
      <w:rPr>
        <w:rFonts w:ascii="Times New Roman" w:eastAsia="Times New Roman" w:hAnsi="Times New Roman" w:cs="Times New Roman"/>
        <w:color w:val="7F7F7F"/>
        <w:spacing w:val="20"/>
        <w:sz w:val="20"/>
        <w:szCs w:val="20"/>
        <w:u w:color="7F7F7F"/>
        <w:lang w:val="es-ES_tradnl"/>
      </w:rPr>
      <w:t>Dubai, U.A.E ● (</w:t>
    </w:r>
    <w:r w:rsidR="00A01FA7">
      <w:rPr>
        <w:rFonts w:ascii="Times New Roman" w:eastAsia="Times New Roman" w:hAnsi="Times New Roman" w:cs="Times New Roman"/>
        <w:color w:val="7F7F7F"/>
        <w:spacing w:val="20"/>
        <w:sz w:val="20"/>
        <w:szCs w:val="20"/>
        <w:u w:color="7F7F7F"/>
        <w:lang w:val="es-ES_tradnl"/>
      </w:rPr>
      <w:t>+97</w:t>
    </w:r>
    <w:r>
      <w:rPr>
        <w:rFonts w:ascii="Times New Roman" w:eastAsia="Times New Roman" w:hAnsi="Times New Roman" w:cs="Times New Roman"/>
        <w:color w:val="7F7F7F"/>
        <w:spacing w:val="20"/>
        <w:sz w:val="20"/>
        <w:szCs w:val="20"/>
        <w:u w:color="7F7F7F"/>
        <w:lang w:val="es-ES_tradnl"/>
      </w:rPr>
      <w:t>1</w:t>
    </w:r>
    <w:r w:rsidR="00A01FA7">
      <w:rPr>
        <w:rFonts w:ascii="Times New Roman" w:eastAsia="Times New Roman" w:hAnsi="Times New Roman" w:cs="Times New Roman"/>
        <w:color w:val="7F7F7F"/>
        <w:spacing w:val="20"/>
        <w:sz w:val="20"/>
        <w:szCs w:val="20"/>
        <w:u w:color="7F7F7F"/>
        <w:lang w:val="es-ES_tradnl"/>
      </w:rPr>
      <w:t xml:space="preserve">) </w:t>
    </w:r>
    <w:r w:rsidR="00C758E8">
      <w:rPr>
        <w:rFonts w:ascii="Times New Roman" w:eastAsia="Times New Roman" w:hAnsi="Times New Roman" w:cs="Times New Roman"/>
        <w:color w:val="7F7F7F"/>
        <w:spacing w:val="20"/>
        <w:sz w:val="20"/>
        <w:szCs w:val="20"/>
        <w:u w:color="7F7F7F"/>
        <w:lang w:val="es-ES_tradnl"/>
      </w:rPr>
      <w:t>5</w:t>
    </w:r>
    <w:r w:rsidR="009A0CA6">
      <w:rPr>
        <w:rFonts w:ascii="Times New Roman" w:eastAsia="Times New Roman" w:hAnsi="Times New Roman" w:cs="Times New Roman"/>
        <w:color w:val="7F7F7F"/>
        <w:spacing w:val="20"/>
        <w:sz w:val="20"/>
        <w:szCs w:val="20"/>
        <w:u w:color="7F7F7F"/>
        <w:lang w:val="es-ES_tradnl"/>
      </w:rPr>
      <w:t>04753686</w:t>
    </w:r>
    <w:r>
      <w:rPr>
        <w:rFonts w:ascii="Times New Roman" w:eastAsia="Times New Roman" w:hAnsi="Times New Roman" w:cs="Times New Roman"/>
        <w:color w:val="7F7F7F"/>
        <w:spacing w:val="20"/>
        <w:sz w:val="20"/>
        <w:szCs w:val="20"/>
        <w:u w:color="7F7F7F"/>
        <w:lang w:val="es-ES_tradnl"/>
      </w:rPr>
      <w:t xml:space="preserve"> ●</w:t>
    </w:r>
    <w:r w:rsidR="009A0CA6">
      <w:rPr>
        <w:rFonts w:ascii="Times New Roman" w:eastAsia="Times New Roman" w:hAnsi="Times New Roman" w:cs="Times New Roman"/>
        <w:spacing w:val="20"/>
        <w:sz w:val="20"/>
        <w:szCs w:val="20"/>
        <w:u w:color="7F7F7F"/>
        <w:lang w:val="es-ES_tradnl"/>
      </w:rPr>
      <w:t xml:space="preserve"> </w:t>
    </w:r>
    <w:hyperlink r:id="rId1" w:history="1">
      <w:r w:rsidR="009A0CA6" w:rsidRPr="00121AB4">
        <w:rPr>
          <w:rStyle w:val="Hyperlink"/>
          <w:rFonts w:ascii="Times New Roman" w:eastAsia="Times New Roman" w:hAnsi="Times New Roman" w:cs="Times New Roman"/>
          <w:spacing w:val="20"/>
          <w:sz w:val="20"/>
          <w:szCs w:val="20"/>
          <w:u w:color="7F7F7F"/>
          <w:lang w:val="es-ES_tradnl"/>
        </w:rPr>
        <w:t>Gerald-399310@2freemail.com</w:t>
      </w:r>
    </w:hyperlink>
    <w:r w:rsidR="009A0CA6">
      <w:rPr>
        <w:rFonts w:ascii="Times New Roman" w:eastAsia="Times New Roman" w:hAnsi="Times New Roman" w:cs="Times New Roman"/>
        <w:spacing w:val="20"/>
        <w:sz w:val="20"/>
        <w:szCs w:val="20"/>
        <w:u w:color="7F7F7F"/>
        <w:lang w:val="es-ES_tradnl"/>
      </w:rPr>
      <w:t xml:space="preserve"> </w:t>
    </w:r>
  </w:p>
  <w:p w:rsidR="00A01FA7" w:rsidRDefault="00A01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Style w:val="Header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FC" w:rsidRPr="007706FA" w:rsidRDefault="00747CFC" w:rsidP="00E31EAF">
    <w:pPr>
      <w:pStyle w:val="Name"/>
      <w:jc w:val="left"/>
      <w:rPr>
        <w:rFonts w:ascii="Times New Roman" w:eastAsia="Times New Roman" w:hAnsi="Times New Roman" w:cs="Times New Roman"/>
        <w:b w:val="0"/>
        <w:bCs w:val="0"/>
        <w:color w:val="E36C0A" w:themeColor="accent6" w:themeShade="BF"/>
        <w:sz w:val="56"/>
        <w:szCs w:val="56"/>
      </w:rPr>
    </w:pPr>
    <w:r>
      <w:rPr>
        <w:rFonts w:ascii="Times New Roman" w:eastAsia="Times New Roman" w:hAnsi="Times New Roman" w:cs="Times New Roman"/>
        <w:b w:val="0"/>
        <w:bCs w:val="0"/>
        <w:color w:val="E36C0A" w:themeColor="accent6" w:themeShade="BF"/>
        <w:sz w:val="56"/>
        <w:szCs w:val="56"/>
      </w:rPr>
      <w:t>Gerald</w:t>
    </w:r>
  </w:p>
  <w:p w:rsidR="009A0CA6" w:rsidRPr="006E3281" w:rsidRDefault="009A0CA6" w:rsidP="009A0CA6">
    <w:pPr>
      <w:pStyle w:val="Centeredtext"/>
      <w:spacing w:line="360" w:lineRule="auto"/>
      <w:jc w:val="left"/>
      <w:rPr>
        <w:rFonts w:ascii="Times New Roman" w:eastAsia="Times New Roman" w:hAnsi="Times New Roman" w:cs="Times New Roman"/>
        <w:color w:val="7F7F7F"/>
        <w:spacing w:val="20"/>
        <w:sz w:val="20"/>
        <w:szCs w:val="20"/>
        <w:u w:color="7F7F7F"/>
        <w:lang w:val="es-ES_tradnl"/>
      </w:rPr>
    </w:pPr>
    <w:r>
      <w:rPr>
        <w:rFonts w:ascii="Times New Roman" w:eastAsia="Times New Roman" w:hAnsi="Times New Roman" w:cs="Times New Roman"/>
        <w:color w:val="7F7F7F"/>
        <w:spacing w:val="20"/>
        <w:sz w:val="20"/>
        <w:szCs w:val="20"/>
        <w:u w:color="7F7F7F"/>
        <w:lang w:val="es-ES_tradnl"/>
      </w:rPr>
      <w:t>Dubai, U.A.E ● (+971) 504753686 ●</w:t>
    </w:r>
    <w:r>
      <w:rPr>
        <w:rFonts w:ascii="Times New Roman" w:eastAsia="Times New Roman" w:hAnsi="Times New Roman" w:cs="Times New Roman"/>
        <w:spacing w:val="20"/>
        <w:sz w:val="20"/>
        <w:szCs w:val="20"/>
        <w:u w:color="7F7F7F"/>
        <w:lang w:val="es-ES_tradnl"/>
      </w:rPr>
      <w:t xml:space="preserve"> </w:t>
    </w:r>
    <w:hyperlink r:id="rId1" w:history="1">
      <w:r w:rsidRPr="00121AB4">
        <w:rPr>
          <w:rStyle w:val="Hyperlink"/>
          <w:rFonts w:ascii="Times New Roman" w:eastAsia="Times New Roman" w:hAnsi="Times New Roman" w:cs="Times New Roman"/>
          <w:spacing w:val="20"/>
          <w:sz w:val="20"/>
          <w:szCs w:val="20"/>
          <w:u w:color="7F7F7F"/>
          <w:lang w:val="es-ES_tradnl"/>
        </w:rPr>
        <w:t>Gerald-399310@2freemail.com</w:t>
      </w:r>
    </w:hyperlink>
    <w:r>
      <w:rPr>
        <w:rFonts w:ascii="Times New Roman" w:eastAsia="Times New Roman" w:hAnsi="Times New Roman" w:cs="Times New Roman"/>
        <w:color w:val="7F7F7F"/>
        <w:spacing w:val="20"/>
        <w:sz w:val="20"/>
        <w:szCs w:val="20"/>
        <w:u w:color="7F7F7F"/>
        <w:lang w:val="es-ES_tradnl"/>
      </w:rPr>
      <w:t xml:space="preserve"> </w:t>
    </w:r>
  </w:p>
  <w:p w:rsidR="00EC7AC6" w:rsidRDefault="00EC7AC6">
    <w:pPr>
      <w:pStyle w:val="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C6" w:rsidRDefault="00EC7AC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90A"/>
    <w:multiLevelType w:val="hybridMultilevel"/>
    <w:tmpl w:val="9C42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5269"/>
    <w:multiLevelType w:val="multilevel"/>
    <w:tmpl w:val="8FFC3E52"/>
    <w:styleLink w:val="List6"/>
    <w:lvl w:ilvl="0">
      <w:start w:val="1"/>
      <w:numFmt w:val="bullet"/>
      <w:lvlText w:val="•"/>
      <w:lvlJc w:val="left"/>
      <w:pPr>
        <w:tabs>
          <w:tab w:val="num" w:pos="738"/>
        </w:tabs>
        <w:ind w:left="738" w:hanging="378"/>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
    <w:nsid w:val="0DD85B32"/>
    <w:multiLevelType w:val="multilevel"/>
    <w:tmpl w:val="ACE8B8FE"/>
    <w:styleLink w:val="List7"/>
    <w:lvl w:ilvl="0">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
    <w:nsid w:val="101D6B6B"/>
    <w:multiLevelType w:val="multilevel"/>
    <w:tmpl w:val="6968529C"/>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4452628"/>
    <w:multiLevelType w:val="multilevel"/>
    <w:tmpl w:val="2B3A9D6E"/>
    <w:styleLink w:val="List31"/>
    <w:lvl w:ilvl="0">
      <w:numFmt w:val="bullet"/>
      <w:lvlText w:val="•"/>
      <w:lvlJc w:val="left"/>
      <w:pPr>
        <w:tabs>
          <w:tab w:val="num" w:pos="522"/>
        </w:tabs>
        <w:ind w:left="522" w:hanging="432"/>
      </w:pPr>
      <w:rPr>
        <w:color w:val="FF40FF"/>
        <w:position w:val="0"/>
      </w:rPr>
    </w:lvl>
    <w:lvl w:ilvl="1">
      <w:start w:val="1"/>
      <w:numFmt w:val="bullet"/>
      <w:lvlText w:val="o"/>
      <w:lvlJc w:val="left"/>
      <w:pPr>
        <w:tabs>
          <w:tab w:val="num" w:pos="1440"/>
        </w:tabs>
        <w:ind w:left="1440" w:hanging="360"/>
      </w:pPr>
      <w:rPr>
        <w:color w:val="FF40FF"/>
        <w:position w:val="0"/>
      </w:rPr>
    </w:lvl>
    <w:lvl w:ilvl="2">
      <w:start w:val="1"/>
      <w:numFmt w:val="bullet"/>
      <w:lvlText w:val="▪"/>
      <w:lvlJc w:val="left"/>
      <w:pPr>
        <w:tabs>
          <w:tab w:val="num" w:pos="2160"/>
        </w:tabs>
        <w:ind w:left="2160" w:hanging="360"/>
      </w:pPr>
      <w:rPr>
        <w:color w:val="FF40FF"/>
        <w:position w:val="0"/>
      </w:rPr>
    </w:lvl>
    <w:lvl w:ilvl="3">
      <w:start w:val="1"/>
      <w:numFmt w:val="bullet"/>
      <w:lvlText w:val="•"/>
      <w:lvlJc w:val="left"/>
      <w:pPr>
        <w:tabs>
          <w:tab w:val="num" w:pos="2880"/>
        </w:tabs>
        <w:ind w:left="2880" w:hanging="360"/>
      </w:pPr>
      <w:rPr>
        <w:color w:val="FF40FF"/>
        <w:position w:val="0"/>
      </w:rPr>
    </w:lvl>
    <w:lvl w:ilvl="4">
      <w:start w:val="1"/>
      <w:numFmt w:val="bullet"/>
      <w:lvlText w:val="o"/>
      <w:lvlJc w:val="left"/>
      <w:pPr>
        <w:tabs>
          <w:tab w:val="num" w:pos="3600"/>
        </w:tabs>
        <w:ind w:left="3600" w:hanging="360"/>
      </w:pPr>
      <w:rPr>
        <w:color w:val="FF40FF"/>
        <w:position w:val="0"/>
      </w:rPr>
    </w:lvl>
    <w:lvl w:ilvl="5">
      <w:start w:val="1"/>
      <w:numFmt w:val="bullet"/>
      <w:lvlText w:val="▪"/>
      <w:lvlJc w:val="left"/>
      <w:pPr>
        <w:tabs>
          <w:tab w:val="num" w:pos="4320"/>
        </w:tabs>
        <w:ind w:left="4320" w:hanging="360"/>
      </w:pPr>
      <w:rPr>
        <w:color w:val="FF40FF"/>
        <w:position w:val="0"/>
      </w:rPr>
    </w:lvl>
    <w:lvl w:ilvl="6">
      <w:start w:val="1"/>
      <w:numFmt w:val="bullet"/>
      <w:lvlText w:val="•"/>
      <w:lvlJc w:val="left"/>
      <w:pPr>
        <w:tabs>
          <w:tab w:val="num" w:pos="5040"/>
        </w:tabs>
        <w:ind w:left="5040" w:hanging="360"/>
      </w:pPr>
      <w:rPr>
        <w:color w:val="FF40FF"/>
        <w:position w:val="0"/>
      </w:rPr>
    </w:lvl>
    <w:lvl w:ilvl="7">
      <w:start w:val="1"/>
      <w:numFmt w:val="bullet"/>
      <w:lvlText w:val="o"/>
      <w:lvlJc w:val="left"/>
      <w:pPr>
        <w:tabs>
          <w:tab w:val="num" w:pos="5760"/>
        </w:tabs>
        <w:ind w:left="5760" w:hanging="360"/>
      </w:pPr>
      <w:rPr>
        <w:color w:val="FF40FF"/>
        <w:position w:val="0"/>
      </w:rPr>
    </w:lvl>
    <w:lvl w:ilvl="8">
      <w:start w:val="1"/>
      <w:numFmt w:val="bullet"/>
      <w:lvlText w:val="▪"/>
      <w:lvlJc w:val="left"/>
      <w:pPr>
        <w:tabs>
          <w:tab w:val="num" w:pos="6480"/>
        </w:tabs>
        <w:ind w:left="6480" w:hanging="360"/>
      </w:pPr>
      <w:rPr>
        <w:color w:val="FF40FF"/>
        <w:position w:val="0"/>
      </w:rPr>
    </w:lvl>
  </w:abstractNum>
  <w:abstractNum w:abstractNumId="5">
    <w:nsid w:val="2B495D0D"/>
    <w:multiLevelType w:val="multilevel"/>
    <w:tmpl w:val="069E2A2E"/>
    <w:styleLink w:val="List51"/>
    <w:lvl w:ilvl="0">
      <w:start w:val="1"/>
      <w:numFmt w:val="bullet"/>
      <w:lvlText w:val="•"/>
      <w:lvlJc w:val="left"/>
      <w:pPr>
        <w:tabs>
          <w:tab w:val="num" w:pos="738"/>
        </w:tabs>
        <w:ind w:left="738" w:hanging="378"/>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6">
    <w:nsid w:val="2E4C4DDE"/>
    <w:multiLevelType w:val="multilevel"/>
    <w:tmpl w:val="F6360916"/>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F25570D"/>
    <w:multiLevelType w:val="multilevel"/>
    <w:tmpl w:val="AF44783A"/>
    <w:styleLink w:val="List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
    <w:nsid w:val="45AB6A74"/>
    <w:multiLevelType w:val="hybridMultilevel"/>
    <w:tmpl w:val="F3F2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9274B"/>
    <w:multiLevelType w:val="multilevel"/>
    <w:tmpl w:val="6B6A4C5E"/>
    <w:styleLink w:val="List0"/>
    <w:lvl w:ilvl="0">
      <w:start w:val="1"/>
      <w:numFmt w:val="bullet"/>
      <w:pStyle w:val="ResumesBulletpoints"/>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380"/>
        </w:tabs>
        <w:ind w:left="1380" w:hanging="300"/>
      </w:pPr>
      <w:rPr>
        <w:color w:val="000000"/>
        <w:position w:val="0"/>
        <w:sz w:val="20"/>
        <w:szCs w:val="20"/>
        <w:u w:color="000000"/>
        <w:rtl w:val="0"/>
      </w:rPr>
    </w:lvl>
    <w:lvl w:ilvl="2">
      <w:start w:val="1"/>
      <w:numFmt w:val="bullet"/>
      <w:lvlText w:val="▪"/>
      <w:lvlJc w:val="left"/>
      <w:pPr>
        <w:tabs>
          <w:tab w:val="num" w:pos="2100"/>
        </w:tabs>
        <w:ind w:left="2100" w:hanging="300"/>
      </w:pPr>
      <w:rPr>
        <w:color w:val="000000"/>
        <w:position w:val="0"/>
        <w:sz w:val="20"/>
        <w:szCs w:val="20"/>
        <w:u w:color="000000"/>
        <w:rtl w:val="0"/>
      </w:rPr>
    </w:lvl>
    <w:lvl w:ilvl="3">
      <w:start w:val="1"/>
      <w:numFmt w:val="bullet"/>
      <w:lvlText w:val="•"/>
      <w:lvlJc w:val="left"/>
      <w:pPr>
        <w:tabs>
          <w:tab w:val="num" w:pos="2820"/>
        </w:tabs>
        <w:ind w:left="2820" w:hanging="300"/>
      </w:pPr>
      <w:rPr>
        <w:color w:val="000000"/>
        <w:position w:val="0"/>
        <w:sz w:val="20"/>
        <w:szCs w:val="20"/>
        <w:u w:color="000000"/>
        <w:rtl w:val="0"/>
      </w:rPr>
    </w:lvl>
    <w:lvl w:ilvl="4">
      <w:start w:val="1"/>
      <w:numFmt w:val="bullet"/>
      <w:lvlText w:val="o"/>
      <w:lvlJc w:val="left"/>
      <w:pPr>
        <w:tabs>
          <w:tab w:val="num" w:pos="3540"/>
        </w:tabs>
        <w:ind w:left="3540" w:hanging="300"/>
      </w:pPr>
      <w:rPr>
        <w:color w:val="000000"/>
        <w:position w:val="0"/>
        <w:sz w:val="20"/>
        <w:szCs w:val="20"/>
        <w:u w:color="000000"/>
        <w:rtl w:val="0"/>
      </w:rPr>
    </w:lvl>
    <w:lvl w:ilvl="5">
      <w:start w:val="1"/>
      <w:numFmt w:val="bullet"/>
      <w:lvlText w:val="▪"/>
      <w:lvlJc w:val="left"/>
      <w:pPr>
        <w:tabs>
          <w:tab w:val="num" w:pos="4260"/>
        </w:tabs>
        <w:ind w:left="2820" w:hanging="300"/>
      </w:pPr>
      <w:rPr>
        <w:color w:val="000000"/>
        <w:position w:val="0"/>
        <w:sz w:val="20"/>
        <w:szCs w:val="20"/>
        <w:u w:color="000000"/>
        <w:rtl w:val="0"/>
      </w:rPr>
    </w:lvl>
    <w:lvl w:ilvl="6">
      <w:start w:val="1"/>
      <w:numFmt w:val="bullet"/>
      <w:lvlText w:val="•"/>
      <w:lvlJc w:val="left"/>
      <w:pPr>
        <w:tabs>
          <w:tab w:val="num" w:pos="4980"/>
        </w:tabs>
        <w:ind w:left="4980" w:hanging="300"/>
      </w:pPr>
      <w:rPr>
        <w:color w:val="000000"/>
        <w:position w:val="0"/>
        <w:sz w:val="20"/>
        <w:szCs w:val="20"/>
        <w:u w:color="000000"/>
        <w:rtl w:val="0"/>
      </w:rPr>
    </w:lvl>
    <w:lvl w:ilvl="7">
      <w:start w:val="1"/>
      <w:numFmt w:val="bullet"/>
      <w:lvlText w:val="o"/>
      <w:lvlJc w:val="left"/>
      <w:pPr>
        <w:tabs>
          <w:tab w:val="num" w:pos="5700"/>
        </w:tabs>
        <w:ind w:left="4260" w:hanging="300"/>
      </w:pPr>
      <w:rPr>
        <w:color w:val="000000"/>
        <w:position w:val="0"/>
        <w:sz w:val="20"/>
        <w:szCs w:val="20"/>
        <w:u w:color="000000"/>
        <w:rtl w:val="0"/>
      </w:rPr>
    </w:lvl>
    <w:lvl w:ilvl="8">
      <w:start w:val="1"/>
      <w:numFmt w:val="bullet"/>
      <w:lvlText w:val="▪"/>
      <w:lvlJc w:val="left"/>
      <w:pPr>
        <w:tabs>
          <w:tab w:val="num" w:pos="6420"/>
        </w:tabs>
        <w:ind w:left="6420" w:hanging="300"/>
      </w:pPr>
      <w:rPr>
        <w:color w:val="000000"/>
        <w:position w:val="0"/>
        <w:sz w:val="20"/>
        <w:szCs w:val="20"/>
        <w:u w:color="000000"/>
        <w:rtl w:val="0"/>
      </w:rPr>
    </w:lvl>
  </w:abstractNum>
  <w:abstractNum w:abstractNumId="10">
    <w:nsid w:val="532B60E0"/>
    <w:multiLevelType w:val="hybridMultilevel"/>
    <w:tmpl w:val="570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43A7C"/>
    <w:multiLevelType w:val="multilevel"/>
    <w:tmpl w:val="DB5AA580"/>
    <w:styleLink w:val="List8"/>
    <w:lvl w:ilvl="0">
      <w:numFmt w:val="bullet"/>
      <w:lvlText w:val="•"/>
      <w:lvlJc w:val="left"/>
      <w:rPr>
        <w:rFonts w:ascii="Trebuchet MS" w:eastAsia="Trebuchet MS" w:hAnsi="Trebuchet MS" w:cs="Trebuchet MS"/>
        <w:color w:val="000000"/>
        <w:position w:val="0"/>
        <w:rtl w:val="0"/>
      </w:rPr>
    </w:lvl>
    <w:lvl w:ilvl="1">
      <w:start w:val="1"/>
      <w:numFmt w:val="bullet"/>
      <w:lvlText w:val="o"/>
      <w:lvlJc w:val="left"/>
      <w:rPr>
        <w:rFonts w:ascii="Calibri" w:eastAsia="Calibri" w:hAnsi="Calibri" w:cs="Calibri"/>
        <w:color w:val="000000"/>
        <w:position w:val="0"/>
        <w:rtl w:val="0"/>
      </w:rPr>
    </w:lvl>
    <w:lvl w:ilvl="2">
      <w:start w:val="1"/>
      <w:numFmt w:val="bullet"/>
      <w:lvlText w:val="▪"/>
      <w:lvlJc w:val="left"/>
      <w:rPr>
        <w:rFonts w:ascii="Calibri" w:eastAsia="Calibri" w:hAnsi="Calibri" w:cs="Calibri"/>
        <w:color w:val="000000"/>
        <w:position w:val="0"/>
        <w:rtl w:val="0"/>
      </w:rPr>
    </w:lvl>
    <w:lvl w:ilvl="3">
      <w:start w:val="1"/>
      <w:numFmt w:val="bullet"/>
      <w:lvlText w:val="•"/>
      <w:lvlJc w:val="left"/>
      <w:rPr>
        <w:rFonts w:ascii="Calibri" w:eastAsia="Calibri" w:hAnsi="Calibri" w:cs="Calibri"/>
        <w:color w:val="000000"/>
        <w:position w:val="0"/>
        <w:rtl w:val="0"/>
      </w:rPr>
    </w:lvl>
    <w:lvl w:ilvl="4">
      <w:start w:val="1"/>
      <w:numFmt w:val="bullet"/>
      <w:lvlText w:val="o"/>
      <w:lvlJc w:val="left"/>
      <w:rPr>
        <w:rFonts w:ascii="Calibri" w:eastAsia="Calibri" w:hAnsi="Calibri" w:cs="Calibri"/>
        <w:color w:val="000000"/>
        <w:position w:val="0"/>
        <w:rtl w:val="0"/>
      </w:rPr>
    </w:lvl>
    <w:lvl w:ilvl="5">
      <w:start w:val="1"/>
      <w:numFmt w:val="bullet"/>
      <w:lvlText w:val="▪"/>
      <w:lvlJc w:val="left"/>
      <w:rPr>
        <w:rFonts w:ascii="Calibri" w:eastAsia="Calibri" w:hAnsi="Calibri" w:cs="Calibri"/>
        <w:color w:val="000000"/>
        <w:position w:val="0"/>
        <w:rtl w:val="0"/>
      </w:rPr>
    </w:lvl>
    <w:lvl w:ilvl="6">
      <w:start w:val="1"/>
      <w:numFmt w:val="bullet"/>
      <w:lvlText w:val="•"/>
      <w:lvlJc w:val="left"/>
      <w:rPr>
        <w:rFonts w:ascii="Calibri" w:eastAsia="Calibri" w:hAnsi="Calibri" w:cs="Calibri"/>
        <w:color w:val="000000"/>
        <w:position w:val="0"/>
        <w:rtl w:val="0"/>
      </w:rPr>
    </w:lvl>
    <w:lvl w:ilvl="7">
      <w:start w:val="1"/>
      <w:numFmt w:val="bullet"/>
      <w:lvlText w:val="o"/>
      <w:lvlJc w:val="left"/>
      <w:rPr>
        <w:rFonts w:ascii="Calibri" w:eastAsia="Calibri" w:hAnsi="Calibri" w:cs="Calibri"/>
        <w:color w:val="000000"/>
        <w:position w:val="0"/>
        <w:rtl w:val="0"/>
      </w:rPr>
    </w:lvl>
    <w:lvl w:ilvl="8">
      <w:start w:val="1"/>
      <w:numFmt w:val="bullet"/>
      <w:lvlText w:val="▪"/>
      <w:lvlJc w:val="left"/>
      <w:rPr>
        <w:rFonts w:ascii="Calibri" w:eastAsia="Calibri" w:hAnsi="Calibri" w:cs="Calibri"/>
        <w:color w:val="000000"/>
        <w:position w:val="0"/>
        <w:rtl w:val="0"/>
      </w:rPr>
    </w:lvl>
  </w:abstractNum>
  <w:abstractNum w:abstractNumId="12">
    <w:nsid w:val="6B9E6622"/>
    <w:multiLevelType w:val="multilevel"/>
    <w:tmpl w:val="F46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44445"/>
    <w:multiLevelType w:val="multilevel"/>
    <w:tmpl w:val="BA1675B6"/>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CB40DAB"/>
    <w:multiLevelType w:val="multilevel"/>
    <w:tmpl w:val="6E961104"/>
    <w:styleLink w:val="List21"/>
    <w:lvl w:ilvl="0">
      <w:numFmt w:val="bullet"/>
      <w:lvlText w:val="•"/>
      <w:lvlJc w:val="left"/>
      <w:pPr>
        <w:tabs>
          <w:tab w:val="num" w:pos="522"/>
        </w:tabs>
        <w:ind w:left="522" w:hanging="432"/>
      </w:pPr>
      <w:rPr>
        <w:color w:val="FF9200"/>
        <w:position w:val="0"/>
      </w:rPr>
    </w:lvl>
    <w:lvl w:ilvl="1">
      <w:start w:val="1"/>
      <w:numFmt w:val="bullet"/>
      <w:lvlText w:val="o"/>
      <w:lvlJc w:val="left"/>
      <w:pPr>
        <w:tabs>
          <w:tab w:val="num" w:pos="1440"/>
        </w:tabs>
        <w:ind w:left="1440" w:hanging="360"/>
      </w:pPr>
      <w:rPr>
        <w:color w:val="FF9200"/>
        <w:position w:val="0"/>
      </w:rPr>
    </w:lvl>
    <w:lvl w:ilvl="2">
      <w:start w:val="1"/>
      <w:numFmt w:val="bullet"/>
      <w:lvlText w:val="▪"/>
      <w:lvlJc w:val="left"/>
      <w:pPr>
        <w:tabs>
          <w:tab w:val="num" w:pos="2160"/>
        </w:tabs>
        <w:ind w:left="2160" w:hanging="360"/>
      </w:pPr>
      <w:rPr>
        <w:color w:val="FF9200"/>
        <w:position w:val="0"/>
      </w:rPr>
    </w:lvl>
    <w:lvl w:ilvl="3">
      <w:start w:val="1"/>
      <w:numFmt w:val="bullet"/>
      <w:lvlText w:val="•"/>
      <w:lvlJc w:val="left"/>
      <w:pPr>
        <w:tabs>
          <w:tab w:val="num" w:pos="2880"/>
        </w:tabs>
        <w:ind w:left="2880" w:hanging="360"/>
      </w:pPr>
      <w:rPr>
        <w:color w:val="FF9200"/>
        <w:position w:val="0"/>
      </w:rPr>
    </w:lvl>
    <w:lvl w:ilvl="4">
      <w:start w:val="1"/>
      <w:numFmt w:val="bullet"/>
      <w:lvlText w:val="o"/>
      <w:lvlJc w:val="left"/>
      <w:pPr>
        <w:tabs>
          <w:tab w:val="num" w:pos="3600"/>
        </w:tabs>
        <w:ind w:left="3600" w:hanging="360"/>
      </w:pPr>
      <w:rPr>
        <w:color w:val="FF9200"/>
        <w:position w:val="0"/>
      </w:rPr>
    </w:lvl>
    <w:lvl w:ilvl="5">
      <w:start w:val="1"/>
      <w:numFmt w:val="bullet"/>
      <w:lvlText w:val="▪"/>
      <w:lvlJc w:val="left"/>
      <w:pPr>
        <w:tabs>
          <w:tab w:val="num" w:pos="4320"/>
        </w:tabs>
        <w:ind w:left="4320" w:hanging="360"/>
      </w:pPr>
      <w:rPr>
        <w:color w:val="FF9200"/>
        <w:position w:val="0"/>
      </w:rPr>
    </w:lvl>
    <w:lvl w:ilvl="6">
      <w:start w:val="1"/>
      <w:numFmt w:val="bullet"/>
      <w:lvlText w:val="•"/>
      <w:lvlJc w:val="left"/>
      <w:pPr>
        <w:tabs>
          <w:tab w:val="num" w:pos="5040"/>
        </w:tabs>
        <w:ind w:left="5040" w:hanging="360"/>
      </w:pPr>
      <w:rPr>
        <w:color w:val="FF9200"/>
        <w:position w:val="0"/>
      </w:rPr>
    </w:lvl>
    <w:lvl w:ilvl="7">
      <w:start w:val="1"/>
      <w:numFmt w:val="bullet"/>
      <w:lvlText w:val="o"/>
      <w:lvlJc w:val="left"/>
      <w:pPr>
        <w:tabs>
          <w:tab w:val="num" w:pos="5760"/>
        </w:tabs>
        <w:ind w:left="5760" w:hanging="360"/>
      </w:pPr>
      <w:rPr>
        <w:color w:val="FF9200"/>
        <w:position w:val="0"/>
      </w:rPr>
    </w:lvl>
    <w:lvl w:ilvl="8">
      <w:start w:val="1"/>
      <w:numFmt w:val="bullet"/>
      <w:lvlText w:val="▪"/>
      <w:lvlJc w:val="left"/>
      <w:pPr>
        <w:tabs>
          <w:tab w:val="num" w:pos="6480"/>
        </w:tabs>
        <w:ind w:left="6480" w:hanging="360"/>
      </w:pPr>
      <w:rPr>
        <w:color w:val="FF9200"/>
        <w:position w:val="0"/>
      </w:rPr>
    </w:lvl>
  </w:abstractNum>
  <w:abstractNum w:abstractNumId="15">
    <w:nsid w:val="6DB748DD"/>
    <w:multiLevelType w:val="hybridMultilevel"/>
    <w:tmpl w:val="139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475D5"/>
    <w:multiLevelType w:val="multilevel"/>
    <w:tmpl w:val="63564EEE"/>
    <w:styleLink w:val="ImportedStyle8"/>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7">
    <w:nsid w:val="75A75684"/>
    <w:multiLevelType w:val="hybridMultilevel"/>
    <w:tmpl w:val="9D78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B2295"/>
    <w:multiLevelType w:val="hybridMultilevel"/>
    <w:tmpl w:val="EF7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51CB0"/>
    <w:multiLevelType w:val="multilevel"/>
    <w:tmpl w:val="885259DC"/>
    <w:styleLink w:val="List41"/>
    <w:lvl w:ilvl="0">
      <w:numFmt w:val="bullet"/>
      <w:lvlText w:val="•"/>
      <w:lvlJc w:val="left"/>
      <w:pPr>
        <w:tabs>
          <w:tab w:val="num" w:pos="450"/>
        </w:tabs>
        <w:ind w:left="450" w:hanging="360"/>
      </w:pPr>
      <w:rPr>
        <w:color w:val="00F900"/>
        <w:position w:val="0"/>
      </w:rPr>
    </w:lvl>
    <w:lvl w:ilvl="1">
      <w:start w:val="1"/>
      <w:numFmt w:val="bullet"/>
      <w:lvlText w:val="o"/>
      <w:lvlJc w:val="left"/>
      <w:pPr>
        <w:tabs>
          <w:tab w:val="num" w:pos="1440"/>
        </w:tabs>
        <w:ind w:left="1440" w:hanging="360"/>
      </w:pPr>
      <w:rPr>
        <w:color w:val="00F900"/>
        <w:position w:val="0"/>
      </w:rPr>
    </w:lvl>
    <w:lvl w:ilvl="2">
      <w:start w:val="1"/>
      <w:numFmt w:val="bullet"/>
      <w:lvlText w:val="▪"/>
      <w:lvlJc w:val="left"/>
      <w:pPr>
        <w:tabs>
          <w:tab w:val="num" w:pos="2160"/>
        </w:tabs>
        <w:ind w:left="2160" w:hanging="360"/>
      </w:pPr>
      <w:rPr>
        <w:color w:val="00F900"/>
        <w:position w:val="0"/>
      </w:rPr>
    </w:lvl>
    <w:lvl w:ilvl="3">
      <w:start w:val="1"/>
      <w:numFmt w:val="bullet"/>
      <w:lvlText w:val="•"/>
      <w:lvlJc w:val="left"/>
      <w:pPr>
        <w:tabs>
          <w:tab w:val="num" w:pos="2880"/>
        </w:tabs>
        <w:ind w:left="2880" w:hanging="360"/>
      </w:pPr>
      <w:rPr>
        <w:color w:val="00F900"/>
        <w:position w:val="0"/>
      </w:rPr>
    </w:lvl>
    <w:lvl w:ilvl="4">
      <w:start w:val="1"/>
      <w:numFmt w:val="bullet"/>
      <w:lvlText w:val="o"/>
      <w:lvlJc w:val="left"/>
      <w:pPr>
        <w:tabs>
          <w:tab w:val="num" w:pos="3600"/>
        </w:tabs>
        <w:ind w:left="3600" w:hanging="360"/>
      </w:pPr>
      <w:rPr>
        <w:color w:val="00F900"/>
        <w:position w:val="0"/>
      </w:rPr>
    </w:lvl>
    <w:lvl w:ilvl="5">
      <w:start w:val="1"/>
      <w:numFmt w:val="bullet"/>
      <w:lvlText w:val="▪"/>
      <w:lvlJc w:val="left"/>
      <w:pPr>
        <w:tabs>
          <w:tab w:val="num" w:pos="4320"/>
        </w:tabs>
        <w:ind w:left="4320" w:hanging="360"/>
      </w:pPr>
      <w:rPr>
        <w:color w:val="00F900"/>
        <w:position w:val="0"/>
      </w:rPr>
    </w:lvl>
    <w:lvl w:ilvl="6">
      <w:start w:val="1"/>
      <w:numFmt w:val="bullet"/>
      <w:lvlText w:val="•"/>
      <w:lvlJc w:val="left"/>
      <w:pPr>
        <w:tabs>
          <w:tab w:val="num" w:pos="5040"/>
        </w:tabs>
        <w:ind w:left="5040" w:hanging="360"/>
      </w:pPr>
      <w:rPr>
        <w:color w:val="00F900"/>
        <w:position w:val="0"/>
      </w:rPr>
    </w:lvl>
    <w:lvl w:ilvl="7">
      <w:start w:val="1"/>
      <w:numFmt w:val="bullet"/>
      <w:lvlText w:val="o"/>
      <w:lvlJc w:val="left"/>
      <w:pPr>
        <w:tabs>
          <w:tab w:val="num" w:pos="5760"/>
        </w:tabs>
        <w:ind w:left="5760" w:hanging="360"/>
      </w:pPr>
      <w:rPr>
        <w:color w:val="00F900"/>
        <w:position w:val="0"/>
      </w:rPr>
    </w:lvl>
    <w:lvl w:ilvl="8">
      <w:start w:val="1"/>
      <w:numFmt w:val="bullet"/>
      <w:lvlText w:val="▪"/>
      <w:lvlJc w:val="left"/>
      <w:pPr>
        <w:tabs>
          <w:tab w:val="num" w:pos="6480"/>
        </w:tabs>
        <w:ind w:left="6480" w:hanging="360"/>
      </w:pPr>
      <w:rPr>
        <w:color w:val="00F900"/>
        <w:position w:val="0"/>
      </w:rPr>
    </w:lvl>
  </w:abstractNum>
  <w:num w:numId="1">
    <w:abstractNumId w:val="9"/>
  </w:num>
  <w:num w:numId="2">
    <w:abstractNumId w:val="4"/>
  </w:num>
  <w:num w:numId="3">
    <w:abstractNumId w:val="19"/>
  </w:num>
  <w:num w:numId="4">
    <w:abstractNumId w:val="5"/>
  </w:num>
  <w:num w:numId="5">
    <w:abstractNumId w:val="1"/>
  </w:num>
  <w:num w:numId="6">
    <w:abstractNumId w:val="2"/>
  </w:num>
  <w:num w:numId="7">
    <w:abstractNumId w:val="16"/>
  </w:num>
  <w:num w:numId="8">
    <w:abstractNumId w:val="7"/>
  </w:num>
  <w:num w:numId="9">
    <w:abstractNumId w:val="11"/>
  </w:num>
  <w:num w:numId="10">
    <w:abstractNumId w:val="3"/>
  </w:num>
  <w:num w:numId="11">
    <w:abstractNumId w:val="6"/>
  </w:num>
  <w:num w:numId="12">
    <w:abstractNumId w:val="13"/>
  </w:num>
  <w:num w:numId="13">
    <w:abstractNumId w:val="14"/>
  </w:num>
  <w:num w:numId="14">
    <w:abstractNumId w:val="9"/>
  </w:num>
  <w:num w:numId="15">
    <w:abstractNumId w:val="9"/>
  </w:num>
  <w:num w:numId="16">
    <w:abstractNumId w:val="0"/>
  </w:num>
  <w:num w:numId="17">
    <w:abstractNumId w:val="8"/>
  </w:num>
  <w:num w:numId="18">
    <w:abstractNumId w:val="15"/>
  </w:num>
  <w:num w:numId="19">
    <w:abstractNumId w:val="18"/>
  </w:num>
  <w:num w:numId="20">
    <w:abstractNumId w:val="10"/>
  </w:num>
  <w:num w:numId="21">
    <w:abstractNumId w:val="9"/>
  </w:num>
  <w:num w:numId="22">
    <w:abstractNumId w:val="9"/>
  </w:num>
  <w:num w:numId="23">
    <w:abstractNumId w:val="17"/>
  </w:num>
  <w:num w:numId="2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C7AC6"/>
    <w:rsid w:val="00000AC0"/>
    <w:rsid w:val="00017C2C"/>
    <w:rsid w:val="00034C80"/>
    <w:rsid w:val="000374F5"/>
    <w:rsid w:val="00041AD7"/>
    <w:rsid w:val="00042079"/>
    <w:rsid w:val="00042D57"/>
    <w:rsid w:val="00045AE2"/>
    <w:rsid w:val="0005047E"/>
    <w:rsid w:val="00052371"/>
    <w:rsid w:val="000862F6"/>
    <w:rsid w:val="00090A7A"/>
    <w:rsid w:val="00092A28"/>
    <w:rsid w:val="000940D7"/>
    <w:rsid w:val="00094637"/>
    <w:rsid w:val="000979F2"/>
    <w:rsid w:val="00097EB6"/>
    <w:rsid w:val="000A15FE"/>
    <w:rsid w:val="000A67D4"/>
    <w:rsid w:val="000C0D03"/>
    <w:rsid w:val="000C7C4C"/>
    <w:rsid w:val="000D04BF"/>
    <w:rsid w:val="000D2629"/>
    <w:rsid w:val="000E112C"/>
    <w:rsid w:val="000E24DD"/>
    <w:rsid w:val="000F5AC7"/>
    <w:rsid w:val="00104D03"/>
    <w:rsid w:val="00131686"/>
    <w:rsid w:val="00132BC0"/>
    <w:rsid w:val="00152278"/>
    <w:rsid w:val="00170539"/>
    <w:rsid w:val="00173907"/>
    <w:rsid w:val="00192110"/>
    <w:rsid w:val="001A1CD0"/>
    <w:rsid w:val="001D0F10"/>
    <w:rsid w:val="001F524E"/>
    <w:rsid w:val="002203E2"/>
    <w:rsid w:val="002311F6"/>
    <w:rsid w:val="002420B8"/>
    <w:rsid w:val="00261332"/>
    <w:rsid w:val="00265A27"/>
    <w:rsid w:val="00275155"/>
    <w:rsid w:val="00277CB3"/>
    <w:rsid w:val="00280813"/>
    <w:rsid w:val="00283038"/>
    <w:rsid w:val="00293BA6"/>
    <w:rsid w:val="00295075"/>
    <w:rsid w:val="00297EB0"/>
    <w:rsid w:val="002A182E"/>
    <w:rsid w:val="002A3F72"/>
    <w:rsid w:val="002B580A"/>
    <w:rsid w:val="002E1259"/>
    <w:rsid w:val="00307792"/>
    <w:rsid w:val="00317A0A"/>
    <w:rsid w:val="00321DFC"/>
    <w:rsid w:val="0033157A"/>
    <w:rsid w:val="0033226D"/>
    <w:rsid w:val="003578C2"/>
    <w:rsid w:val="003714E5"/>
    <w:rsid w:val="00385E9E"/>
    <w:rsid w:val="003A20FF"/>
    <w:rsid w:val="003C677F"/>
    <w:rsid w:val="003D0A4D"/>
    <w:rsid w:val="003D48D4"/>
    <w:rsid w:val="003E44DD"/>
    <w:rsid w:val="003E4D31"/>
    <w:rsid w:val="003E57A2"/>
    <w:rsid w:val="003F5A9A"/>
    <w:rsid w:val="00400D18"/>
    <w:rsid w:val="004224F3"/>
    <w:rsid w:val="00443F70"/>
    <w:rsid w:val="00461356"/>
    <w:rsid w:val="004727CF"/>
    <w:rsid w:val="00481A6B"/>
    <w:rsid w:val="00485F53"/>
    <w:rsid w:val="004A559A"/>
    <w:rsid w:val="004B2C1D"/>
    <w:rsid w:val="004B704A"/>
    <w:rsid w:val="004C5E6F"/>
    <w:rsid w:val="004D2603"/>
    <w:rsid w:val="004E5D7D"/>
    <w:rsid w:val="005078F3"/>
    <w:rsid w:val="00516A40"/>
    <w:rsid w:val="00523909"/>
    <w:rsid w:val="005321B1"/>
    <w:rsid w:val="00571D74"/>
    <w:rsid w:val="00584921"/>
    <w:rsid w:val="00596143"/>
    <w:rsid w:val="005A0063"/>
    <w:rsid w:val="005A04B4"/>
    <w:rsid w:val="005A3E16"/>
    <w:rsid w:val="005B3D78"/>
    <w:rsid w:val="005C49B9"/>
    <w:rsid w:val="005D4BB4"/>
    <w:rsid w:val="005D6B13"/>
    <w:rsid w:val="005E137A"/>
    <w:rsid w:val="00612AB6"/>
    <w:rsid w:val="00620623"/>
    <w:rsid w:val="00627824"/>
    <w:rsid w:val="00641D45"/>
    <w:rsid w:val="00657F08"/>
    <w:rsid w:val="00672E7B"/>
    <w:rsid w:val="006844B0"/>
    <w:rsid w:val="006A53FD"/>
    <w:rsid w:val="006B04E0"/>
    <w:rsid w:val="006B6622"/>
    <w:rsid w:val="006C1144"/>
    <w:rsid w:val="006D1C59"/>
    <w:rsid w:val="006E2A8E"/>
    <w:rsid w:val="006E3281"/>
    <w:rsid w:val="0070397D"/>
    <w:rsid w:val="00707D1B"/>
    <w:rsid w:val="007143E2"/>
    <w:rsid w:val="007156D6"/>
    <w:rsid w:val="00724F41"/>
    <w:rsid w:val="0072748E"/>
    <w:rsid w:val="00747CFC"/>
    <w:rsid w:val="007706FA"/>
    <w:rsid w:val="00780A6E"/>
    <w:rsid w:val="00780E65"/>
    <w:rsid w:val="00783D52"/>
    <w:rsid w:val="007918E7"/>
    <w:rsid w:val="007B1C7F"/>
    <w:rsid w:val="007B3A20"/>
    <w:rsid w:val="007C01F2"/>
    <w:rsid w:val="007C74C5"/>
    <w:rsid w:val="007D23A0"/>
    <w:rsid w:val="00804434"/>
    <w:rsid w:val="00833A60"/>
    <w:rsid w:val="008438CD"/>
    <w:rsid w:val="0084769D"/>
    <w:rsid w:val="008500D5"/>
    <w:rsid w:val="00870736"/>
    <w:rsid w:val="00894352"/>
    <w:rsid w:val="008A650D"/>
    <w:rsid w:val="008A66B1"/>
    <w:rsid w:val="008B286E"/>
    <w:rsid w:val="008C010E"/>
    <w:rsid w:val="008C3481"/>
    <w:rsid w:val="0090416B"/>
    <w:rsid w:val="009108E2"/>
    <w:rsid w:val="0092724F"/>
    <w:rsid w:val="009272F9"/>
    <w:rsid w:val="00932004"/>
    <w:rsid w:val="00941044"/>
    <w:rsid w:val="00944871"/>
    <w:rsid w:val="00952BB5"/>
    <w:rsid w:val="00957B48"/>
    <w:rsid w:val="00975051"/>
    <w:rsid w:val="00987038"/>
    <w:rsid w:val="00991FDB"/>
    <w:rsid w:val="009A0AC7"/>
    <w:rsid w:val="009A0CA6"/>
    <w:rsid w:val="009C7C95"/>
    <w:rsid w:val="009E4D60"/>
    <w:rsid w:val="009F204B"/>
    <w:rsid w:val="009F33CC"/>
    <w:rsid w:val="00A00731"/>
    <w:rsid w:val="00A01878"/>
    <w:rsid w:val="00A01FA7"/>
    <w:rsid w:val="00A05A17"/>
    <w:rsid w:val="00A12F22"/>
    <w:rsid w:val="00A14976"/>
    <w:rsid w:val="00A22691"/>
    <w:rsid w:val="00A269D0"/>
    <w:rsid w:val="00A30691"/>
    <w:rsid w:val="00A364B5"/>
    <w:rsid w:val="00A41EE9"/>
    <w:rsid w:val="00A52B10"/>
    <w:rsid w:val="00A5642C"/>
    <w:rsid w:val="00A7174C"/>
    <w:rsid w:val="00AA0F22"/>
    <w:rsid w:val="00AA4188"/>
    <w:rsid w:val="00AB43B3"/>
    <w:rsid w:val="00AC06A5"/>
    <w:rsid w:val="00AC2BC8"/>
    <w:rsid w:val="00AC732B"/>
    <w:rsid w:val="00AE223D"/>
    <w:rsid w:val="00AF5735"/>
    <w:rsid w:val="00B03041"/>
    <w:rsid w:val="00B03B6D"/>
    <w:rsid w:val="00B150C0"/>
    <w:rsid w:val="00B22BF2"/>
    <w:rsid w:val="00B32607"/>
    <w:rsid w:val="00B6105D"/>
    <w:rsid w:val="00B6160C"/>
    <w:rsid w:val="00B626F8"/>
    <w:rsid w:val="00B87840"/>
    <w:rsid w:val="00B90427"/>
    <w:rsid w:val="00BA10B3"/>
    <w:rsid w:val="00BA4C60"/>
    <w:rsid w:val="00BA73D2"/>
    <w:rsid w:val="00BC3E37"/>
    <w:rsid w:val="00BC43EA"/>
    <w:rsid w:val="00BF3DB3"/>
    <w:rsid w:val="00BF506A"/>
    <w:rsid w:val="00BF5A9F"/>
    <w:rsid w:val="00BF5AE4"/>
    <w:rsid w:val="00C028FB"/>
    <w:rsid w:val="00C03B31"/>
    <w:rsid w:val="00C13EEE"/>
    <w:rsid w:val="00C24611"/>
    <w:rsid w:val="00C26549"/>
    <w:rsid w:val="00C31B60"/>
    <w:rsid w:val="00C60EE0"/>
    <w:rsid w:val="00C703DC"/>
    <w:rsid w:val="00C758E8"/>
    <w:rsid w:val="00C82893"/>
    <w:rsid w:val="00C90D5E"/>
    <w:rsid w:val="00C91D33"/>
    <w:rsid w:val="00C953C9"/>
    <w:rsid w:val="00CA3AA2"/>
    <w:rsid w:val="00CB5470"/>
    <w:rsid w:val="00CB57FC"/>
    <w:rsid w:val="00CC0477"/>
    <w:rsid w:val="00CC2ACE"/>
    <w:rsid w:val="00CE4006"/>
    <w:rsid w:val="00CE566F"/>
    <w:rsid w:val="00CF7029"/>
    <w:rsid w:val="00D01D0B"/>
    <w:rsid w:val="00D14817"/>
    <w:rsid w:val="00D164E7"/>
    <w:rsid w:val="00D21587"/>
    <w:rsid w:val="00D311A8"/>
    <w:rsid w:val="00D71424"/>
    <w:rsid w:val="00D72A39"/>
    <w:rsid w:val="00D74C50"/>
    <w:rsid w:val="00D74E0D"/>
    <w:rsid w:val="00D954F0"/>
    <w:rsid w:val="00DA037E"/>
    <w:rsid w:val="00DA72EC"/>
    <w:rsid w:val="00DC3A99"/>
    <w:rsid w:val="00DC506C"/>
    <w:rsid w:val="00DC6060"/>
    <w:rsid w:val="00DC6FD2"/>
    <w:rsid w:val="00DF4C88"/>
    <w:rsid w:val="00E04D5F"/>
    <w:rsid w:val="00E076AD"/>
    <w:rsid w:val="00E13BB9"/>
    <w:rsid w:val="00E21539"/>
    <w:rsid w:val="00E24536"/>
    <w:rsid w:val="00E31577"/>
    <w:rsid w:val="00E31EAF"/>
    <w:rsid w:val="00E43862"/>
    <w:rsid w:val="00E510E3"/>
    <w:rsid w:val="00E54D83"/>
    <w:rsid w:val="00E57D07"/>
    <w:rsid w:val="00E60DD7"/>
    <w:rsid w:val="00E65327"/>
    <w:rsid w:val="00E8221D"/>
    <w:rsid w:val="00E857AD"/>
    <w:rsid w:val="00E95A4A"/>
    <w:rsid w:val="00EA34A9"/>
    <w:rsid w:val="00EB2FC4"/>
    <w:rsid w:val="00EB68DD"/>
    <w:rsid w:val="00EC0DAB"/>
    <w:rsid w:val="00EC13B4"/>
    <w:rsid w:val="00EC7AC6"/>
    <w:rsid w:val="00ED3746"/>
    <w:rsid w:val="00ED6895"/>
    <w:rsid w:val="00ED70AD"/>
    <w:rsid w:val="00F03722"/>
    <w:rsid w:val="00F1081A"/>
    <w:rsid w:val="00F12915"/>
    <w:rsid w:val="00F13FC7"/>
    <w:rsid w:val="00F32243"/>
    <w:rsid w:val="00F40A31"/>
    <w:rsid w:val="00F429C2"/>
    <w:rsid w:val="00F6488E"/>
    <w:rsid w:val="00F653E3"/>
    <w:rsid w:val="00F669E1"/>
    <w:rsid w:val="00F76E8A"/>
    <w:rsid w:val="00F80F40"/>
    <w:rsid w:val="00F823E3"/>
    <w:rsid w:val="00F9116A"/>
    <w:rsid w:val="00F94298"/>
    <w:rsid w:val="00FB0BED"/>
    <w:rsid w:val="00FC0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7CF"/>
    <w:rPr>
      <w:sz w:val="24"/>
      <w:szCs w:val="24"/>
      <w:lang w:val="en-US"/>
    </w:rPr>
  </w:style>
  <w:style w:type="paragraph" w:styleId="Heading2">
    <w:name w:val="heading 2"/>
    <w:basedOn w:val="1stlinewspace"/>
    <w:next w:val="Normal"/>
    <w:link w:val="Heading2Char"/>
    <w:qFormat/>
    <w:rsid w:val="007B3A20"/>
    <w:p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Times New Roman"/>
      <w:b/>
      <w:color w:val="auto"/>
      <w:szCs w:val="24"/>
      <w:bdr w:val="none" w:sz="0" w:space="0" w:color="auto"/>
    </w:rPr>
  </w:style>
  <w:style w:type="paragraph" w:styleId="Heading3">
    <w:name w:val="heading 3"/>
    <w:basedOn w:val="Normal"/>
    <w:next w:val="Normal"/>
    <w:link w:val="Heading3Char"/>
    <w:uiPriority w:val="9"/>
    <w:semiHidden/>
    <w:unhideWhenUsed/>
    <w:qFormat/>
    <w:rsid w:val="00747CF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747C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3E2"/>
    <w:rPr>
      <w:u w:val="single"/>
    </w:rPr>
  </w:style>
  <w:style w:type="paragraph" w:customStyle="1" w:styleId="HeaderFooter">
    <w:name w:val="Header &amp; Footer"/>
    <w:rsid w:val="007143E2"/>
    <w:pPr>
      <w:tabs>
        <w:tab w:val="right" w:pos="9020"/>
      </w:tabs>
    </w:pPr>
    <w:rPr>
      <w:rFonts w:ascii="Helvetica" w:hAnsi="Arial Unicode MS" w:cs="Arial Unicode MS"/>
      <w:color w:val="000000"/>
      <w:sz w:val="24"/>
      <w:szCs w:val="24"/>
    </w:rPr>
  </w:style>
  <w:style w:type="paragraph" w:styleId="Footer">
    <w:name w:val="footer"/>
    <w:rsid w:val="007143E2"/>
    <w:pPr>
      <w:tabs>
        <w:tab w:val="center" w:pos="4680"/>
        <w:tab w:val="right" w:pos="9360"/>
      </w:tabs>
    </w:pPr>
    <w:rPr>
      <w:rFonts w:eastAsia="Times New Roman"/>
      <w:color w:val="000000"/>
      <w:sz w:val="24"/>
      <w:szCs w:val="24"/>
      <w:u w:color="000000"/>
      <w:lang w:val="en-US"/>
    </w:rPr>
  </w:style>
  <w:style w:type="paragraph" w:customStyle="1" w:styleId="Name">
    <w:name w:val="Name"/>
    <w:rsid w:val="007143E2"/>
    <w:pPr>
      <w:jc w:val="center"/>
    </w:pPr>
    <w:rPr>
      <w:rFonts w:ascii="Garamond" w:eastAsia="Garamond" w:hAnsi="Garamond" w:cs="Garamond"/>
      <w:b/>
      <w:bCs/>
      <w:smallCaps/>
      <w:color w:val="000000"/>
      <w:spacing w:val="20"/>
      <w:sz w:val="48"/>
      <w:szCs w:val="48"/>
      <w:u w:color="000000"/>
      <w:lang w:val="en-US"/>
    </w:rPr>
  </w:style>
  <w:style w:type="paragraph" w:customStyle="1" w:styleId="Centeredtext">
    <w:name w:val="Centered text"/>
    <w:link w:val="CenteredtextCharChar"/>
    <w:qFormat/>
    <w:rsid w:val="007143E2"/>
    <w:pPr>
      <w:spacing w:after="40"/>
      <w:jc w:val="center"/>
    </w:pPr>
    <w:rPr>
      <w:rFonts w:ascii="Garamond" w:eastAsia="Garamond" w:hAnsi="Garamond" w:cs="Garamond"/>
      <w:color w:val="000000"/>
      <w:sz w:val="21"/>
      <w:szCs w:val="21"/>
      <w:u w:color="000000"/>
      <w:lang w:val="en-US"/>
    </w:rPr>
  </w:style>
  <w:style w:type="character" w:customStyle="1" w:styleId="Link">
    <w:name w:val="Link"/>
    <w:rsid w:val="007143E2"/>
    <w:rPr>
      <w:color w:val="0000FF"/>
      <w:u w:val="single" w:color="0000FF"/>
    </w:rPr>
  </w:style>
  <w:style w:type="character" w:customStyle="1" w:styleId="Hyperlink0">
    <w:name w:val="Hyperlink.0"/>
    <w:basedOn w:val="Link"/>
    <w:rsid w:val="007143E2"/>
    <w:rPr>
      <w:color w:val="7F7F7F"/>
      <w:spacing w:val="20"/>
      <w:sz w:val="20"/>
      <w:szCs w:val="20"/>
      <w:u w:val="none" w:color="7F7F7F"/>
      <w:lang w:val="es-ES_tradnl"/>
    </w:rPr>
  </w:style>
  <w:style w:type="paragraph" w:customStyle="1" w:styleId="Body">
    <w:name w:val="Body"/>
    <w:rsid w:val="007143E2"/>
    <w:rPr>
      <w:rFonts w:eastAsia="Times New Roman"/>
      <w:color w:val="000000"/>
      <w:sz w:val="24"/>
      <w:szCs w:val="24"/>
      <w:u w:color="000000"/>
    </w:rPr>
  </w:style>
  <w:style w:type="paragraph" w:customStyle="1" w:styleId="Bodytextjustifiedbold">
    <w:name w:val="Body text justified bold"/>
    <w:rsid w:val="007143E2"/>
    <w:pPr>
      <w:jc w:val="both"/>
    </w:pPr>
    <w:rPr>
      <w:rFonts w:ascii="Garamond" w:eastAsia="Garamond" w:hAnsi="Garamond" w:cs="Garamond"/>
      <w:b/>
      <w:bCs/>
      <w:smallCaps/>
      <w:color w:val="000000"/>
      <w:sz w:val="21"/>
      <w:szCs w:val="21"/>
      <w:u w:color="000000"/>
      <w:lang w:val="en-US"/>
    </w:rPr>
  </w:style>
  <w:style w:type="paragraph" w:styleId="ListParagraph">
    <w:name w:val="List Paragraph"/>
    <w:uiPriority w:val="34"/>
    <w:qFormat/>
    <w:rsid w:val="007143E2"/>
    <w:pPr>
      <w:ind w:left="720"/>
    </w:pPr>
    <w:rPr>
      <w:rFonts w:eastAsia="Times New Roman"/>
      <w:color w:val="000000"/>
      <w:sz w:val="24"/>
      <w:szCs w:val="24"/>
      <w:u w:color="000000"/>
      <w:lang w:val="en-US"/>
    </w:rPr>
  </w:style>
  <w:style w:type="numbering" w:customStyle="1" w:styleId="List0">
    <w:name w:val="List 0"/>
    <w:basedOn w:val="ImportedStyle1"/>
    <w:rsid w:val="007143E2"/>
    <w:pPr>
      <w:numPr>
        <w:numId w:val="1"/>
      </w:numPr>
    </w:pPr>
  </w:style>
  <w:style w:type="numbering" w:customStyle="1" w:styleId="ImportedStyle1">
    <w:name w:val="Imported Style 1"/>
    <w:rsid w:val="007143E2"/>
  </w:style>
  <w:style w:type="paragraph" w:customStyle="1" w:styleId="ResumeSubtitles">
    <w:name w:val="Resume. Subtitles."/>
    <w:rsid w:val="007143E2"/>
    <w:rPr>
      <w:rFonts w:eastAsia="Times New Roman"/>
      <w:b/>
      <w:bCs/>
      <w:color w:val="000000"/>
      <w:u w:color="000000"/>
      <w:lang w:val="en-US"/>
    </w:rPr>
  </w:style>
  <w:style w:type="paragraph" w:customStyle="1" w:styleId="Location">
    <w:name w:val="Location"/>
    <w:link w:val="LocationChar"/>
    <w:qFormat/>
    <w:rsid w:val="007143E2"/>
    <w:pPr>
      <w:spacing w:before="240"/>
      <w:jc w:val="center"/>
    </w:pPr>
    <w:rPr>
      <w:rFonts w:ascii="Garamond" w:eastAsia="Garamond" w:hAnsi="Garamond" w:cs="Garamond"/>
      <w:color w:val="000000"/>
      <w:sz w:val="21"/>
      <w:szCs w:val="21"/>
      <w:u w:color="000000"/>
      <w:lang w:val="en-US"/>
    </w:rPr>
  </w:style>
  <w:style w:type="paragraph" w:styleId="Subtitle">
    <w:name w:val="Subtitle"/>
    <w:next w:val="Body"/>
    <w:rsid w:val="007143E2"/>
    <w:rPr>
      <w:rFonts w:ascii="Helvetica" w:hAnsi="Arial Unicode MS" w:cs="Arial Unicode MS"/>
      <w:color w:val="000000"/>
      <w:sz w:val="40"/>
      <w:szCs w:val="40"/>
      <w:lang w:val="en-US"/>
    </w:rPr>
  </w:style>
  <w:style w:type="numbering" w:customStyle="1" w:styleId="List1">
    <w:name w:val="List 1"/>
    <w:basedOn w:val="ImportedStyle3"/>
    <w:rsid w:val="007143E2"/>
    <w:pPr>
      <w:numPr>
        <w:numId w:val="8"/>
      </w:numPr>
    </w:pPr>
  </w:style>
  <w:style w:type="numbering" w:customStyle="1" w:styleId="ImportedStyle3">
    <w:name w:val="Imported Style 3"/>
    <w:rsid w:val="007143E2"/>
  </w:style>
  <w:style w:type="numbering" w:customStyle="1" w:styleId="List21">
    <w:name w:val="List 21"/>
    <w:basedOn w:val="ImportedStyle3"/>
    <w:rsid w:val="007143E2"/>
    <w:pPr>
      <w:numPr>
        <w:numId w:val="13"/>
      </w:numPr>
    </w:pPr>
  </w:style>
  <w:style w:type="numbering" w:customStyle="1" w:styleId="List31">
    <w:name w:val="List 31"/>
    <w:basedOn w:val="ImportedStyle3"/>
    <w:rsid w:val="007143E2"/>
    <w:pPr>
      <w:numPr>
        <w:numId w:val="2"/>
      </w:numPr>
    </w:pPr>
  </w:style>
  <w:style w:type="numbering" w:customStyle="1" w:styleId="List41">
    <w:name w:val="List 41"/>
    <w:basedOn w:val="ImportedStyle3"/>
    <w:rsid w:val="007143E2"/>
    <w:pPr>
      <w:numPr>
        <w:numId w:val="3"/>
      </w:numPr>
    </w:pPr>
  </w:style>
  <w:style w:type="numbering" w:customStyle="1" w:styleId="List51">
    <w:name w:val="List 51"/>
    <w:basedOn w:val="ImportedStyle5"/>
    <w:rsid w:val="007143E2"/>
    <w:pPr>
      <w:numPr>
        <w:numId w:val="4"/>
      </w:numPr>
    </w:pPr>
  </w:style>
  <w:style w:type="numbering" w:customStyle="1" w:styleId="ImportedStyle5">
    <w:name w:val="Imported Style 5"/>
    <w:rsid w:val="007143E2"/>
  </w:style>
  <w:style w:type="numbering" w:customStyle="1" w:styleId="List6">
    <w:name w:val="List 6"/>
    <w:basedOn w:val="ImportedStyle6"/>
    <w:rsid w:val="007143E2"/>
    <w:pPr>
      <w:numPr>
        <w:numId w:val="5"/>
      </w:numPr>
    </w:pPr>
  </w:style>
  <w:style w:type="numbering" w:customStyle="1" w:styleId="ImportedStyle6">
    <w:name w:val="Imported Style 6"/>
    <w:rsid w:val="007143E2"/>
  </w:style>
  <w:style w:type="numbering" w:customStyle="1" w:styleId="List7">
    <w:name w:val="List 7"/>
    <w:basedOn w:val="ImportedStyle5"/>
    <w:rsid w:val="007143E2"/>
    <w:pPr>
      <w:numPr>
        <w:numId w:val="6"/>
      </w:numPr>
    </w:pPr>
  </w:style>
  <w:style w:type="numbering" w:customStyle="1" w:styleId="ImportedStyle8">
    <w:name w:val="Imported Style 8"/>
    <w:rsid w:val="007143E2"/>
    <w:pPr>
      <w:numPr>
        <w:numId w:val="7"/>
      </w:numPr>
    </w:pPr>
  </w:style>
  <w:style w:type="paragraph" w:customStyle="1" w:styleId="1stlinewspace">
    <w:name w:val="1st line w/space"/>
    <w:link w:val="1stlinewspaceCharChar"/>
    <w:rsid w:val="007143E2"/>
    <w:pPr>
      <w:spacing w:before="120"/>
    </w:pPr>
    <w:rPr>
      <w:rFonts w:ascii="Garamond" w:eastAsia="Garamond" w:hAnsi="Garamond" w:cs="Garamond"/>
      <w:color w:val="000000"/>
      <w:u w:color="000000"/>
      <w:lang w:val="en-US"/>
    </w:rPr>
  </w:style>
  <w:style w:type="numbering" w:customStyle="1" w:styleId="List8">
    <w:name w:val="List 8"/>
    <w:basedOn w:val="ImportedStyle3"/>
    <w:rsid w:val="007143E2"/>
    <w:pPr>
      <w:numPr>
        <w:numId w:val="9"/>
      </w:numPr>
    </w:pPr>
  </w:style>
  <w:style w:type="paragraph" w:styleId="Title">
    <w:name w:val="Title"/>
    <w:next w:val="Body"/>
    <w:rsid w:val="007143E2"/>
    <w:pPr>
      <w:spacing w:after="300"/>
    </w:pPr>
    <w:rPr>
      <w:rFonts w:ascii="Calisto MT" w:eastAsia="Calisto MT" w:hAnsi="Calisto MT" w:cs="Calisto MT"/>
      <w:color w:val="212320"/>
      <w:spacing w:val="5"/>
      <w:kern w:val="28"/>
      <w:sz w:val="52"/>
      <w:szCs w:val="52"/>
      <w:u w:color="212320"/>
      <w:lang w:val="en-US"/>
    </w:rPr>
  </w:style>
  <w:style w:type="numbering" w:customStyle="1" w:styleId="List9">
    <w:name w:val="List 9"/>
    <w:basedOn w:val="ImportedStyle8"/>
    <w:rsid w:val="007143E2"/>
    <w:pPr>
      <w:numPr>
        <w:numId w:val="10"/>
      </w:numPr>
    </w:pPr>
  </w:style>
  <w:style w:type="paragraph" w:customStyle="1" w:styleId="ResumeBody">
    <w:name w:val="Resume. Body."/>
    <w:rsid w:val="007143E2"/>
    <w:rPr>
      <w:rFonts w:eastAsia="Times New Roman"/>
      <w:color w:val="000000"/>
      <w:u w:color="000000"/>
      <w:lang w:val="en-US"/>
    </w:rPr>
  </w:style>
  <w:style w:type="numbering" w:customStyle="1" w:styleId="List10">
    <w:name w:val="List 10"/>
    <w:basedOn w:val="ImportedStyle8"/>
    <w:rsid w:val="007143E2"/>
    <w:pPr>
      <w:numPr>
        <w:numId w:val="11"/>
      </w:numPr>
    </w:pPr>
  </w:style>
  <w:style w:type="numbering" w:customStyle="1" w:styleId="List11">
    <w:name w:val="List 11"/>
    <w:basedOn w:val="ImportedStyle8"/>
    <w:rsid w:val="007143E2"/>
    <w:pPr>
      <w:numPr>
        <w:numId w:val="12"/>
      </w:numPr>
    </w:pPr>
  </w:style>
  <w:style w:type="paragraph" w:customStyle="1" w:styleId="ResumesBulletpoints">
    <w:name w:val="Resumes. Bullet points."/>
    <w:basedOn w:val="ListParagraph"/>
    <w:rsid w:val="00DC3A99"/>
    <w:pPr>
      <w:numPr>
        <w:numId w:val="1"/>
      </w:numPr>
    </w:pPr>
    <w:rPr>
      <w:sz w:val="20"/>
      <w:szCs w:val="20"/>
    </w:rPr>
  </w:style>
  <w:style w:type="paragraph" w:styleId="BalloonText">
    <w:name w:val="Balloon Text"/>
    <w:basedOn w:val="Normal"/>
    <w:link w:val="BalloonTextChar"/>
    <w:uiPriority w:val="99"/>
    <w:semiHidden/>
    <w:unhideWhenUsed/>
    <w:rsid w:val="00DC3A9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A99"/>
    <w:rPr>
      <w:rFonts w:ascii="Lucida Grande" w:hAnsi="Lucida Grande"/>
      <w:sz w:val="18"/>
      <w:szCs w:val="18"/>
      <w:lang w:val="en-US"/>
    </w:rPr>
  </w:style>
  <w:style w:type="character" w:customStyle="1" w:styleId="CenteredtextCharChar">
    <w:name w:val="Centered text Char Char"/>
    <w:link w:val="Centeredtext"/>
    <w:rsid w:val="00BF5A9F"/>
    <w:rPr>
      <w:rFonts w:ascii="Garamond" w:eastAsia="Garamond" w:hAnsi="Garamond" w:cs="Garamond"/>
      <w:color w:val="000000"/>
      <w:sz w:val="21"/>
      <w:szCs w:val="21"/>
      <w:u w:color="000000"/>
      <w:lang w:val="en-US"/>
    </w:rPr>
  </w:style>
  <w:style w:type="character" w:customStyle="1" w:styleId="LocationChar">
    <w:name w:val="Location Char"/>
    <w:link w:val="Location"/>
    <w:rsid w:val="00BF5A9F"/>
    <w:rPr>
      <w:rFonts w:ascii="Garamond" w:eastAsia="Garamond" w:hAnsi="Garamond" w:cs="Garamond"/>
      <w:color w:val="000000"/>
      <w:sz w:val="21"/>
      <w:szCs w:val="21"/>
      <w:u w:color="000000"/>
      <w:lang w:val="en-US"/>
    </w:rPr>
  </w:style>
  <w:style w:type="paragraph" w:customStyle="1" w:styleId="Degree">
    <w:name w:val="Degree"/>
    <w:basedOn w:val="PlainText"/>
    <w:link w:val="DegreeChar"/>
    <w:qFormat/>
    <w:rsid w:val="00BF5A9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MS Mincho" w:hAnsi="Garamond"/>
      <w:b/>
      <w:bCs/>
      <w:szCs w:val="20"/>
      <w:bdr w:val="none" w:sz="0" w:space="0" w:color="auto"/>
    </w:rPr>
  </w:style>
  <w:style w:type="character" w:customStyle="1" w:styleId="DegreeChar">
    <w:name w:val="Degree Char"/>
    <w:link w:val="Degree"/>
    <w:rsid w:val="00BF5A9F"/>
    <w:rPr>
      <w:rFonts w:ascii="Garamond" w:eastAsia="MS Mincho" w:hAnsi="Garamond"/>
      <w:b/>
      <w:bCs/>
      <w:sz w:val="21"/>
      <w:bdr w:val="none" w:sz="0" w:space="0" w:color="auto"/>
      <w:lang w:val="en-US"/>
    </w:rPr>
  </w:style>
  <w:style w:type="paragraph" w:styleId="PlainText">
    <w:name w:val="Plain Text"/>
    <w:basedOn w:val="Normal"/>
    <w:link w:val="PlainTextChar"/>
    <w:uiPriority w:val="99"/>
    <w:semiHidden/>
    <w:unhideWhenUsed/>
    <w:rsid w:val="00BF5A9F"/>
    <w:rPr>
      <w:rFonts w:ascii="Courier" w:hAnsi="Courier"/>
      <w:sz w:val="21"/>
      <w:szCs w:val="21"/>
    </w:rPr>
  </w:style>
  <w:style w:type="character" w:customStyle="1" w:styleId="PlainTextChar">
    <w:name w:val="Plain Text Char"/>
    <w:basedOn w:val="DefaultParagraphFont"/>
    <w:link w:val="PlainText"/>
    <w:uiPriority w:val="99"/>
    <w:semiHidden/>
    <w:rsid w:val="00BF5A9F"/>
    <w:rPr>
      <w:rFonts w:ascii="Courier" w:hAnsi="Courier"/>
      <w:sz w:val="21"/>
      <w:szCs w:val="21"/>
      <w:lang w:val="en-US"/>
    </w:rPr>
  </w:style>
  <w:style w:type="character" w:styleId="FollowedHyperlink">
    <w:name w:val="FollowedHyperlink"/>
    <w:basedOn w:val="DefaultParagraphFont"/>
    <w:uiPriority w:val="99"/>
    <w:semiHidden/>
    <w:unhideWhenUsed/>
    <w:rsid w:val="00BF5A9F"/>
    <w:rPr>
      <w:color w:val="800080" w:themeColor="followedHyperlink"/>
      <w:u w:val="single"/>
    </w:rPr>
  </w:style>
  <w:style w:type="character" w:styleId="Strong">
    <w:name w:val="Strong"/>
    <w:basedOn w:val="DefaultParagraphFont"/>
    <w:uiPriority w:val="22"/>
    <w:qFormat/>
    <w:rsid w:val="00385E9E"/>
    <w:rPr>
      <w:b/>
      <w:bCs/>
    </w:rPr>
  </w:style>
  <w:style w:type="character" w:customStyle="1" w:styleId="Heading2Char">
    <w:name w:val="Heading 2 Char"/>
    <w:basedOn w:val="DefaultParagraphFont"/>
    <w:link w:val="Heading2"/>
    <w:rsid w:val="007B3A20"/>
    <w:rPr>
      <w:rFonts w:ascii="Garamond" w:eastAsia="Times New Roman" w:hAnsi="Garamond"/>
      <w:b/>
      <w:szCs w:val="24"/>
      <w:bdr w:val="none" w:sz="0" w:space="0" w:color="auto"/>
      <w:lang w:val="en-US"/>
    </w:rPr>
  </w:style>
  <w:style w:type="character" w:customStyle="1" w:styleId="1stlinewspaceCharChar">
    <w:name w:val="1st line w/space Char Char"/>
    <w:link w:val="1stlinewspace"/>
    <w:rsid w:val="007B3A20"/>
    <w:rPr>
      <w:rFonts w:ascii="Garamond" w:eastAsia="Garamond" w:hAnsi="Garamond" w:cs="Garamond"/>
      <w:color w:val="000000"/>
      <w:u w:color="000000"/>
      <w:lang w:val="en-US"/>
    </w:rPr>
  </w:style>
  <w:style w:type="paragraph" w:styleId="Header">
    <w:name w:val="header"/>
    <w:basedOn w:val="Normal"/>
    <w:link w:val="HeaderChar"/>
    <w:uiPriority w:val="99"/>
    <w:unhideWhenUsed/>
    <w:rsid w:val="007B3A20"/>
    <w:pPr>
      <w:tabs>
        <w:tab w:val="center" w:pos="4320"/>
        <w:tab w:val="right" w:pos="8640"/>
      </w:tabs>
    </w:pPr>
  </w:style>
  <w:style w:type="character" w:customStyle="1" w:styleId="HeaderChar">
    <w:name w:val="Header Char"/>
    <w:basedOn w:val="DefaultParagraphFont"/>
    <w:link w:val="Header"/>
    <w:uiPriority w:val="99"/>
    <w:rsid w:val="007B3A20"/>
    <w:rPr>
      <w:sz w:val="24"/>
      <w:szCs w:val="24"/>
      <w:lang w:val="en-US"/>
    </w:rPr>
  </w:style>
  <w:style w:type="paragraph" w:styleId="NoSpacing">
    <w:name w:val="No Spacing"/>
    <w:uiPriority w:val="1"/>
    <w:qFormat/>
    <w:rsid w:val="005A3E16"/>
    <w:rPr>
      <w:sz w:val="24"/>
      <w:szCs w:val="24"/>
      <w:lang w:val="en-US"/>
    </w:rPr>
  </w:style>
  <w:style w:type="character" w:customStyle="1" w:styleId="Heading3Char">
    <w:name w:val="Heading 3 Char"/>
    <w:basedOn w:val="DefaultParagraphFont"/>
    <w:link w:val="Heading3"/>
    <w:uiPriority w:val="9"/>
    <w:semiHidden/>
    <w:rsid w:val="00747CFC"/>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747CFC"/>
    <w:rPr>
      <w:rFonts w:asciiTheme="majorHAnsi" w:eastAsiaTheme="majorEastAsia" w:hAnsiTheme="majorHAnsi" w:cstheme="majorBidi"/>
      <w:color w:val="365F91" w:themeColor="accent1" w:themeShade="BF"/>
      <w:sz w:val="24"/>
      <w:szCs w:val="24"/>
      <w:lang w:val="en-US"/>
    </w:rPr>
  </w:style>
  <w:style w:type="paragraph" w:styleId="BodyTextIndent">
    <w:name w:val="Body Text Indent"/>
    <w:basedOn w:val="Normal"/>
    <w:link w:val="BodyTextIndentChar"/>
    <w:rsid w:val="00747CFC"/>
    <w:pPr>
      <w:pBdr>
        <w:top w:val="none" w:sz="0" w:space="0" w:color="auto"/>
        <w:left w:val="none" w:sz="0" w:space="0" w:color="auto"/>
        <w:bottom w:val="none" w:sz="0" w:space="0" w:color="auto"/>
        <w:right w:val="none" w:sz="0" w:space="0" w:color="auto"/>
        <w:between w:val="none" w:sz="0" w:space="0" w:color="auto"/>
        <w:bar w:val="none" w:sz="0" w:color="auto"/>
      </w:pBdr>
      <w:ind w:left="2160"/>
    </w:pPr>
    <w:rPr>
      <w:rFonts w:ascii="Arial" w:eastAsia="Times New Roman" w:hAnsi="Arial"/>
      <w:b/>
      <w:i/>
      <w:sz w:val="28"/>
      <w:szCs w:val="20"/>
      <w:bdr w:val="none" w:sz="0" w:space="0" w:color="auto"/>
    </w:rPr>
  </w:style>
  <w:style w:type="character" w:customStyle="1" w:styleId="BodyTextIndentChar">
    <w:name w:val="Body Text Indent Char"/>
    <w:basedOn w:val="DefaultParagraphFont"/>
    <w:link w:val="BodyTextIndent"/>
    <w:rsid w:val="00747CFC"/>
    <w:rPr>
      <w:rFonts w:ascii="Arial" w:eastAsia="Times New Roman" w:hAnsi="Arial"/>
      <w:b/>
      <w:i/>
      <w:sz w:val="28"/>
      <w:bdr w:val="none" w:sz="0" w:space="0" w:color="auto"/>
      <w:lang w:val="en-US"/>
    </w:rPr>
  </w:style>
  <w:style w:type="paragraph" w:customStyle="1" w:styleId="skill-item">
    <w:name w:val="skill-item"/>
    <w:basedOn w:val="Normal"/>
    <w:rsid w:val="007B1C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246350680">
      <w:bodyDiv w:val="1"/>
      <w:marLeft w:val="0"/>
      <w:marRight w:val="0"/>
      <w:marTop w:val="0"/>
      <w:marBottom w:val="0"/>
      <w:divBdr>
        <w:top w:val="none" w:sz="0" w:space="0" w:color="auto"/>
        <w:left w:val="none" w:sz="0" w:space="0" w:color="auto"/>
        <w:bottom w:val="none" w:sz="0" w:space="0" w:color="auto"/>
        <w:right w:val="none" w:sz="0" w:space="0" w:color="auto"/>
      </w:divBdr>
    </w:div>
    <w:div w:id="508637309">
      <w:bodyDiv w:val="1"/>
      <w:marLeft w:val="0"/>
      <w:marRight w:val="0"/>
      <w:marTop w:val="0"/>
      <w:marBottom w:val="0"/>
      <w:divBdr>
        <w:top w:val="none" w:sz="0" w:space="0" w:color="auto"/>
        <w:left w:val="none" w:sz="0" w:space="0" w:color="auto"/>
        <w:bottom w:val="none" w:sz="0" w:space="0" w:color="auto"/>
        <w:right w:val="none" w:sz="0" w:space="0" w:color="auto"/>
      </w:divBdr>
    </w:div>
    <w:div w:id="952245096">
      <w:bodyDiv w:val="1"/>
      <w:marLeft w:val="0"/>
      <w:marRight w:val="0"/>
      <w:marTop w:val="0"/>
      <w:marBottom w:val="0"/>
      <w:divBdr>
        <w:top w:val="none" w:sz="0" w:space="0" w:color="auto"/>
        <w:left w:val="none" w:sz="0" w:space="0" w:color="auto"/>
        <w:bottom w:val="none" w:sz="0" w:space="0" w:color="auto"/>
        <w:right w:val="none" w:sz="0" w:space="0" w:color="auto"/>
      </w:divBdr>
    </w:div>
    <w:div w:id="1183205409">
      <w:bodyDiv w:val="1"/>
      <w:marLeft w:val="0"/>
      <w:marRight w:val="0"/>
      <w:marTop w:val="0"/>
      <w:marBottom w:val="0"/>
      <w:divBdr>
        <w:top w:val="none" w:sz="0" w:space="0" w:color="auto"/>
        <w:left w:val="none" w:sz="0" w:space="0" w:color="auto"/>
        <w:bottom w:val="none" w:sz="0" w:space="0" w:color="auto"/>
        <w:right w:val="none" w:sz="0" w:space="0" w:color="auto"/>
      </w:divBdr>
    </w:div>
    <w:div w:id="1308171115">
      <w:bodyDiv w:val="1"/>
      <w:marLeft w:val="0"/>
      <w:marRight w:val="0"/>
      <w:marTop w:val="0"/>
      <w:marBottom w:val="0"/>
      <w:divBdr>
        <w:top w:val="none" w:sz="0" w:space="0" w:color="auto"/>
        <w:left w:val="none" w:sz="0" w:space="0" w:color="auto"/>
        <w:bottom w:val="none" w:sz="0" w:space="0" w:color="auto"/>
        <w:right w:val="none" w:sz="0" w:space="0" w:color="auto"/>
      </w:divBdr>
    </w:div>
    <w:div w:id="1677344731">
      <w:bodyDiv w:val="1"/>
      <w:marLeft w:val="0"/>
      <w:marRight w:val="0"/>
      <w:marTop w:val="0"/>
      <w:marBottom w:val="0"/>
      <w:divBdr>
        <w:top w:val="none" w:sz="0" w:space="0" w:color="auto"/>
        <w:left w:val="none" w:sz="0" w:space="0" w:color="auto"/>
        <w:bottom w:val="none" w:sz="0" w:space="0" w:color="auto"/>
        <w:right w:val="none" w:sz="0" w:space="0" w:color="auto"/>
      </w:divBdr>
      <w:divsChild>
        <w:div w:id="1910652791">
          <w:marLeft w:val="0"/>
          <w:marRight w:val="0"/>
          <w:marTop w:val="0"/>
          <w:marBottom w:val="0"/>
          <w:divBdr>
            <w:top w:val="none" w:sz="0" w:space="0" w:color="auto"/>
            <w:left w:val="none" w:sz="0" w:space="0" w:color="auto"/>
            <w:bottom w:val="none" w:sz="0" w:space="0" w:color="auto"/>
            <w:right w:val="none" w:sz="0" w:space="0" w:color="auto"/>
          </w:divBdr>
          <w:divsChild>
            <w:div w:id="1879974844">
              <w:marLeft w:val="0"/>
              <w:marRight w:val="0"/>
              <w:marTop w:val="0"/>
              <w:marBottom w:val="0"/>
              <w:divBdr>
                <w:top w:val="none" w:sz="0" w:space="0" w:color="auto"/>
                <w:left w:val="none" w:sz="0" w:space="0" w:color="auto"/>
                <w:bottom w:val="none" w:sz="0" w:space="0" w:color="auto"/>
                <w:right w:val="none" w:sz="0" w:space="0" w:color="auto"/>
              </w:divBdr>
              <w:divsChild>
                <w:div w:id="1595482107">
                  <w:marLeft w:val="0"/>
                  <w:marRight w:val="0"/>
                  <w:marTop w:val="0"/>
                  <w:marBottom w:val="0"/>
                  <w:divBdr>
                    <w:top w:val="none" w:sz="0" w:space="0" w:color="auto"/>
                    <w:left w:val="none" w:sz="0" w:space="0" w:color="auto"/>
                    <w:bottom w:val="none" w:sz="0" w:space="0" w:color="auto"/>
                    <w:right w:val="none" w:sz="0" w:space="0" w:color="auto"/>
                  </w:divBdr>
                  <w:divsChild>
                    <w:div w:id="1881699979">
                      <w:marLeft w:val="0"/>
                      <w:marRight w:val="0"/>
                      <w:marTop w:val="0"/>
                      <w:marBottom w:val="0"/>
                      <w:divBdr>
                        <w:top w:val="none" w:sz="0" w:space="0" w:color="auto"/>
                        <w:left w:val="none" w:sz="0" w:space="0" w:color="auto"/>
                        <w:bottom w:val="none" w:sz="0" w:space="0" w:color="auto"/>
                        <w:right w:val="none" w:sz="0" w:space="0" w:color="auto"/>
                      </w:divBdr>
                      <w:divsChild>
                        <w:div w:id="1438794252">
                          <w:marLeft w:val="0"/>
                          <w:marRight w:val="0"/>
                          <w:marTop w:val="0"/>
                          <w:marBottom w:val="0"/>
                          <w:divBdr>
                            <w:top w:val="none" w:sz="0" w:space="0" w:color="auto"/>
                            <w:left w:val="none" w:sz="0" w:space="0" w:color="auto"/>
                            <w:bottom w:val="none" w:sz="0" w:space="0" w:color="auto"/>
                            <w:right w:val="none" w:sz="0" w:space="0" w:color="auto"/>
                          </w:divBdr>
                          <w:divsChild>
                            <w:div w:id="11072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mailto:Gerald-399310@2freemail.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mailto:Gerald-3993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106B-4A66-466C-B89B-5437B4EF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Dinesh Dookie</dc:creator>
  <cp:lastModifiedBy>Reception</cp:lastModifiedBy>
  <cp:revision>2</cp:revision>
  <cp:lastPrinted>2020-09-13T05:38:00Z</cp:lastPrinted>
  <dcterms:created xsi:type="dcterms:W3CDTF">2020-09-26T08:52:00Z</dcterms:created>
  <dcterms:modified xsi:type="dcterms:W3CDTF">2020-09-26T08:52:00Z</dcterms:modified>
</cp:coreProperties>
</file>