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EF" w:rsidRDefault="00245D0B">
      <w:pPr>
        <w:ind w:left="3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 xml:space="preserve">DHAMOTHARAN </w:t>
      </w:r>
    </w:p>
    <w:p w:rsidR="00CC5FEF" w:rsidRDefault="00CC5FEF">
      <w:pPr>
        <w:spacing w:line="200" w:lineRule="exact"/>
        <w:rPr>
          <w:sz w:val="24"/>
          <w:szCs w:val="24"/>
        </w:rPr>
      </w:pPr>
    </w:p>
    <w:p w:rsidR="00CC5FEF" w:rsidRDefault="00CC5FEF">
      <w:pPr>
        <w:spacing w:line="327" w:lineRule="exact"/>
        <w:rPr>
          <w:sz w:val="24"/>
          <w:szCs w:val="24"/>
        </w:rPr>
      </w:pPr>
    </w:p>
    <w:p w:rsidR="00CC5FEF" w:rsidRDefault="00245D0B">
      <w:pPr>
        <w:ind w:left="3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SITE ENGINEER</w:t>
      </w:r>
    </w:p>
    <w:p w:rsidR="00CC5FEF" w:rsidRDefault="00CC5FEF">
      <w:pPr>
        <w:spacing w:line="37" w:lineRule="exact"/>
        <w:rPr>
          <w:sz w:val="24"/>
          <w:szCs w:val="24"/>
        </w:rPr>
      </w:pPr>
    </w:p>
    <w:p w:rsidR="00CC5FEF" w:rsidRDefault="00245D0B">
      <w:pPr>
        <w:ind w:left="37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Achievement-driven professional, targeting challenging assignments in</w:t>
      </w:r>
    </w:p>
    <w:p w:rsidR="00CC5FEF" w:rsidRDefault="00CC5FEF">
      <w:pPr>
        <w:spacing w:line="37" w:lineRule="exact"/>
        <w:rPr>
          <w:sz w:val="24"/>
          <w:szCs w:val="24"/>
        </w:rPr>
      </w:pPr>
    </w:p>
    <w:p w:rsidR="00CC5FEF" w:rsidRDefault="00245D0B">
      <w:pPr>
        <w:ind w:left="3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 xml:space="preserve">Constructions projects </w:t>
      </w:r>
      <w:r>
        <w:rPr>
          <w:rFonts w:ascii="Tahoma" w:eastAsia="Tahoma" w:hAnsi="Tahoma" w:cs="Tahoma"/>
          <w:color w:val="6A6969"/>
          <w:sz w:val="20"/>
          <w:szCs w:val="20"/>
        </w:rPr>
        <w:t>preferably in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 xml:space="preserve"> UAE</w:t>
      </w:r>
      <w:r>
        <w:rPr>
          <w:rFonts w:ascii="Tahoma" w:eastAsia="Tahoma" w:hAnsi="Tahoma" w:cs="Tahoma"/>
          <w:color w:val="6A6969"/>
          <w:sz w:val="20"/>
          <w:szCs w:val="20"/>
        </w:rPr>
        <w:t>.</w:t>
      </w:r>
    </w:p>
    <w:p w:rsidR="00CC5FEF" w:rsidRDefault="00CC5FEF">
      <w:pPr>
        <w:spacing w:line="200" w:lineRule="exact"/>
        <w:rPr>
          <w:sz w:val="24"/>
          <w:szCs w:val="24"/>
        </w:rPr>
      </w:pPr>
    </w:p>
    <w:p w:rsidR="00CC5FEF" w:rsidRDefault="00CC5FEF">
      <w:pPr>
        <w:spacing w:line="271" w:lineRule="exact"/>
        <w:rPr>
          <w:sz w:val="24"/>
          <w:szCs w:val="24"/>
        </w:rPr>
      </w:pPr>
    </w:p>
    <w:p w:rsidR="00CC5FEF" w:rsidRDefault="00245D0B">
      <w:pPr>
        <w:ind w:left="1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74246"/>
          <w:sz w:val="20"/>
          <w:szCs w:val="20"/>
        </w:rPr>
        <w:t xml:space="preserve"> </w:t>
      </w:r>
      <w:hyperlink r:id="rId7" w:history="1">
        <w:r w:rsidRPr="00597D60">
          <w:rPr>
            <w:rStyle w:val="Hyperlink"/>
            <w:rFonts w:ascii="Tahoma" w:eastAsia="Tahoma" w:hAnsi="Tahoma" w:cs="Tahoma"/>
            <w:sz w:val="20"/>
            <w:szCs w:val="20"/>
          </w:rPr>
          <w:t>dhamotharan-399492@2freemail.com</w:t>
        </w:r>
      </w:hyperlink>
      <w:r>
        <w:rPr>
          <w:rFonts w:ascii="Tahoma" w:eastAsia="Tahoma" w:hAnsi="Tahoma" w:cs="Tahoma"/>
          <w:color w:val="3742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374246"/>
          <w:sz w:val="20"/>
          <w:szCs w:val="20"/>
        </w:rPr>
        <w:tab/>
      </w:r>
      <w:r>
        <w:rPr>
          <w:rFonts w:ascii="Tahoma" w:eastAsia="Tahoma" w:hAnsi="Tahoma" w:cs="Tahoma"/>
          <w:color w:val="374246"/>
          <w:sz w:val="20"/>
          <w:szCs w:val="20"/>
        </w:rPr>
        <w:tab/>
      </w:r>
      <w:r>
        <w:rPr>
          <w:rFonts w:ascii="Tahoma" w:eastAsia="Tahoma" w:hAnsi="Tahoma" w:cs="Tahoma"/>
          <w:color w:val="374246"/>
          <w:sz w:val="20"/>
          <w:szCs w:val="20"/>
        </w:rPr>
        <w:tab/>
      </w:r>
      <w:r>
        <w:rPr>
          <w:rFonts w:ascii="Tahoma" w:eastAsia="Tahoma" w:hAnsi="Tahoma" w:cs="Tahoma"/>
          <w:color w:val="374246"/>
          <w:sz w:val="20"/>
          <w:szCs w:val="20"/>
        </w:rPr>
        <w:tab/>
      </w:r>
      <w:r>
        <w:rPr>
          <w:rFonts w:ascii="Tahoma" w:eastAsia="Tahoma" w:hAnsi="Tahoma" w:cs="Tahoma"/>
          <w:color w:val="374246"/>
          <w:sz w:val="20"/>
          <w:szCs w:val="20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74246"/>
          <w:sz w:val="20"/>
          <w:szCs w:val="20"/>
        </w:rPr>
        <w:t>+971 – 504753686</w:t>
      </w:r>
    </w:p>
    <w:p w:rsidR="00CC5FEF" w:rsidRDefault="00CC5FEF">
      <w:pPr>
        <w:spacing w:line="200" w:lineRule="exact"/>
        <w:rPr>
          <w:sz w:val="24"/>
          <w:szCs w:val="24"/>
        </w:rPr>
      </w:pPr>
    </w:p>
    <w:p w:rsidR="00CC5FEF" w:rsidRDefault="00CC5FEF">
      <w:pPr>
        <w:spacing w:line="200" w:lineRule="exact"/>
        <w:rPr>
          <w:sz w:val="24"/>
          <w:szCs w:val="24"/>
        </w:rPr>
      </w:pPr>
    </w:p>
    <w:p w:rsidR="00CC5FEF" w:rsidRDefault="00CC5FEF">
      <w:pPr>
        <w:spacing w:line="200" w:lineRule="exact"/>
        <w:rPr>
          <w:sz w:val="24"/>
          <w:szCs w:val="24"/>
        </w:rPr>
      </w:pPr>
    </w:p>
    <w:p w:rsidR="00CC5FEF" w:rsidRDefault="00CC5FEF">
      <w:pPr>
        <w:spacing w:line="224" w:lineRule="exact"/>
        <w:rPr>
          <w:sz w:val="24"/>
          <w:szCs w:val="24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A result-oriented professional with More than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5 years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of experience in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Construction Field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in UAE and India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.</w:t>
      </w:r>
    </w:p>
    <w:p w:rsidR="00CC5FEF" w:rsidRDefault="00CC5FEF">
      <w:pPr>
        <w:spacing w:line="241" w:lineRule="exact"/>
        <w:rPr>
          <w:sz w:val="24"/>
          <w:szCs w:val="24"/>
        </w:rPr>
      </w:pPr>
    </w:p>
    <w:p w:rsidR="00CC5FEF" w:rsidRDefault="00245D0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1130" cy="151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B2DA"/>
          <w:sz w:val="28"/>
          <w:szCs w:val="28"/>
        </w:rPr>
        <w:t xml:space="preserve"> Personal Details</w:t>
      </w:r>
    </w:p>
    <w:p w:rsidR="00CC5FEF" w:rsidRDefault="00CC5FEF">
      <w:pPr>
        <w:spacing w:line="21" w:lineRule="exact"/>
        <w:rPr>
          <w:sz w:val="24"/>
          <w:szCs w:val="24"/>
        </w:rPr>
      </w:pPr>
    </w:p>
    <w:tbl>
      <w:tblPr>
        <w:tblW w:w="10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8460"/>
      </w:tblGrid>
      <w:tr w:rsidR="00CC5FEF" w:rsidTr="00245D0B">
        <w:trPr>
          <w:trHeight w:val="465"/>
        </w:trPr>
        <w:tc>
          <w:tcPr>
            <w:tcW w:w="2380" w:type="dxa"/>
            <w:vAlign w:val="bottom"/>
          </w:tcPr>
          <w:p w:rsidR="00CC5FEF" w:rsidRDefault="00245D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Date of Birth:</w:t>
            </w:r>
          </w:p>
        </w:tc>
        <w:tc>
          <w:tcPr>
            <w:tcW w:w="8460" w:type="dxa"/>
            <w:vAlign w:val="bottom"/>
          </w:tcPr>
          <w:p w:rsidR="00CC5FEF" w:rsidRDefault="00245D0B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04</w:t>
            </w:r>
            <w:r>
              <w:rPr>
                <w:rFonts w:ascii="Tahoma" w:eastAsia="Tahoma" w:hAnsi="Tahoma" w:cs="Tahoma"/>
                <w:color w:val="5F5F5F"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 Dec 1993</w:t>
            </w:r>
          </w:p>
        </w:tc>
      </w:tr>
      <w:tr w:rsidR="00CC5FEF" w:rsidTr="00245D0B">
        <w:trPr>
          <w:trHeight w:val="239"/>
        </w:trPr>
        <w:tc>
          <w:tcPr>
            <w:tcW w:w="2380" w:type="dxa"/>
            <w:vAlign w:val="bottom"/>
          </w:tcPr>
          <w:p w:rsidR="00CC5FEF" w:rsidRDefault="00245D0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Languages Known:</w:t>
            </w:r>
          </w:p>
        </w:tc>
        <w:tc>
          <w:tcPr>
            <w:tcW w:w="8460" w:type="dxa"/>
            <w:vAlign w:val="bottom"/>
          </w:tcPr>
          <w:p w:rsidR="00CC5FEF" w:rsidRDefault="00245D0B">
            <w:pPr>
              <w:spacing w:line="239" w:lineRule="exact"/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English, Hindi, Tamil, Malayalam</w:t>
            </w:r>
          </w:p>
        </w:tc>
      </w:tr>
      <w:tr w:rsidR="00CC5FEF" w:rsidTr="00245D0B">
        <w:trPr>
          <w:trHeight w:val="240"/>
        </w:trPr>
        <w:tc>
          <w:tcPr>
            <w:tcW w:w="2380" w:type="dxa"/>
            <w:vAlign w:val="bottom"/>
          </w:tcPr>
          <w:p w:rsidR="00CC5FEF" w:rsidRDefault="00245D0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Nationality:</w:t>
            </w:r>
          </w:p>
        </w:tc>
        <w:tc>
          <w:tcPr>
            <w:tcW w:w="8460" w:type="dxa"/>
            <w:vAlign w:val="bottom"/>
          </w:tcPr>
          <w:p w:rsidR="00CC5FEF" w:rsidRDefault="00245D0B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Indian</w:t>
            </w:r>
          </w:p>
        </w:tc>
      </w:tr>
      <w:tr w:rsidR="00CC5FEF" w:rsidTr="00245D0B">
        <w:trPr>
          <w:trHeight w:val="242"/>
        </w:trPr>
        <w:tc>
          <w:tcPr>
            <w:tcW w:w="2380" w:type="dxa"/>
            <w:vAlign w:val="bottom"/>
          </w:tcPr>
          <w:p w:rsidR="00CC5FEF" w:rsidRDefault="00245D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Marital Status:</w:t>
            </w:r>
          </w:p>
        </w:tc>
        <w:tc>
          <w:tcPr>
            <w:tcW w:w="8460" w:type="dxa"/>
            <w:vAlign w:val="bottom"/>
          </w:tcPr>
          <w:p w:rsidR="00CC5FEF" w:rsidRDefault="00245D0B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Single</w:t>
            </w:r>
          </w:p>
        </w:tc>
      </w:tr>
      <w:tr w:rsidR="00CC5FEF" w:rsidTr="00245D0B">
        <w:trPr>
          <w:trHeight w:val="242"/>
        </w:trPr>
        <w:tc>
          <w:tcPr>
            <w:tcW w:w="2380" w:type="dxa"/>
            <w:vAlign w:val="bottom"/>
          </w:tcPr>
          <w:p w:rsidR="00CC5FEF" w:rsidRDefault="00245D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No. of Dependents:</w:t>
            </w:r>
          </w:p>
        </w:tc>
        <w:tc>
          <w:tcPr>
            <w:tcW w:w="8460" w:type="dxa"/>
            <w:vAlign w:val="bottom"/>
          </w:tcPr>
          <w:p w:rsidR="00CC5FEF" w:rsidRDefault="00245D0B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0</w:t>
            </w:r>
          </w:p>
        </w:tc>
      </w:tr>
      <w:tr w:rsidR="00CC5FEF" w:rsidTr="00245D0B">
        <w:trPr>
          <w:trHeight w:val="240"/>
        </w:trPr>
        <w:tc>
          <w:tcPr>
            <w:tcW w:w="2380" w:type="dxa"/>
            <w:vAlign w:val="bottom"/>
          </w:tcPr>
          <w:p w:rsidR="00CC5FEF" w:rsidRDefault="00245D0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Visa Status:</w:t>
            </w:r>
          </w:p>
        </w:tc>
        <w:tc>
          <w:tcPr>
            <w:tcW w:w="8460" w:type="dxa"/>
            <w:vAlign w:val="bottom"/>
          </w:tcPr>
          <w:p w:rsidR="00CC5FEF" w:rsidRDefault="00245D0B">
            <w:pPr>
              <w:spacing w:line="240" w:lineRule="exact"/>
              <w:ind w:left="500"/>
              <w:rPr>
                <w:rFonts w:ascii="Tahoma" w:eastAsia="Tahoma" w:hAnsi="Tahoma" w:cs="Tahoma"/>
                <w:color w:val="5F5F5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Employment Visa Free Zone</w:t>
            </w:r>
          </w:p>
          <w:p w:rsidR="00245D0B" w:rsidRDefault="00245D0B">
            <w:pPr>
              <w:spacing w:line="240" w:lineRule="exact"/>
              <w:ind w:left="500"/>
              <w:rPr>
                <w:sz w:val="20"/>
                <w:szCs w:val="20"/>
              </w:rPr>
            </w:pPr>
          </w:p>
        </w:tc>
      </w:tr>
      <w:tr w:rsidR="00CC5FEF" w:rsidTr="00245D0B">
        <w:trPr>
          <w:trHeight w:val="243"/>
        </w:trPr>
        <w:tc>
          <w:tcPr>
            <w:tcW w:w="2380" w:type="dxa"/>
            <w:vAlign w:val="bottom"/>
          </w:tcPr>
          <w:p w:rsidR="00CC5FEF" w:rsidRDefault="00CC5FE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vAlign w:val="bottom"/>
          </w:tcPr>
          <w:p w:rsidR="00CC5FEF" w:rsidRDefault="00CC5FEF">
            <w:pPr>
              <w:rPr>
                <w:sz w:val="21"/>
                <w:szCs w:val="21"/>
              </w:rPr>
            </w:pPr>
          </w:p>
        </w:tc>
      </w:tr>
    </w:tbl>
    <w:p w:rsidR="00CC5FEF" w:rsidRDefault="00CC5FEF">
      <w:pPr>
        <w:spacing w:line="269" w:lineRule="exact"/>
        <w:rPr>
          <w:sz w:val="24"/>
          <w:szCs w:val="24"/>
        </w:rPr>
      </w:pPr>
    </w:p>
    <w:p w:rsidR="00CC5FEF" w:rsidRDefault="00245D0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Certifications</w:t>
      </w:r>
    </w:p>
    <w:p w:rsidR="00CC5FEF" w:rsidRDefault="00CC5FEF">
      <w:pPr>
        <w:spacing w:line="237" w:lineRule="exact"/>
        <w:rPr>
          <w:sz w:val="24"/>
          <w:szCs w:val="24"/>
        </w:rPr>
      </w:pPr>
    </w:p>
    <w:p w:rsidR="00CC5FEF" w:rsidRDefault="00245D0B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Courier New" w:eastAsia="Courier New" w:hAnsi="Courier New" w:cs="Courier New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Auto Cad</w:t>
      </w:r>
    </w:p>
    <w:p w:rsidR="00CC5FEF" w:rsidRDefault="00245D0B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52"/>
        <w:rPr>
          <w:rFonts w:ascii="Courier New" w:eastAsia="Courier New" w:hAnsi="Courier New" w:cs="Courier New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Revit Architecture</w:t>
      </w:r>
    </w:p>
    <w:p w:rsidR="00CC5FEF" w:rsidRDefault="00CC5FEF">
      <w:pPr>
        <w:spacing w:line="242" w:lineRule="exact"/>
        <w:rPr>
          <w:sz w:val="24"/>
          <w:szCs w:val="24"/>
        </w:rPr>
      </w:pPr>
    </w:p>
    <w:p w:rsidR="00CC5FEF" w:rsidRDefault="00245D0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IT Skills</w:t>
      </w:r>
    </w:p>
    <w:p w:rsidR="00CC5FEF" w:rsidRDefault="00CC5FEF">
      <w:pPr>
        <w:spacing w:line="255" w:lineRule="exact"/>
        <w:rPr>
          <w:sz w:val="24"/>
          <w:szCs w:val="24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Auto Cad</w:t>
      </w:r>
    </w:p>
    <w:p w:rsidR="00CC5FEF" w:rsidRDefault="00CC5FEF">
      <w:pPr>
        <w:spacing w:line="1" w:lineRule="exact"/>
        <w:rPr>
          <w:sz w:val="24"/>
          <w:szCs w:val="24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Building Information Modelling (BIM)</w:t>
      </w:r>
    </w:p>
    <w:p w:rsidR="00CC5FEF" w:rsidRDefault="00CC5FEF">
      <w:pPr>
        <w:spacing w:line="1" w:lineRule="exact"/>
        <w:rPr>
          <w:sz w:val="24"/>
          <w:szCs w:val="24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MS Office </w:t>
      </w:r>
      <w:r>
        <w:rPr>
          <w:rFonts w:ascii="Tahoma" w:eastAsia="Tahoma" w:hAnsi="Tahoma" w:cs="Tahoma"/>
          <w:color w:val="595959"/>
          <w:sz w:val="20"/>
          <w:szCs w:val="20"/>
        </w:rPr>
        <w:t>Tools (</w:t>
      </w:r>
      <w:r>
        <w:rPr>
          <w:rFonts w:ascii="Tahoma" w:eastAsia="Tahoma" w:hAnsi="Tahoma" w:cs="Tahoma"/>
          <w:i/>
          <w:iCs/>
          <w:color w:val="595959"/>
          <w:sz w:val="20"/>
          <w:szCs w:val="20"/>
        </w:rPr>
        <w:t>Word, Excel &amp; PowerPoint</w:t>
      </w:r>
      <w:r>
        <w:rPr>
          <w:rFonts w:ascii="Tahoma" w:eastAsia="Tahoma" w:hAnsi="Tahoma" w:cs="Tahoma"/>
          <w:color w:val="595959"/>
          <w:sz w:val="20"/>
          <w:szCs w:val="20"/>
        </w:rPr>
        <w:t>)</w:t>
      </w:r>
    </w:p>
    <w:p w:rsidR="00CC5FEF" w:rsidRDefault="00245D0B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Web surfing</w:t>
      </w:r>
    </w:p>
    <w:p w:rsidR="00CC5FEF" w:rsidRDefault="00CC5FEF">
      <w:pPr>
        <w:spacing w:line="2" w:lineRule="exact"/>
        <w:rPr>
          <w:sz w:val="24"/>
          <w:szCs w:val="24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System Analysis</w:t>
      </w:r>
    </w:p>
    <w:p w:rsidR="00CC5FEF" w:rsidRDefault="00CC5FEF">
      <w:pPr>
        <w:spacing w:line="349" w:lineRule="exact"/>
        <w:rPr>
          <w:sz w:val="24"/>
          <w:szCs w:val="24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23B2DA"/>
          <w:sz w:val="28"/>
          <w:szCs w:val="28"/>
        </w:rPr>
        <w:t>Academic Details</w:t>
      </w:r>
    </w:p>
    <w:p w:rsidR="00CC5FEF" w:rsidRDefault="00CC5FEF">
      <w:pPr>
        <w:spacing w:line="267" w:lineRule="exact"/>
        <w:rPr>
          <w:sz w:val="24"/>
          <w:szCs w:val="24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95959"/>
        </w:rPr>
        <w:t>B.E. (Civil Engineering) from Tagore Institute Of Engg &amp; Tech. Anna University, Chennai-2015</w:t>
      </w:r>
    </w:p>
    <w:p w:rsidR="00CC5FEF" w:rsidRDefault="00CC5FEF">
      <w:pPr>
        <w:spacing w:line="200" w:lineRule="exact"/>
        <w:rPr>
          <w:sz w:val="24"/>
          <w:szCs w:val="24"/>
        </w:rPr>
      </w:pPr>
    </w:p>
    <w:p w:rsidR="00CC5FEF" w:rsidRDefault="00CC5FEF">
      <w:pPr>
        <w:spacing w:line="312" w:lineRule="exact"/>
        <w:rPr>
          <w:sz w:val="24"/>
          <w:szCs w:val="24"/>
        </w:rPr>
      </w:pPr>
    </w:p>
    <w:p w:rsidR="00CC5FEF" w:rsidRDefault="00245D0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B2DA"/>
          <w:sz w:val="28"/>
          <w:szCs w:val="28"/>
        </w:rPr>
        <w:t>Core Competencies</w:t>
      </w:r>
    </w:p>
    <w:p w:rsidR="00CC5FEF" w:rsidRDefault="00CC5FEF">
      <w:pPr>
        <w:spacing w:line="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10"/>
        <w:gridCol w:w="3565"/>
        <w:gridCol w:w="3665"/>
      </w:tblGrid>
      <w:tr w:rsidR="00CC5FEF">
        <w:trPr>
          <w:trHeight w:val="249"/>
        </w:trPr>
        <w:tc>
          <w:tcPr>
            <w:tcW w:w="3610" w:type="dxa"/>
            <w:vAlign w:val="bottom"/>
          </w:tcPr>
          <w:p w:rsidR="00CC5FEF" w:rsidRDefault="00CC5FEF">
            <w:pPr>
              <w:rPr>
                <w:sz w:val="21"/>
                <w:szCs w:val="21"/>
              </w:rPr>
            </w:pPr>
          </w:p>
        </w:tc>
        <w:tc>
          <w:tcPr>
            <w:tcW w:w="3565" w:type="dxa"/>
            <w:vAlign w:val="bottom"/>
          </w:tcPr>
          <w:p w:rsidR="00CC5FEF" w:rsidRDefault="00CC5FEF">
            <w:pPr>
              <w:rPr>
                <w:sz w:val="21"/>
                <w:szCs w:val="21"/>
              </w:rPr>
            </w:pPr>
          </w:p>
        </w:tc>
        <w:tc>
          <w:tcPr>
            <w:tcW w:w="3665" w:type="dxa"/>
            <w:vAlign w:val="bottom"/>
          </w:tcPr>
          <w:p w:rsidR="00CC5FEF" w:rsidRDefault="00CC5FEF">
            <w:pPr>
              <w:rPr>
                <w:sz w:val="21"/>
                <w:szCs w:val="21"/>
              </w:rPr>
            </w:pPr>
          </w:p>
        </w:tc>
      </w:tr>
      <w:tr w:rsidR="00CC5FEF">
        <w:trPr>
          <w:trHeight w:val="239"/>
        </w:trPr>
        <w:tc>
          <w:tcPr>
            <w:tcW w:w="3610" w:type="dxa"/>
            <w:vAlign w:val="bottom"/>
          </w:tcPr>
          <w:p w:rsidR="00CC5FEF" w:rsidRDefault="00245D0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Site Operations</w:t>
            </w:r>
          </w:p>
        </w:tc>
        <w:tc>
          <w:tcPr>
            <w:tcW w:w="3565" w:type="dxa"/>
            <w:vAlign w:val="bottom"/>
          </w:tcPr>
          <w:p w:rsidR="00CC5FEF" w:rsidRDefault="00245D0B">
            <w:pPr>
              <w:spacing w:line="239" w:lineRule="exact"/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Operations &amp; Maintenance</w:t>
            </w:r>
          </w:p>
        </w:tc>
        <w:tc>
          <w:tcPr>
            <w:tcW w:w="3665" w:type="dxa"/>
            <w:vAlign w:val="bottom"/>
          </w:tcPr>
          <w:p w:rsidR="00CC5FEF" w:rsidRDefault="00245D0B">
            <w:pPr>
              <w:spacing w:line="239" w:lineRule="exact"/>
              <w:ind w:left="85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 xml:space="preserve">Project </w:t>
            </w: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Execution Scheduling</w:t>
            </w:r>
          </w:p>
        </w:tc>
      </w:tr>
      <w:tr w:rsidR="00CC5FEF">
        <w:trPr>
          <w:trHeight w:val="485"/>
        </w:trPr>
        <w:tc>
          <w:tcPr>
            <w:tcW w:w="3610" w:type="dxa"/>
            <w:vAlign w:val="bottom"/>
          </w:tcPr>
          <w:p w:rsidR="00CC5FEF" w:rsidRDefault="00245D0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Construction/Resource Management</w:t>
            </w:r>
          </w:p>
        </w:tc>
        <w:tc>
          <w:tcPr>
            <w:tcW w:w="3565" w:type="dxa"/>
            <w:vAlign w:val="bottom"/>
          </w:tcPr>
          <w:p w:rsidR="00CC5FEF" w:rsidRDefault="00245D0B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Erection &amp; Commissioning</w:t>
            </w:r>
          </w:p>
        </w:tc>
        <w:tc>
          <w:tcPr>
            <w:tcW w:w="3665" w:type="dxa"/>
            <w:vAlign w:val="bottom"/>
          </w:tcPr>
          <w:p w:rsidR="00CC5FEF" w:rsidRDefault="00245D0B">
            <w:pPr>
              <w:ind w:left="85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Quality Assurance</w:t>
            </w:r>
          </w:p>
        </w:tc>
      </w:tr>
      <w:tr w:rsidR="00CC5FEF">
        <w:trPr>
          <w:trHeight w:val="482"/>
        </w:trPr>
        <w:tc>
          <w:tcPr>
            <w:tcW w:w="3610" w:type="dxa"/>
            <w:vAlign w:val="bottom"/>
          </w:tcPr>
          <w:p w:rsidR="00CC5FEF" w:rsidRDefault="00245D0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Vendor Development</w:t>
            </w:r>
          </w:p>
        </w:tc>
        <w:tc>
          <w:tcPr>
            <w:tcW w:w="3565" w:type="dxa"/>
            <w:vAlign w:val="bottom"/>
          </w:tcPr>
          <w:p w:rsidR="00CC5FEF" w:rsidRDefault="00245D0B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Relationship Management</w:t>
            </w:r>
          </w:p>
        </w:tc>
        <w:tc>
          <w:tcPr>
            <w:tcW w:w="3665" w:type="dxa"/>
            <w:vAlign w:val="bottom"/>
          </w:tcPr>
          <w:p w:rsidR="00CC5FEF" w:rsidRDefault="00245D0B">
            <w:pPr>
              <w:ind w:left="85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Team Management</w:t>
            </w:r>
          </w:p>
        </w:tc>
      </w:tr>
      <w:tr w:rsidR="00CC5FEF">
        <w:trPr>
          <w:trHeight w:val="509"/>
        </w:trPr>
        <w:tc>
          <w:tcPr>
            <w:tcW w:w="3610" w:type="dxa"/>
            <w:vAlign w:val="bottom"/>
          </w:tcPr>
          <w:p w:rsidR="00CC5FEF" w:rsidRDefault="00245D0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Site Coordination</w:t>
            </w:r>
          </w:p>
        </w:tc>
        <w:tc>
          <w:tcPr>
            <w:tcW w:w="3565" w:type="dxa"/>
            <w:vAlign w:val="bottom"/>
          </w:tcPr>
          <w:p w:rsidR="00CC5FEF" w:rsidRDefault="00245D0B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Billing Of Quantity</w:t>
            </w:r>
          </w:p>
        </w:tc>
        <w:tc>
          <w:tcPr>
            <w:tcW w:w="3665" w:type="dxa"/>
            <w:vAlign w:val="bottom"/>
          </w:tcPr>
          <w:p w:rsidR="00CC5FEF" w:rsidRDefault="00245D0B">
            <w:pPr>
              <w:ind w:left="85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04040"/>
                <w:sz w:val="20"/>
                <w:szCs w:val="20"/>
              </w:rPr>
              <w:t>Site Estimation</w:t>
            </w:r>
          </w:p>
        </w:tc>
      </w:tr>
      <w:tr w:rsidR="00CC5FEF">
        <w:trPr>
          <w:trHeight w:val="1422"/>
        </w:trPr>
        <w:tc>
          <w:tcPr>
            <w:tcW w:w="3610" w:type="dxa"/>
            <w:vAlign w:val="bottom"/>
          </w:tcPr>
          <w:p w:rsidR="00CC5FEF" w:rsidRDefault="00CC5FEF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vAlign w:val="bottom"/>
          </w:tcPr>
          <w:p w:rsidR="00CC5FEF" w:rsidRDefault="00CC5FEF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vAlign w:val="bottom"/>
          </w:tcPr>
          <w:p w:rsidR="00CC5FEF" w:rsidRDefault="00CC5FEF">
            <w:pPr>
              <w:rPr>
                <w:sz w:val="24"/>
                <w:szCs w:val="24"/>
              </w:rPr>
            </w:pPr>
          </w:p>
        </w:tc>
      </w:tr>
    </w:tbl>
    <w:p w:rsidR="00CC5FEF" w:rsidRDefault="00CC5FEF">
      <w:pPr>
        <w:sectPr w:rsidR="00CC5FEF">
          <w:pgSz w:w="11900" w:h="16834"/>
          <w:pgMar w:top="875" w:right="429" w:bottom="55" w:left="640" w:header="0" w:footer="0" w:gutter="0"/>
          <w:cols w:space="720" w:equalWidth="0">
            <w:col w:w="10840"/>
          </w:cols>
        </w:sectPr>
      </w:pPr>
    </w:p>
    <w:p w:rsidR="00CC5FEF" w:rsidRDefault="00CC5FEF">
      <w:pPr>
        <w:ind w:left="3"/>
        <w:rPr>
          <w:sz w:val="20"/>
          <w:szCs w:val="20"/>
        </w:rPr>
      </w:pPr>
      <w:r w:rsidRPr="00CC5FEF">
        <w:rPr>
          <w:sz w:val="1"/>
          <w:szCs w:val="1"/>
        </w:rPr>
        <w:lastRenderedPageBreak/>
        <w:pict>
          <v:rect id="Shape 9" o:spid="_x0000_s1034" style="position:absolute;left:0;text-align:left;margin-left:0;margin-top:0;width:595.4pt;height:841.65pt;z-index:-251682816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 w:rsidRPr="00CC5FEF">
        <w:rPr>
          <w:sz w:val="1"/>
          <w:szCs w:val="1"/>
        </w:rPr>
        <w:pict>
          <v:rect id="Shape 10" o:spid="_x0000_s1035" style="position:absolute;left:0;text-align:left;margin-left:31.55pt;margin-top:27.35pt;width:544.55pt;height:782.75pt;z-index:-2516817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CC5FEF">
        <w:rPr>
          <w:sz w:val="1"/>
          <w:szCs w:val="1"/>
        </w:rPr>
        <w:pict>
          <v:rect id="Shape 11" o:spid="_x0000_s1036" style="position:absolute;left:0;text-align:left;margin-left:36.8pt;margin-top:27.35pt;width:533.9pt;height:13.4pt;z-index:-2516807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CC5FEF">
        <w:rPr>
          <w:sz w:val="1"/>
          <w:szCs w:val="1"/>
        </w:rPr>
        <w:pict>
          <v:rect id="Shape 12" o:spid="_x0000_s1037" style="position:absolute;left:0;text-align:left;margin-left:36.8pt;margin-top:40.75pt;width:533.9pt;height:13.45pt;z-index:-25167974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245D0B"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D0B">
        <w:rPr>
          <w:rFonts w:ascii="Tahoma" w:eastAsia="Tahoma" w:hAnsi="Tahoma" w:cs="Tahoma"/>
          <w:color w:val="23B2DA"/>
          <w:sz w:val="28"/>
          <w:szCs w:val="28"/>
        </w:rPr>
        <w:t>Organizational Experience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-20.85pt;width:533.85pt;height:20.85pt;z-index:-25167872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5" o:spid="_x0000_s1040" style="position:absolute;margin-left:0;margin-top:0;width:533.85pt;height:12pt;z-index:-251677696;visibility:visible;mso-wrap-distance-left:0;mso-wrap-distance-right:0" o:allowincell="f" stroked="f"/>
        </w:pict>
      </w:r>
    </w:p>
    <w:p w:rsidR="00CC5FEF" w:rsidRDefault="00CC5FEF">
      <w:pPr>
        <w:spacing w:line="220" w:lineRule="exact"/>
        <w:rPr>
          <w:sz w:val="20"/>
          <w:szCs w:val="20"/>
        </w:rPr>
      </w:pPr>
    </w:p>
    <w:p w:rsidR="00CC5FEF" w:rsidRDefault="00245D0B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 xml:space="preserve">Company: </w:t>
      </w:r>
      <w:r>
        <w:rPr>
          <w:rFonts w:ascii="Cambria" w:eastAsia="Cambria" w:hAnsi="Cambria" w:cs="Cambria"/>
          <w:b/>
          <w:bCs/>
          <w:color w:val="1F497D"/>
          <w:u w:val="single"/>
        </w:rPr>
        <w:t>CONSTRUCTION COMPANY</w:t>
      </w:r>
      <w:r>
        <w:rPr>
          <w:rFonts w:ascii="Cambria" w:eastAsia="Cambria" w:hAnsi="Cambria" w:cs="Cambria"/>
          <w:b/>
          <w:bCs/>
          <w:u w:val="single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u w:val="single"/>
        </w:rPr>
        <w:t>In</w:t>
      </w:r>
      <w:proofErr w:type="gramEnd"/>
      <w:r>
        <w:rPr>
          <w:rFonts w:ascii="Cambria" w:eastAsia="Cambria" w:hAnsi="Cambria" w:cs="Cambria"/>
          <w:b/>
          <w:bCs/>
          <w:u w:val="single"/>
        </w:rPr>
        <w:t xml:space="preserve"> Dubai – UAE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0;margin-top:-12.8pt;width:533.85pt;height:12.9pt;z-index:-25167667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7" o:spid="_x0000_s1042" style="position:absolute;margin-left:293.1pt;margin-top:-1.9pt;width:2.4pt;height:1.05pt;z-index:-251675648;visibility:visible;mso-wrap-distance-left:0;mso-wrap-distance-right:0" o:allowincell="f" fillcolor="#1f497d" stroked="f"/>
        </w:pict>
      </w:r>
    </w:p>
    <w:p w:rsidR="00CC5FEF" w:rsidRDefault="00245D0B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Designation: </w:t>
      </w:r>
      <w:r>
        <w:rPr>
          <w:rFonts w:ascii="Cambria" w:eastAsia="Cambria" w:hAnsi="Cambria" w:cs="Cambria"/>
          <w:b/>
          <w:bCs/>
        </w:rPr>
        <w:t>Junior Site Engineer Since</w:t>
      </w:r>
      <w:r>
        <w:rPr>
          <w:rFonts w:ascii="Cambria" w:eastAsia="Cambria" w:hAnsi="Cambria" w:cs="Cambria"/>
        </w:rPr>
        <w:t xml:space="preserve"> </w:t>
      </w:r>
      <w:r>
        <w:rPr>
          <w:rFonts w:ascii="Tahoma" w:eastAsia="Tahoma" w:hAnsi="Tahoma" w:cs="Tahoma"/>
          <w:b/>
          <w:bCs/>
          <w:color w:val="595959"/>
          <w:sz w:val="19"/>
          <w:szCs w:val="19"/>
        </w:rPr>
        <w:t>Oct'18</w:t>
      </w:r>
      <w:r>
        <w:rPr>
          <w:rFonts w:ascii="Cambria" w:eastAsia="Cambria" w:hAnsi="Cambria" w:cs="Cambria"/>
        </w:rPr>
        <w:t xml:space="preserve"> </w:t>
      </w:r>
      <w:r>
        <w:rPr>
          <w:rFonts w:ascii="Tahoma" w:eastAsia="Tahoma" w:hAnsi="Tahoma" w:cs="Tahoma"/>
          <w:b/>
          <w:bCs/>
          <w:color w:val="595959"/>
          <w:sz w:val="19"/>
          <w:szCs w:val="19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Tahoma" w:eastAsia="Tahoma" w:hAnsi="Tahoma" w:cs="Tahoma"/>
          <w:b/>
          <w:bCs/>
          <w:color w:val="595959"/>
          <w:sz w:val="19"/>
          <w:szCs w:val="19"/>
        </w:rPr>
        <w:t>up to Present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0;margin-top:-12.8pt;width:533.85pt;height:12.8pt;z-index:-25167462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9" o:spid="_x0000_s1044" style="position:absolute;margin-left:0;margin-top:0;width:533.85pt;height:14.6pt;z-index:-251673600;visibility:visible;mso-wrap-distance-left:0;mso-wrap-distance-right:0" o:allowincell="f" stroked="f"/>
        </w:pict>
      </w:r>
    </w:p>
    <w:p w:rsidR="00CC5FEF" w:rsidRDefault="00CC5FEF">
      <w:pPr>
        <w:spacing w:line="272" w:lineRule="exact"/>
        <w:rPr>
          <w:sz w:val="20"/>
          <w:szCs w:val="20"/>
        </w:rPr>
      </w:pPr>
    </w:p>
    <w:p w:rsidR="00CC5FEF" w:rsidRDefault="00245D0B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Projects: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0;margin-top:-12.8pt;width:533.85pt;height:12.9pt;z-index:-251672576;visibility:visible;mso-wrap-distance-left:0;mso-wrap-distance-right:0" o:allowincell="f" stroked="f"/>
        </w:pict>
      </w:r>
    </w:p>
    <w:p w:rsidR="00CC5FEF" w:rsidRDefault="00245D0B">
      <w:pPr>
        <w:numPr>
          <w:ilvl w:val="0"/>
          <w:numId w:val="3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Mohammed Bin Rashid Al Maktoum City District One (Phase 3A - Apartments)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0;margin-top:-14.35pt;width:533.85pt;height:14.45pt;z-index:-251671552;visibility:visible;mso-wrap-distance-left:0;mso-wrap-distance-right:0" o:allowincell="f" stroked="f"/>
        </w:pict>
      </w:r>
    </w:p>
    <w:p w:rsidR="00CC5FEF" w:rsidRDefault="00245D0B">
      <w:pPr>
        <w:spacing w:line="239" w:lineRule="auto"/>
        <w:ind w:left="3"/>
        <w:jc w:val="both"/>
        <w:rPr>
          <w:sz w:val="20"/>
          <w:szCs w:val="20"/>
        </w:rPr>
      </w:pPr>
      <w:r>
        <w:rPr>
          <w:rFonts w:ascii="Tahoma" w:eastAsia="Tahoma" w:hAnsi="Tahoma" w:cs="Tahoma"/>
          <w:highlight w:val="white"/>
        </w:rPr>
        <w:t xml:space="preserve">As part of Mohammed Bin Rashid Al Maktoum City – District One has an unrivalled location in Dubai. It’s set to rewrite the rules of high-end developments by combining spacious luxury living apartments with the </w:t>
      </w:r>
      <w:r>
        <w:rPr>
          <w:rFonts w:ascii="Tahoma" w:eastAsia="Tahoma" w:hAnsi="Tahoma" w:cs="Tahoma"/>
        </w:rPr>
        <w:t>convenience of a prestigious city Centre addre</w:t>
      </w:r>
      <w:r>
        <w:rPr>
          <w:rFonts w:ascii="Tahoma" w:eastAsia="Tahoma" w:hAnsi="Tahoma" w:cs="Tahoma"/>
        </w:rPr>
        <w:t>ss.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0;margin-top:-13pt;width:533.85pt;height:13.25pt;z-index:-25167052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3" o:spid="_x0000_s1048" style="position:absolute;margin-left:0;margin-top:.25pt;width:533.85pt;height:13.8pt;z-index:-251669504;visibility:visible;mso-wrap-distance-left:0;mso-wrap-distance-right:0" o:allowincell="f" stroked="f"/>
        </w:pict>
      </w:r>
    </w:p>
    <w:p w:rsidR="00CC5FEF" w:rsidRDefault="00CC5FEF">
      <w:pPr>
        <w:spacing w:line="256" w:lineRule="exact"/>
        <w:rPr>
          <w:sz w:val="20"/>
          <w:szCs w:val="20"/>
        </w:rPr>
      </w:pPr>
    </w:p>
    <w:p w:rsidR="00CC5FEF" w:rsidRDefault="00245D0B">
      <w:pPr>
        <w:numPr>
          <w:ilvl w:val="0"/>
          <w:numId w:val="4"/>
        </w:numPr>
        <w:tabs>
          <w:tab w:val="left" w:pos="723"/>
        </w:tabs>
        <w:ind w:left="723" w:hanging="363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Dubai Water Canal Development (Multi Use Buildings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b/>
          <w:bCs/>
        </w:rPr>
        <w:t xml:space="preserve"> Al Safa B)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0;margin-top:-13.15pt;width:533.85pt;height:13.25pt;z-index:-251668480;visibility:visible;mso-wrap-distance-left:0;mso-wrap-distance-right:0" o:allowincell="f" stroked="f"/>
        </w:pict>
      </w:r>
    </w:p>
    <w:p w:rsidR="00CC5FEF" w:rsidRDefault="00245D0B">
      <w:pPr>
        <w:spacing w:line="239" w:lineRule="auto"/>
        <w:ind w:left="3"/>
        <w:jc w:val="both"/>
        <w:rPr>
          <w:sz w:val="20"/>
          <w:szCs w:val="20"/>
        </w:rPr>
      </w:pPr>
      <w:r>
        <w:rPr>
          <w:rFonts w:ascii="Tahoma" w:eastAsia="Tahoma" w:hAnsi="Tahoma" w:cs="Tahoma"/>
          <w:highlight w:val="white"/>
        </w:rPr>
        <w:t xml:space="preserve">The Project involves construction of buildings in Safa B area at Dubai water canal. Construction of retail and residential buildings. The Safa developments offers an array of experiences, including canal front F&amp;B and </w:t>
      </w:r>
      <w:r>
        <w:rPr>
          <w:rFonts w:ascii="Tahoma" w:eastAsia="Tahoma" w:hAnsi="Tahoma" w:cs="Tahoma"/>
        </w:rPr>
        <w:t>retail outlets.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0;margin-top:-12.95pt;width:533.85pt;height:13.25pt;z-index:-25166745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6" o:spid="_x0000_s1051" style="position:absolute;margin-left:0;margin-top:.3pt;width:533.85pt;height:13.3pt;z-index:-25166643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7" o:spid="_x0000_s1052" style="position:absolute;margin-left:0;margin-top:13.6pt;width:533.85pt;height:11.4pt;z-index:-251665408;visibility:visible;mso-wrap-distance-left:0;mso-wrap-distance-right:0" o:allowincell="f" stroked="f"/>
        </w:pict>
      </w:r>
    </w:p>
    <w:p w:rsidR="00CC5FEF" w:rsidRDefault="00CC5FEF">
      <w:pPr>
        <w:ind w:left="3"/>
        <w:rPr>
          <w:sz w:val="20"/>
          <w:szCs w:val="20"/>
        </w:rPr>
      </w:pP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0;margin-top:.25pt;width:533.85pt;height:12.1pt;z-index:-25166438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9" o:spid="_x0000_s1054" style="position:absolute;margin-left:0;margin-top:12.35pt;width:533.85pt;height:12.15pt;z-index:-251663360;visibility:visible;mso-wrap-distance-left:0;mso-wrap-distance-right:0" o:allowincell="f" stroked="f"/>
        </w:pict>
      </w: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68" w:lineRule="exact"/>
        <w:rPr>
          <w:sz w:val="20"/>
          <w:szCs w:val="20"/>
        </w:rPr>
      </w:pPr>
    </w:p>
    <w:p w:rsidR="00CC5FEF" w:rsidRDefault="00245D0B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 xml:space="preserve">Company: </w:t>
      </w:r>
      <w:r>
        <w:rPr>
          <w:rFonts w:ascii="Cambria" w:eastAsia="Cambria" w:hAnsi="Cambria" w:cs="Cambria"/>
          <w:b/>
          <w:bCs/>
          <w:color w:val="1F497D"/>
          <w:u w:val="single"/>
        </w:rPr>
        <w:t>P.R CONSTRUCTION Pvt. Ltd.</w:t>
      </w:r>
      <w:r>
        <w:rPr>
          <w:rFonts w:ascii="Cambria" w:eastAsia="Cambria" w:hAnsi="Cambria" w:cs="Cambria"/>
          <w:b/>
          <w:bCs/>
          <w:u w:val="single"/>
        </w:rPr>
        <w:t xml:space="preserve"> In Chennai</w:t>
      </w:r>
      <w:r>
        <w:rPr>
          <w:rFonts w:ascii="Cambria" w:eastAsia="Cambria" w:hAnsi="Cambria" w:cs="Cambria"/>
          <w:b/>
          <w:bCs/>
          <w:color w:val="1F497D"/>
          <w:u w:val="single"/>
        </w:rPr>
        <w:t>-</w:t>
      </w:r>
      <w:r>
        <w:rPr>
          <w:rFonts w:ascii="Cambria" w:eastAsia="Cambria" w:hAnsi="Cambria" w:cs="Cambria"/>
          <w:b/>
          <w:bCs/>
          <w:u w:val="single"/>
        </w:rPr>
        <w:t xml:space="preserve"> INDIA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0;margin-top:-12.75pt;width:533.85pt;height:12.75pt;z-index:-251662336;visibility:visible;mso-wrap-distance-left:0;mso-wrap-distance-right:0" o:allowincell="f" stroked="f"/>
        </w:pict>
      </w:r>
    </w:p>
    <w:p w:rsidR="00CC5FEF" w:rsidRDefault="00245D0B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Designation: </w:t>
      </w:r>
      <w:r>
        <w:rPr>
          <w:rFonts w:ascii="Cambria" w:eastAsia="Cambria" w:hAnsi="Cambria" w:cs="Cambria"/>
          <w:b/>
          <w:bCs/>
        </w:rPr>
        <w:t>Civil Site Engineer</w:t>
      </w:r>
      <w:r>
        <w:rPr>
          <w:rFonts w:ascii="Cambria" w:eastAsia="Cambria" w:hAnsi="Cambria" w:cs="Cambria"/>
        </w:rPr>
        <w:t xml:space="preserve"> </w:t>
      </w:r>
      <w:r>
        <w:rPr>
          <w:rFonts w:ascii="Tahoma" w:eastAsia="Tahoma" w:hAnsi="Tahoma" w:cs="Tahoma"/>
          <w:b/>
          <w:bCs/>
          <w:color w:val="808080"/>
          <w:sz w:val="19"/>
          <w:szCs w:val="19"/>
        </w:rPr>
        <w:t>JUN’15 – July’18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0;margin-top:-12.8pt;width:533.85pt;height:12.9pt;z-index:-25166131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2" o:spid="_x0000_s1057" style="position:absolute;margin-left:0;margin-top:.1pt;width:533.85pt;height:12pt;z-index:-251660288;visibility:visible;mso-wrap-distance-left:0;mso-wrap-distance-right:0" o:allowincell="f" stroked="f"/>
        </w:pict>
      </w:r>
    </w:p>
    <w:p w:rsidR="00CC5FEF" w:rsidRDefault="00CC5FEF">
      <w:pPr>
        <w:spacing w:line="221" w:lineRule="exact"/>
        <w:rPr>
          <w:sz w:val="20"/>
          <w:szCs w:val="20"/>
        </w:rPr>
      </w:pPr>
    </w:p>
    <w:p w:rsidR="00CC5FEF" w:rsidRDefault="00245D0B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Projects: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0;margin-top:-12.8pt;width:533.85pt;height:12.9pt;z-index:-251659264;visibility:visible;mso-wrap-distance-left:0;mso-wrap-distance-right:0" o:allowincell="f" stroked="f"/>
        </w:pict>
      </w:r>
    </w:p>
    <w:p w:rsidR="00CC5FEF" w:rsidRDefault="00245D0B">
      <w:pPr>
        <w:numPr>
          <w:ilvl w:val="0"/>
          <w:numId w:val="5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Commercial &amp; Residential Buildings, High School Buildings,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0;margin-top:-14.35pt;width:533.85pt;height:14.45pt;z-index:-25165824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5" o:spid="_x0000_s1060" style="position:absolute;margin-left:0;margin-top:.1pt;width:533.85pt;height:13.45pt;z-index:-251657216;visibility:visible;mso-wrap-distance-left:0;mso-wrap-distance-right:0" o:allowincell="f" stroked="f"/>
        </w:pict>
      </w:r>
    </w:p>
    <w:p w:rsidR="00CC5FEF" w:rsidRDefault="00CC5FEF">
      <w:pPr>
        <w:spacing w:line="249" w:lineRule="exact"/>
        <w:rPr>
          <w:sz w:val="20"/>
          <w:szCs w:val="20"/>
        </w:rPr>
      </w:pPr>
    </w:p>
    <w:p w:rsidR="00CC5FEF" w:rsidRDefault="00245D0B">
      <w:pPr>
        <w:spacing w:line="239" w:lineRule="auto"/>
        <w:ind w:left="3"/>
        <w:rPr>
          <w:sz w:val="20"/>
          <w:szCs w:val="20"/>
        </w:rPr>
      </w:pPr>
      <w:r>
        <w:rPr>
          <w:rFonts w:ascii="Tahoma" w:eastAsia="Tahoma" w:hAnsi="Tahoma" w:cs="Tahoma"/>
          <w:highlight w:val="white"/>
        </w:rPr>
        <w:t xml:space="preserve">The Project involves construction of buildings in Chennai and Cuddalore areas at Tamilnadu, India. The </w:t>
      </w:r>
      <w:r>
        <w:rPr>
          <w:rFonts w:ascii="Tahoma" w:eastAsia="Tahoma" w:hAnsi="Tahoma" w:cs="Tahoma"/>
        </w:rPr>
        <w:t>development of society purposes and individual purposes.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0;margin-top:-13.1pt;width:533.85pt;height:13.3pt;z-index:-25165619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7" o:spid="_x0000_s1062" style="position:absolute;margin-left:0;margin-top:.2pt;width:533.85pt;height:12.1pt;z-index:-25165516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8" o:spid="_x0000_s1063" style="position:absolute;margin-left:0;margin-top:12.3pt;width:533.85pt;height:12pt;z-index:-251654144;visibility:visible;mso-wrap-distance-left:0;mso-wrap-distance-right:0" o:allowincell="f" stroked="f"/>
        </w:pict>
      </w: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63" w:lineRule="exact"/>
        <w:rPr>
          <w:sz w:val="20"/>
          <w:szCs w:val="20"/>
        </w:rPr>
      </w:pPr>
    </w:p>
    <w:p w:rsidR="00CC5FEF" w:rsidRDefault="00245D0B">
      <w:pPr>
        <w:ind w:left="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0355" cy="3003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23B2DA"/>
          <w:sz w:val="28"/>
          <w:szCs w:val="28"/>
        </w:rPr>
        <w:t>Responsibilities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0;margin-top:-26.35pt;width:533.85pt;height:26.5pt;z-index:-25165312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1" o:spid="_x0000_s1066" style="position:absolute;margin-left:0;margin-top:.15pt;width:533.85pt;height:16.9pt;z-index:-25165209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2" o:spid="_x0000_s1067" style="position:absolute;margin-left:0;margin-top:17.05pt;width:533.85pt;height:13.9pt;z-index:-251651072;visibility:visible;mso-wrap-distance-left:0;mso-wrap-distance-right:0" o:allowincell="f" stroked="f"/>
        </w:pict>
      </w:r>
    </w:p>
    <w:p w:rsidR="00CC5FEF" w:rsidRDefault="00CC5FEF">
      <w:pPr>
        <w:spacing w:line="318" w:lineRule="exact"/>
        <w:rPr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Supervising the execution of structural, architectural, electrical </w:t>
      </w:r>
      <w:r>
        <w:rPr>
          <w:rFonts w:ascii="Tahoma" w:eastAsia="Tahoma" w:hAnsi="Tahoma" w:cs="Tahoma"/>
          <w:sz w:val="20"/>
          <w:szCs w:val="20"/>
        </w:rPr>
        <w:t>and mechanical works.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manage all site execution as per construction schedule.</w:t>
      </w:r>
    </w:p>
    <w:p w:rsidR="00CC5FEF" w:rsidRDefault="00CC5FE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spacing w:line="268" w:lineRule="auto"/>
        <w:ind w:left="363" w:hanging="363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>Reading the design drawings, specifications and tender documents and working with individual contractors to co-ordinate their work with others to complete the project.</w:t>
      </w:r>
    </w:p>
    <w:p w:rsidR="00CC5FEF" w:rsidRDefault="00CC5FEF">
      <w:pPr>
        <w:spacing w:line="7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Advice </w:t>
      </w:r>
      <w:r>
        <w:rPr>
          <w:rFonts w:ascii="Tahoma" w:eastAsia="Tahoma" w:hAnsi="Tahoma" w:cs="Tahoma"/>
          <w:sz w:val="20"/>
          <w:szCs w:val="20"/>
          <w:highlight w:val="white"/>
        </w:rPr>
        <w:t>the commercial team of any technical or engineering changes that could warrant a variation or cost change.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>Help create a site culture of best practice regarding safety, housekeeping, workmanship and waste management.</w:t>
      </w:r>
    </w:p>
    <w:p w:rsidR="00CC5FEF" w:rsidRDefault="00CC5FE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spacing w:line="268" w:lineRule="auto"/>
        <w:ind w:left="363" w:right="20" w:hanging="363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Coordinating provision of materials, 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machinery, equipment and labor in relation to the execution of the above </w:t>
      </w:r>
      <w:r>
        <w:rPr>
          <w:rFonts w:ascii="Tahoma" w:eastAsia="Tahoma" w:hAnsi="Tahoma" w:cs="Tahoma"/>
          <w:sz w:val="20"/>
          <w:szCs w:val="20"/>
        </w:rPr>
        <w:t>construction works as planned to meet scheduled deadlines</w:t>
      </w:r>
    </w:p>
    <w:p w:rsidR="00CC5FEF" w:rsidRDefault="00CC5FEF">
      <w:pPr>
        <w:spacing w:line="7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Handing over operations, document control.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Structural works including Footings, Slabs, Columns, Boundary walls and water fe</w:t>
      </w:r>
      <w:r>
        <w:rPr>
          <w:rFonts w:ascii="Tahoma" w:eastAsia="Tahoma" w:hAnsi="Tahoma" w:cs="Tahoma"/>
          <w:sz w:val="20"/>
          <w:szCs w:val="20"/>
        </w:rPr>
        <w:t>atures works.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Builder works including Block works, Arch’s works and Plaster works.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Water Proofing Works (Roof and Footing).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Prepare and Review method statements and construction procedures.</w:t>
      </w:r>
    </w:p>
    <w:p w:rsidR="00CC5FEF" w:rsidRDefault="00CC5FE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spacing w:line="268" w:lineRule="auto"/>
        <w:ind w:left="363" w:right="20" w:hanging="363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>Checking of the works in conformity with the contractual docum</w:t>
      </w:r>
      <w:r>
        <w:rPr>
          <w:rFonts w:ascii="Tahoma" w:eastAsia="Tahoma" w:hAnsi="Tahoma" w:cs="Tahoma"/>
          <w:sz w:val="20"/>
          <w:szCs w:val="20"/>
          <w:highlight w:val="white"/>
        </w:rPr>
        <w:t>ents (technical specifications techniques, drawings…).</w:t>
      </w:r>
    </w:p>
    <w:p w:rsidR="00CC5FEF" w:rsidRDefault="00CC5FEF">
      <w:pPr>
        <w:spacing w:line="7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>Diagnosis and defaults' correction of technical problems.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Supervision, follow up, updating reports, certificates, handing over, and taking over certificates.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Ensure &amp; control quality and safety on </w:t>
      </w:r>
      <w:r>
        <w:rPr>
          <w:rFonts w:ascii="Tahoma" w:eastAsia="Tahoma" w:hAnsi="Tahoma" w:cs="Tahoma"/>
          <w:sz w:val="20"/>
          <w:szCs w:val="20"/>
        </w:rPr>
        <w:t>site work.</w:t>
      </w:r>
    </w:p>
    <w:p w:rsidR="00CC5FEF" w:rsidRDefault="00CC5FE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Preparing daily activity reports, and monthly reports covering manpower, materials, and equipment on site.</w:t>
      </w:r>
    </w:p>
    <w:p w:rsidR="00CC5FEF" w:rsidRDefault="00CC5FE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CC5FEF" w:rsidRDefault="00245D0B">
      <w:pPr>
        <w:numPr>
          <w:ilvl w:val="0"/>
          <w:numId w:val="6"/>
        </w:numPr>
        <w:tabs>
          <w:tab w:val="left" w:pos="363"/>
        </w:tabs>
        <w:spacing w:line="268" w:lineRule="auto"/>
        <w:ind w:left="363" w:right="20" w:hanging="363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Giving solutions -whenever necessary- in terms of clarifications, advices, instructions, notifications...etc, as per </w:t>
      </w:r>
      <w:r>
        <w:rPr>
          <w:rFonts w:ascii="Tahoma" w:eastAsia="Tahoma" w:hAnsi="Tahoma" w:cs="Tahoma"/>
          <w:sz w:val="20"/>
          <w:szCs w:val="20"/>
        </w:rPr>
        <w:t>project documents a</w:t>
      </w:r>
      <w:r>
        <w:rPr>
          <w:rFonts w:ascii="Tahoma" w:eastAsia="Tahoma" w:hAnsi="Tahoma" w:cs="Tahoma"/>
          <w:sz w:val="20"/>
          <w:szCs w:val="20"/>
        </w:rPr>
        <w:t>nd general standards.</w:t>
      </w:r>
    </w:p>
    <w:p w:rsidR="00CC5FEF" w:rsidRDefault="00CC5F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0;margin-top:-277.85pt;width:533.85pt;height:13.9pt;z-index:-25165004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4" o:spid="_x0000_s1069" style="position:absolute;margin-left:0;margin-top:-250pt;width:533.85pt;height:13.9pt;z-index:-25164902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5" o:spid="_x0000_s1070" style="position:absolute;margin-left:0;margin-top:-222.2pt;width:533.85pt;height:13.95pt;z-index:-25164800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6" o:spid="_x0000_s1071" style="position:absolute;margin-left:0;margin-top:-194.3pt;width:533.85pt;height:13.9pt;z-index:-25164697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7" o:spid="_x0000_s1072" style="position:absolute;margin-left:0;margin-top:-180.4pt;width:533.85pt;height:13.95pt;z-index:-25164595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8" o:spid="_x0000_s1073" style="position:absolute;margin-left:0;margin-top:-166.45pt;width:533.85pt;height:13.9pt;z-index:-25164492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9" o:spid="_x0000_s1074" style="position:absolute;margin-left:0;margin-top:-152.55pt;width:533.85pt;height:13.9pt;z-index:-25164390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0" o:spid="_x0000_s1075" style="position:absolute;margin-left:0;margin-top:-138.65pt;width:533.85pt;height:13.95pt;z-index:-25164288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1" o:spid="_x0000_s1076" style="position:absolute;margin-left:0;margin-top:-124.7pt;width:533.85pt;height:13.9pt;z-index:-25164185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2" o:spid="_x0000_s1077" style="position:absolute;margin-left:0;margin-top:-96.85pt;width:533.85pt;height:13.9pt;z-index:-25164083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3" o:spid="_x0000_s1078" style="position:absolute;margin-left:0;margin-top:-82.95pt;width:533.85pt;height:13.9pt;z-index:-2516398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" o:spid="_x0000_s1079" style="position:absolute;margin-left:0;margin-top:-69.05pt;width:533.85pt;height:13.95pt;z-index:-25163878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5" o:spid="_x0000_s1080" style="position:absolute;margin-left:0;margin-top:-55.1pt;width:533.85pt;height:13.9pt;z-index:-2516377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6" o:spid="_x0000_s1081" style="position:absolute;margin-left:0;margin-top:-41.2pt;width:533.85pt;height:13.95pt;z-index:-25163673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7" o:spid="_x0000_s1082" style="position:absolute;margin-left:0;margin-top:-13.35pt;width:533.85pt;height:13.9pt;z-index:-25163571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8" o:spid="_x0000_s1083" style="position:absolute;margin-left:0;margin-top:.55pt;width:533.85pt;height:14.05pt;z-index:-25163468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9" o:spid="_x0000_s1084" style="position:absolute;margin-left:0;margin-top:14.6pt;width:533.85pt;height:14pt;z-index:-251633664;visibility:visible;mso-wrap-distance-left:0;mso-wrap-distance-right:0" o:allowincell="f" stroked="f"/>
        </w:pict>
      </w:r>
    </w:p>
    <w:p w:rsidR="00CC5FEF" w:rsidRDefault="00CC5FEF">
      <w:pPr>
        <w:sectPr w:rsidR="00CC5FEF">
          <w:pgSz w:w="11900" w:h="16834"/>
          <w:pgMar w:top="1084" w:right="489" w:bottom="760" w:left="737" w:header="0" w:footer="0" w:gutter="0"/>
          <w:cols w:space="720" w:equalWidth="0">
            <w:col w:w="10683"/>
          </w:cols>
        </w:sectPr>
      </w:pPr>
    </w:p>
    <w:p w:rsidR="00CC5FEF" w:rsidRDefault="00245D0B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Conferences/Workshops</w:t>
      </w:r>
    </w:p>
    <w:p w:rsidR="00CC5FEF" w:rsidRDefault="00CC5FEF">
      <w:pPr>
        <w:spacing w:line="255" w:lineRule="exact"/>
        <w:rPr>
          <w:sz w:val="20"/>
          <w:szCs w:val="20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Participated in:</w:t>
      </w:r>
    </w:p>
    <w:p w:rsidR="00CC5FEF" w:rsidRDefault="00CC5FEF">
      <w:pPr>
        <w:spacing w:line="3" w:lineRule="exact"/>
        <w:rPr>
          <w:sz w:val="20"/>
          <w:szCs w:val="20"/>
        </w:rPr>
      </w:pPr>
    </w:p>
    <w:p w:rsidR="00CC5FEF" w:rsidRDefault="00245D0B">
      <w:pPr>
        <w:numPr>
          <w:ilvl w:val="0"/>
          <w:numId w:val="7"/>
        </w:numPr>
        <w:tabs>
          <w:tab w:val="left" w:pos="720"/>
        </w:tabs>
        <w:spacing w:line="229" w:lineRule="auto"/>
        <w:ind w:left="360" w:right="529" w:hanging="3"/>
        <w:rPr>
          <w:rFonts w:ascii="Courier New" w:eastAsia="Courier New" w:hAnsi="Courier New" w:cs="Courier New"/>
          <w:color w:val="6A6969"/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Earthquake Resistance Building in Rover Engineering College Perambalur, Trichy-INDIA in 2014 Attended workshops on:</w:t>
      </w:r>
    </w:p>
    <w:p w:rsidR="00CC5FEF" w:rsidRDefault="00245D0B">
      <w:pPr>
        <w:spacing w:line="223" w:lineRule="auto"/>
        <w:ind w:left="360"/>
        <w:rPr>
          <w:rFonts w:ascii="Courier New" w:eastAsia="Courier New" w:hAnsi="Courier New" w:cs="Courier New"/>
          <w:color w:val="6A6969"/>
          <w:sz w:val="20"/>
          <w:szCs w:val="20"/>
        </w:rPr>
      </w:pPr>
      <w:r>
        <w:rPr>
          <w:rFonts w:ascii="Courier New" w:eastAsia="Courier New" w:hAnsi="Courier New" w:cs="Courier New"/>
          <w:color w:val="6A6969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Total Station Workshop in Land </w:t>
      </w:r>
      <w:r>
        <w:rPr>
          <w:rFonts w:ascii="Tahoma" w:eastAsia="Tahoma" w:hAnsi="Tahoma" w:cs="Tahoma"/>
          <w:color w:val="6A6969"/>
          <w:sz w:val="20"/>
          <w:szCs w:val="20"/>
        </w:rPr>
        <w:t>Surveying in 2014</w:t>
      </w:r>
    </w:p>
    <w:p w:rsidR="00CC5FEF" w:rsidRDefault="00245D0B">
      <w:pPr>
        <w:spacing w:line="221" w:lineRule="auto"/>
        <w:ind w:left="360"/>
        <w:rPr>
          <w:rFonts w:ascii="Courier New" w:eastAsia="Courier New" w:hAnsi="Courier New" w:cs="Courier New"/>
          <w:color w:val="6A6969"/>
          <w:sz w:val="20"/>
          <w:szCs w:val="20"/>
        </w:rPr>
      </w:pPr>
      <w:r>
        <w:rPr>
          <w:rFonts w:ascii="Courier New" w:eastAsia="Courier New" w:hAnsi="Courier New" w:cs="Courier New"/>
          <w:color w:val="6A6969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6A6969"/>
          <w:sz w:val="20"/>
          <w:szCs w:val="20"/>
        </w:rPr>
        <w:t>Geographic Information System in Environmental Science in 2015</w:t>
      </w:r>
    </w:p>
    <w:p w:rsidR="00CC5FEF" w:rsidRDefault="00CC5FEF">
      <w:pPr>
        <w:spacing w:line="244" w:lineRule="exact"/>
        <w:rPr>
          <w:sz w:val="20"/>
          <w:szCs w:val="20"/>
        </w:rPr>
      </w:pPr>
    </w:p>
    <w:p w:rsidR="00CC5FEF" w:rsidRDefault="00245D0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>Trainings</w:t>
      </w:r>
    </w:p>
    <w:p w:rsidR="00CC5FEF" w:rsidRDefault="00CC5FEF">
      <w:pPr>
        <w:spacing w:line="254" w:lineRule="exact"/>
        <w:rPr>
          <w:sz w:val="20"/>
          <w:szCs w:val="20"/>
        </w:rPr>
      </w:pPr>
    </w:p>
    <w:p w:rsidR="00CC5FEF" w:rsidRDefault="00245D0B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Attended In-plant trainings on:</w:t>
      </w:r>
    </w:p>
    <w:p w:rsidR="00CC5FEF" w:rsidRDefault="00245D0B">
      <w:pPr>
        <w:numPr>
          <w:ilvl w:val="0"/>
          <w:numId w:val="8"/>
        </w:numPr>
        <w:tabs>
          <w:tab w:val="left" w:pos="720"/>
        </w:tabs>
        <w:spacing w:line="223" w:lineRule="auto"/>
        <w:ind w:left="720" w:hanging="363"/>
        <w:rPr>
          <w:rFonts w:ascii="Courier New" w:eastAsia="Courier New" w:hAnsi="Courier New" w:cs="Courier New"/>
          <w:color w:val="6A6969"/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Basic Construction and Site Maintenance at M/S SUBBAIAH &amp; SONS Construction in 2014</w:t>
      </w: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82" w:lineRule="exact"/>
        <w:rPr>
          <w:sz w:val="20"/>
          <w:szCs w:val="20"/>
        </w:rPr>
      </w:pPr>
    </w:p>
    <w:p w:rsidR="00CC5FEF" w:rsidRDefault="00245D0B">
      <w:pPr>
        <w:rPr>
          <w:sz w:val="20"/>
          <w:szCs w:val="20"/>
        </w:rPr>
      </w:pPr>
      <w:r>
        <w:rPr>
          <w:rFonts w:ascii="Tahoma" w:eastAsia="Tahoma" w:hAnsi="Tahoma" w:cs="Tahoma"/>
          <w:color w:val="23B2DA"/>
          <w:sz w:val="28"/>
          <w:szCs w:val="28"/>
        </w:rPr>
        <w:t>Declaration:</w:t>
      </w:r>
    </w:p>
    <w:p w:rsidR="00CC5FEF" w:rsidRDefault="00CC5FEF">
      <w:pPr>
        <w:spacing w:line="1" w:lineRule="exact"/>
        <w:rPr>
          <w:sz w:val="20"/>
          <w:szCs w:val="20"/>
        </w:rPr>
      </w:pPr>
    </w:p>
    <w:p w:rsidR="00CC5FEF" w:rsidRDefault="00245D0B">
      <w:pPr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I hereby declared that the </w:t>
      </w:r>
      <w:r>
        <w:rPr>
          <w:rFonts w:ascii="Tahoma" w:eastAsia="Tahoma" w:hAnsi="Tahoma" w:cs="Tahoma"/>
          <w:color w:val="404040"/>
          <w:sz w:val="20"/>
          <w:szCs w:val="20"/>
        </w:rPr>
        <w:t>information furnished above is true to the best of my knowledge.</w:t>
      </w: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00" w:lineRule="exact"/>
        <w:rPr>
          <w:sz w:val="20"/>
          <w:szCs w:val="20"/>
        </w:rPr>
      </w:pPr>
    </w:p>
    <w:p w:rsidR="00CC5FEF" w:rsidRDefault="00CC5FEF">
      <w:pPr>
        <w:spacing w:line="256" w:lineRule="exact"/>
        <w:rPr>
          <w:sz w:val="20"/>
          <w:szCs w:val="20"/>
        </w:rPr>
      </w:pPr>
    </w:p>
    <w:p w:rsidR="00CC5FEF" w:rsidRDefault="00245D0B">
      <w:pPr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Place:</w:t>
      </w:r>
    </w:p>
    <w:p w:rsidR="00CC5FEF" w:rsidRDefault="00CC5FEF">
      <w:pPr>
        <w:spacing w:line="3" w:lineRule="exact"/>
        <w:rPr>
          <w:sz w:val="20"/>
          <w:szCs w:val="20"/>
        </w:rPr>
      </w:pPr>
    </w:p>
    <w:p w:rsidR="00CC5FEF" w:rsidRDefault="00245D0B">
      <w:pPr>
        <w:tabs>
          <w:tab w:val="left" w:pos="7020"/>
        </w:tabs>
        <w:spacing w:line="264" w:lineRule="auto"/>
        <w:ind w:left="7040" w:right="929" w:hanging="7042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404040"/>
          <w:sz w:val="19"/>
          <w:szCs w:val="19"/>
        </w:rPr>
        <w:t>Yours Faithfully (DHAMOTHARAN</w:t>
      </w:r>
      <w:r>
        <w:rPr>
          <w:rFonts w:ascii="Tahoma" w:eastAsia="Tahoma" w:hAnsi="Tahoma" w:cs="Tahoma"/>
          <w:color w:val="404040"/>
          <w:sz w:val="19"/>
          <w:szCs w:val="19"/>
        </w:rPr>
        <w:t>)</w:t>
      </w:r>
    </w:p>
    <w:p w:rsidR="00CC5FEF" w:rsidRDefault="00CC5FEF">
      <w:pPr>
        <w:sectPr w:rsidR="00CC5FEF">
          <w:pgSz w:w="11900" w:h="16834"/>
          <w:pgMar w:top="1351" w:right="1440" w:bottom="1440" w:left="740" w:header="0" w:footer="0" w:gutter="0"/>
          <w:cols w:space="720" w:equalWidth="0">
            <w:col w:w="9729"/>
          </w:cols>
        </w:sectPr>
      </w:pPr>
    </w:p>
    <w:p w:rsidR="00CC5FEF" w:rsidRDefault="00CC5FEF">
      <w:pPr>
        <w:tabs>
          <w:tab w:val="left" w:pos="7020"/>
        </w:tabs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63" o:spid="_x0000_s1088" style="position:absolute;left:0;text-align:left;margin-left:0;margin-top:0;width:595.4pt;height:841.65pt;z-index:-25163264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</w:p>
    <w:sectPr w:rsidR="00CC5FEF" w:rsidSect="00CC5FEF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EB86A66"/>
    <w:lvl w:ilvl="0" w:tplc="3B303144">
      <w:start w:val="1"/>
      <w:numFmt w:val="bullet"/>
      <w:lvlText w:val=""/>
      <w:lvlJc w:val="left"/>
    </w:lvl>
    <w:lvl w:ilvl="1" w:tplc="6D9EE26C">
      <w:numFmt w:val="decimal"/>
      <w:lvlText w:val=""/>
      <w:lvlJc w:val="left"/>
    </w:lvl>
    <w:lvl w:ilvl="2" w:tplc="F88479EE">
      <w:numFmt w:val="decimal"/>
      <w:lvlText w:val=""/>
      <w:lvlJc w:val="left"/>
    </w:lvl>
    <w:lvl w:ilvl="3" w:tplc="151067EA">
      <w:numFmt w:val="decimal"/>
      <w:lvlText w:val=""/>
      <w:lvlJc w:val="left"/>
    </w:lvl>
    <w:lvl w:ilvl="4" w:tplc="EC12F5A0">
      <w:numFmt w:val="decimal"/>
      <w:lvlText w:val=""/>
      <w:lvlJc w:val="left"/>
    </w:lvl>
    <w:lvl w:ilvl="5" w:tplc="9B3A7DF6">
      <w:numFmt w:val="decimal"/>
      <w:lvlText w:val=""/>
      <w:lvlJc w:val="left"/>
    </w:lvl>
    <w:lvl w:ilvl="6" w:tplc="D80A97BE">
      <w:numFmt w:val="decimal"/>
      <w:lvlText w:val=""/>
      <w:lvlJc w:val="left"/>
    </w:lvl>
    <w:lvl w:ilvl="7" w:tplc="FA461060">
      <w:numFmt w:val="decimal"/>
      <w:lvlText w:val=""/>
      <w:lvlJc w:val="left"/>
    </w:lvl>
    <w:lvl w:ilvl="8" w:tplc="6EDC6E2E">
      <w:numFmt w:val="decimal"/>
      <w:lvlText w:val=""/>
      <w:lvlJc w:val="left"/>
    </w:lvl>
  </w:abstractNum>
  <w:abstractNum w:abstractNumId="1">
    <w:nsid w:val="00000BB3"/>
    <w:multiLevelType w:val="hybridMultilevel"/>
    <w:tmpl w:val="72407C44"/>
    <w:lvl w:ilvl="0" w:tplc="CEC84AE2">
      <w:start w:val="15"/>
      <w:numFmt w:val="lowerLetter"/>
      <w:lvlText w:val="%1"/>
      <w:lvlJc w:val="left"/>
    </w:lvl>
    <w:lvl w:ilvl="1" w:tplc="14509F8E">
      <w:numFmt w:val="decimal"/>
      <w:lvlText w:val=""/>
      <w:lvlJc w:val="left"/>
    </w:lvl>
    <w:lvl w:ilvl="2" w:tplc="8AF6A27E">
      <w:numFmt w:val="decimal"/>
      <w:lvlText w:val=""/>
      <w:lvlJc w:val="left"/>
    </w:lvl>
    <w:lvl w:ilvl="3" w:tplc="4802FA44">
      <w:numFmt w:val="decimal"/>
      <w:lvlText w:val=""/>
      <w:lvlJc w:val="left"/>
    </w:lvl>
    <w:lvl w:ilvl="4" w:tplc="AA24D19E">
      <w:numFmt w:val="decimal"/>
      <w:lvlText w:val=""/>
      <w:lvlJc w:val="left"/>
    </w:lvl>
    <w:lvl w:ilvl="5" w:tplc="420408DA">
      <w:numFmt w:val="decimal"/>
      <w:lvlText w:val=""/>
      <w:lvlJc w:val="left"/>
    </w:lvl>
    <w:lvl w:ilvl="6" w:tplc="D11EFBF8">
      <w:numFmt w:val="decimal"/>
      <w:lvlText w:val=""/>
      <w:lvlJc w:val="left"/>
    </w:lvl>
    <w:lvl w:ilvl="7" w:tplc="EE84DFF2">
      <w:numFmt w:val="decimal"/>
      <w:lvlText w:val=""/>
      <w:lvlJc w:val="left"/>
    </w:lvl>
    <w:lvl w:ilvl="8" w:tplc="EBACB228">
      <w:numFmt w:val="decimal"/>
      <w:lvlText w:val=""/>
      <w:lvlJc w:val="left"/>
    </w:lvl>
  </w:abstractNum>
  <w:abstractNum w:abstractNumId="2">
    <w:nsid w:val="00001649"/>
    <w:multiLevelType w:val="hybridMultilevel"/>
    <w:tmpl w:val="81169BEC"/>
    <w:lvl w:ilvl="0" w:tplc="2FBC8B24">
      <w:start w:val="15"/>
      <w:numFmt w:val="lowerLetter"/>
      <w:lvlText w:val="%1"/>
      <w:lvlJc w:val="left"/>
    </w:lvl>
    <w:lvl w:ilvl="1" w:tplc="55C6EF50">
      <w:numFmt w:val="decimal"/>
      <w:lvlText w:val=""/>
      <w:lvlJc w:val="left"/>
    </w:lvl>
    <w:lvl w:ilvl="2" w:tplc="5A807858">
      <w:numFmt w:val="decimal"/>
      <w:lvlText w:val=""/>
      <w:lvlJc w:val="left"/>
    </w:lvl>
    <w:lvl w:ilvl="3" w:tplc="6B040D46">
      <w:numFmt w:val="decimal"/>
      <w:lvlText w:val=""/>
      <w:lvlJc w:val="left"/>
    </w:lvl>
    <w:lvl w:ilvl="4" w:tplc="74626736">
      <w:numFmt w:val="decimal"/>
      <w:lvlText w:val=""/>
      <w:lvlJc w:val="left"/>
    </w:lvl>
    <w:lvl w:ilvl="5" w:tplc="194E21F6">
      <w:numFmt w:val="decimal"/>
      <w:lvlText w:val=""/>
      <w:lvlJc w:val="left"/>
    </w:lvl>
    <w:lvl w:ilvl="6" w:tplc="2E7A4BD0">
      <w:numFmt w:val="decimal"/>
      <w:lvlText w:val=""/>
      <w:lvlJc w:val="left"/>
    </w:lvl>
    <w:lvl w:ilvl="7" w:tplc="C06453CA">
      <w:numFmt w:val="decimal"/>
      <w:lvlText w:val=""/>
      <w:lvlJc w:val="left"/>
    </w:lvl>
    <w:lvl w:ilvl="8" w:tplc="DE5E71C0">
      <w:numFmt w:val="decimal"/>
      <w:lvlText w:val=""/>
      <w:lvlJc w:val="left"/>
    </w:lvl>
  </w:abstractNum>
  <w:abstractNum w:abstractNumId="3">
    <w:nsid w:val="000026E9"/>
    <w:multiLevelType w:val="hybridMultilevel"/>
    <w:tmpl w:val="E872DC54"/>
    <w:lvl w:ilvl="0" w:tplc="0DFCBF68">
      <w:start w:val="1"/>
      <w:numFmt w:val="bullet"/>
      <w:lvlText w:val=""/>
      <w:lvlJc w:val="left"/>
    </w:lvl>
    <w:lvl w:ilvl="1" w:tplc="AB9036B8">
      <w:numFmt w:val="decimal"/>
      <w:lvlText w:val=""/>
      <w:lvlJc w:val="left"/>
    </w:lvl>
    <w:lvl w:ilvl="2" w:tplc="BA86508C">
      <w:numFmt w:val="decimal"/>
      <w:lvlText w:val=""/>
      <w:lvlJc w:val="left"/>
    </w:lvl>
    <w:lvl w:ilvl="3" w:tplc="6262E460">
      <w:numFmt w:val="decimal"/>
      <w:lvlText w:val=""/>
      <w:lvlJc w:val="left"/>
    </w:lvl>
    <w:lvl w:ilvl="4" w:tplc="D98A0592">
      <w:numFmt w:val="decimal"/>
      <w:lvlText w:val=""/>
      <w:lvlJc w:val="left"/>
    </w:lvl>
    <w:lvl w:ilvl="5" w:tplc="EF10CF5A">
      <w:numFmt w:val="decimal"/>
      <w:lvlText w:val=""/>
      <w:lvlJc w:val="left"/>
    </w:lvl>
    <w:lvl w:ilvl="6" w:tplc="42BED362">
      <w:numFmt w:val="decimal"/>
      <w:lvlText w:val=""/>
      <w:lvlJc w:val="left"/>
    </w:lvl>
    <w:lvl w:ilvl="7" w:tplc="12A47F1C">
      <w:numFmt w:val="decimal"/>
      <w:lvlText w:val=""/>
      <w:lvlJc w:val="left"/>
    </w:lvl>
    <w:lvl w:ilvl="8" w:tplc="E530047E">
      <w:numFmt w:val="decimal"/>
      <w:lvlText w:val=""/>
      <w:lvlJc w:val="left"/>
    </w:lvl>
  </w:abstractNum>
  <w:abstractNum w:abstractNumId="4">
    <w:nsid w:val="00002EA6"/>
    <w:multiLevelType w:val="hybridMultilevel"/>
    <w:tmpl w:val="383CCC98"/>
    <w:lvl w:ilvl="0" w:tplc="76B2F42A">
      <w:start w:val="15"/>
      <w:numFmt w:val="lowerLetter"/>
      <w:lvlText w:val="%1"/>
      <w:lvlJc w:val="left"/>
    </w:lvl>
    <w:lvl w:ilvl="1" w:tplc="A0E884A8">
      <w:numFmt w:val="decimal"/>
      <w:lvlText w:val=""/>
      <w:lvlJc w:val="left"/>
    </w:lvl>
    <w:lvl w:ilvl="2" w:tplc="BD5AB01C">
      <w:numFmt w:val="decimal"/>
      <w:lvlText w:val=""/>
      <w:lvlJc w:val="left"/>
    </w:lvl>
    <w:lvl w:ilvl="3" w:tplc="9EBAE232">
      <w:numFmt w:val="decimal"/>
      <w:lvlText w:val=""/>
      <w:lvlJc w:val="left"/>
    </w:lvl>
    <w:lvl w:ilvl="4" w:tplc="26EECBD8">
      <w:numFmt w:val="decimal"/>
      <w:lvlText w:val=""/>
      <w:lvlJc w:val="left"/>
    </w:lvl>
    <w:lvl w:ilvl="5" w:tplc="B42444FC">
      <w:numFmt w:val="decimal"/>
      <w:lvlText w:val=""/>
      <w:lvlJc w:val="left"/>
    </w:lvl>
    <w:lvl w:ilvl="6" w:tplc="051076C0">
      <w:numFmt w:val="decimal"/>
      <w:lvlText w:val=""/>
      <w:lvlJc w:val="left"/>
    </w:lvl>
    <w:lvl w:ilvl="7" w:tplc="2E9ECD80">
      <w:numFmt w:val="decimal"/>
      <w:lvlText w:val=""/>
      <w:lvlJc w:val="left"/>
    </w:lvl>
    <w:lvl w:ilvl="8" w:tplc="32A8CE4E">
      <w:numFmt w:val="decimal"/>
      <w:lvlText w:val=""/>
      <w:lvlJc w:val="left"/>
    </w:lvl>
  </w:abstractNum>
  <w:abstractNum w:abstractNumId="5">
    <w:nsid w:val="000041BB"/>
    <w:multiLevelType w:val="hybridMultilevel"/>
    <w:tmpl w:val="68F851EC"/>
    <w:lvl w:ilvl="0" w:tplc="2FAE973C">
      <w:start w:val="1"/>
      <w:numFmt w:val="bullet"/>
      <w:lvlText w:val=""/>
      <w:lvlJc w:val="left"/>
    </w:lvl>
    <w:lvl w:ilvl="1" w:tplc="3C8060F4">
      <w:numFmt w:val="decimal"/>
      <w:lvlText w:val=""/>
      <w:lvlJc w:val="left"/>
    </w:lvl>
    <w:lvl w:ilvl="2" w:tplc="F4A2B4AC">
      <w:numFmt w:val="decimal"/>
      <w:lvlText w:val=""/>
      <w:lvlJc w:val="left"/>
    </w:lvl>
    <w:lvl w:ilvl="3" w:tplc="ACA6CE70">
      <w:numFmt w:val="decimal"/>
      <w:lvlText w:val=""/>
      <w:lvlJc w:val="left"/>
    </w:lvl>
    <w:lvl w:ilvl="4" w:tplc="45B6BF0C">
      <w:numFmt w:val="decimal"/>
      <w:lvlText w:val=""/>
      <w:lvlJc w:val="left"/>
    </w:lvl>
    <w:lvl w:ilvl="5" w:tplc="C1F2E46E">
      <w:numFmt w:val="decimal"/>
      <w:lvlText w:val=""/>
      <w:lvlJc w:val="left"/>
    </w:lvl>
    <w:lvl w:ilvl="6" w:tplc="FC1A2992">
      <w:numFmt w:val="decimal"/>
      <w:lvlText w:val=""/>
      <w:lvlJc w:val="left"/>
    </w:lvl>
    <w:lvl w:ilvl="7" w:tplc="18E8D6E4">
      <w:numFmt w:val="decimal"/>
      <w:lvlText w:val=""/>
      <w:lvlJc w:val="left"/>
    </w:lvl>
    <w:lvl w:ilvl="8" w:tplc="8C620A8C">
      <w:numFmt w:val="decimal"/>
      <w:lvlText w:val=""/>
      <w:lvlJc w:val="left"/>
    </w:lvl>
  </w:abstractNum>
  <w:abstractNum w:abstractNumId="6">
    <w:nsid w:val="00005AF1"/>
    <w:multiLevelType w:val="hybridMultilevel"/>
    <w:tmpl w:val="90A22FAA"/>
    <w:lvl w:ilvl="0" w:tplc="F61AE3BC">
      <w:start w:val="1"/>
      <w:numFmt w:val="bullet"/>
      <w:lvlText w:val=""/>
      <w:lvlJc w:val="left"/>
    </w:lvl>
    <w:lvl w:ilvl="1" w:tplc="4664F19A">
      <w:numFmt w:val="decimal"/>
      <w:lvlText w:val=""/>
      <w:lvlJc w:val="left"/>
    </w:lvl>
    <w:lvl w:ilvl="2" w:tplc="6AD4D8F2">
      <w:numFmt w:val="decimal"/>
      <w:lvlText w:val=""/>
      <w:lvlJc w:val="left"/>
    </w:lvl>
    <w:lvl w:ilvl="3" w:tplc="518CCD20">
      <w:numFmt w:val="decimal"/>
      <w:lvlText w:val=""/>
      <w:lvlJc w:val="left"/>
    </w:lvl>
    <w:lvl w:ilvl="4" w:tplc="D74AEA26">
      <w:numFmt w:val="decimal"/>
      <w:lvlText w:val=""/>
      <w:lvlJc w:val="left"/>
    </w:lvl>
    <w:lvl w:ilvl="5" w:tplc="6DA49012">
      <w:numFmt w:val="decimal"/>
      <w:lvlText w:val=""/>
      <w:lvlJc w:val="left"/>
    </w:lvl>
    <w:lvl w:ilvl="6" w:tplc="8DB621E0">
      <w:numFmt w:val="decimal"/>
      <w:lvlText w:val=""/>
      <w:lvlJc w:val="left"/>
    </w:lvl>
    <w:lvl w:ilvl="7" w:tplc="D2524920">
      <w:numFmt w:val="decimal"/>
      <w:lvlText w:val=""/>
      <w:lvlJc w:val="left"/>
    </w:lvl>
    <w:lvl w:ilvl="8" w:tplc="A652480C">
      <w:numFmt w:val="decimal"/>
      <w:lvlText w:val=""/>
      <w:lvlJc w:val="left"/>
    </w:lvl>
  </w:abstractNum>
  <w:abstractNum w:abstractNumId="7">
    <w:nsid w:val="00006DF1"/>
    <w:multiLevelType w:val="hybridMultilevel"/>
    <w:tmpl w:val="719CCB20"/>
    <w:lvl w:ilvl="0" w:tplc="026C6608">
      <w:start w:val="15"/>
      <w:numFmt w:val="lowerLetter"/>
      <w:lvlText w:val="%1"/>
      <w:lvlJc w:val="left"/>
    </w:lvl>
    <w:lvl w:ilvl="1" w:tplc="BA5A8D00">
      <w:numFmt w:val="decimal"/>
      <w:lvlText w:val=""/>
      <w:lvlJc w:val="left"/>
    </w:lvl>
    <w:lvl w:ilvl="2" w:tplc="DEA2676C">
      <w:numFmt w:val="decimal"/>
      <w:lvlText w:val=""/>
      <w:lvlJc w:val="left"/>
    </w:lvl>
    <w:lvl w:ilvl="3" w:tplc="0150D450">
      <w:numFmt w:val="decimal"/>
      <w:lvlText w:val=""/>
      <w:lvlJc w:val="left"/>
    </w:lvl>
    <w:lvl w:ilvl="4" w:tplc="9C0E2A12">
      <w:numFmt w:val="decimal"/>
      <w:lvlText w:val=""/>
      <w:lvlJc w:val="left"/>
    </w:lvl>
    <w:lvl w:ilvl="5" w:tplc="4572ADFA">
      <w:numFmt w:val="decimal"/>
      <w:lvlText w:val=""/>
      <w:lvlJc w:val="left"/>
    </w:lvl>
    <w:lvl w:ilvl="6" w:tplc="E6FE1F40">
      <w:numFmt w:val="decimal"/>
      <w:lvlText w:val=""/>
      <w:lvlJc w:val="left"/>
    </w:lvl>
    <w:lvl w:ilvl="7" w:tplc="3B70B708">
      <w:numFmt w:val="decimal"/>
      <w:lvlText w:val=""/>
      <w:lvlJc w:val="left"/>
    </w:lvl>
    <w:lvl w:ilvl="8" w:tplc="254C22B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C5FEF"/>
    <w:rsid w:val="00245D0B"/>
    <w:rsid w:val="00C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amotharan-399492@2freemail.com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2020-10-28T12:23:00Z</dcterms:created>
  <dcterms:modified xsi:type="dcterms:W3CDTF">2020-10-28T12:23:00Z</dcterms:modified>
</cp:coreProperties>
</file>