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4" w:rsidRDefault="0017517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99695</wp:posOffset>
            </wp:positionV>
            <wp:extent cx="7562850" cy="10596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A631A4">
      <w:pPr>
        <w:spacing w:line="390" w:lineRule="exact"/>
        <w:rPr>
          <w:sz w:val="24"/>
          <w:szCs w:val="24"/>
        </w:rPr>
      </w:pPr>
    </w:p>
    <w:p w:rsidR="00A631A4" w:rsidRDefault="0017517C">
      <w:pPr>
        <w:rPr>
          <w:rFonts w:ascii="Arial" w:eastAsia="Arial" w:hAnsi="Arial" w:cs="Arial"/>
          <w:b/>
          <w:bCs/>
          <w:color w:val="001919"/>
          <w:sz w:val="56"/>
          <w:szCs w:val="56"/>
        </w:rPr>
      </w:pPr>
      <w:r>
        <w:rPr>
          <w:rFonts w:ascii="Arial" w:eastAsia="Arial" w:hAnsi="Arial" w:cs="Arial"/>
          <w:b/>
          <w:bCs/>
          <w:color w:val="001919"/>
          <w:sz w:val="56"/>
          <w:szCs w:val="56"/>
        </w:rPr>
        <w:t xml:space="preserve">RAFIA </w:t>
      </w:r>
    </w:p>
    <w:p w:rsidR="0017517C" w:rsidRPr="0017517C" w:rsidRDefault="0017517C" w:rsidP="0017517C">
      <w:pPr>
        <w:rPr>
          <w:rFonts w:ascii="Arial" w:hAnsi="Arial" w:cs="Arial"/>
          <w:b/>
          <w:szCs w:val="20"/>
        </w:rPr>
      </w:pPr>
      <w:r w:rsidRPr="0017517C">
        <w:rPr>
          <w:rFonts w:ascii="Arial" w:hAnsi="Arial" w:cs="Arial"/>
          <w:b/>
          <w:szCs w:val="20"/>
        </w:rPr>
        <w:t>Click here to buy CV Contact:</w:t>
      </w:r>
    </w:p>
    <w:p w:rsidR="0017517C" w:rsidRPr="0017517C" w:rsidRDefault="0017517C" w:rsidP="0017517C">
      <w:pPr>
        <w:rPr>
          <w:szCs w:val="20"/>
        </w:rPr>
      </w:pPr>
      <w:hyperlink r:id="rId5" w:history="1">
        <w:r w:rsidRPr="0017517C">
          <w:rPr>
            <w:rStyle w:val="Hyperlink"/>
            <w:rFonts w:ascii="Arial" w:hAnsi="Arial" w:cs="Arial"/>
            <w:szCs w:val="20"/>
          </w:rPr>
          <w:t>http://www.gulfjobseeker.com/employer/cvdatabaseservice.php</w:t>
        </w:r>
      </w:hyperlink>
      <w:r w:rsidRPr="0017517C">
        <w:rPr>
          <w:szCs w:val="20"/>
        </w:rPr>
        <w:t xml:space="preserve"> </w:t>
      </w: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355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5"/>
          <w:szCs w:val="25"/>
        </w:rPr>
        <w:t>EXECUTIVE SUMMARY</w:t>
      </w:r>
    </w:p>
    <w:p w:rsidR="00A631A4" w:rsidRDefault="00A631A4">
      <w:pPr>
        <w:spacing w:line="281" w:lineRule="exact"/>
        <w:rPr>
          <w:sz w:val="24"/>
          <w:szCs w:val="24"/>
        </w:rPr>
      </w:pPr>
    </w:p>
    <w:p w:rsidR="00A631A4" w:rsidRDefault="0017517C">
      <w:pPr>
        <w:spacing w:line="380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20"/>
          <w:szCs w:val="20"/>
        </w:rPr>
        <w:t>Hardworking, enthusiastic and highly motivated individual looking for an opportunity to pursue a career in a dynamic organization where I can utilize my skills and grow professionally with it.</w:t>
      </w:r>
    </w:p>
    <w:p w:rsidR="00A631A4" w:rsidRDefault="00A631A4">
      <w:pPr>
        <w:sectPr w:rsidR="00A631A4">
          <w:pgSz w:w="11920" w:h="16845"/>
          <w:pgMar w:top="1440" w:right="1410" w:bottom="1440" w:left="1360" w:header="0" w:footer="0" w:gutter="0"/>
          <w:cols w:space="720" w:equalWidth="0">
            <w:col w:w="9140"/>
          </w:cols>
        </w:sectPr>
      </w:pP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228" w:lineRule="exact"/>
        <w:rPr>
          <w:sz w:val="24"/>
          <w:szCs w:val="24"/>
        </w:rPr>
      </w:pPr>
    </w:p>
    <w:p w:rsidR="00A631A4" w:rsidRDefault="0017517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6"/>
          <w:szCs w:val="26"/>
        </w:rPr>
        <w:t>CONTACT INFO</w:t>
      </w:r>
    </w:p>
    <w:p w:rsidR="00A631A4" w:rsidRDefault="00A631A4">
      <w:pPr>
        <w:spacing w:line="184" w:lineRule="exact"/>
        <w:rPr>
          <w:sz w:val="24"/>
          <w:szCs w:val="24"/>
        </w:rPr>
      </w:pPr>
    </w:p>
    <w:p w:rsidR="00A631A4" w:rsidRDefault="0017517C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20"/>
          <w:szCs w:val="20"/>
        </w:rPr>
        <w:t>+971 50 4753686</w:t>
      </w:r>
    </w:p>
    <w:p w:rsidR="00A631A4" w:rsidRDefault="00A631A4">
      <w:pPr>
        <w:spacing w:line="295" w:lineRule="exact"/>
        <w:rPr>
          <w:sz w:val="24"/>
          <w:szCs w:val="24"/>
        </w:rPr>
      </w:pPr>
    </w:p>
    <w:p w:rsidR="00A631A4" w:rsidRDefault="0017517C">
      <w:pPr>
        <w:ind w:left="740"/>
        <w:rPr>
          <w:sz w:val="20"/>
          <w:szCs w:val="20"/>
        </w:rPr>
      </w:pPr>
      <w:hyperlink r:id="rId6" w:history="1">
        <w:r w:rsidRPr="00574782">
          <w:rPr>
            <w:rStyle w:val="Hyperlink"/>
            <w:rFonts w:ascii="Arial" w:eastAsia="Arial" w:hAnsi="Arial" w:cs="Arial"/>
            <w:sz w:val="20"/>
            <w:szCs w:val="20"/>
          </w:rPr>
          <w:t>Rafia-399753@2freemail.com</w:t>
        </w:r>
      </w:hyperlink>
      <w:r>
        <w:rPr>
          <w:rFonts w:ascii="Arial" w:eastAsia="Arial" w:hAnsi="Arial" w:cs="Arial"/>
          <w:color w:val="001919"/>
          <w:sz w:val="20"/>
          <w:szCs w:val="20"/>
        </w:rPr>
        <w:t xml:space="preserve">  </w:t>
      </w:r>
    </w:p>
    <w:p w:rsidR="00A631A4" w:rsidRDefault="00A631A4">
      <w:pPr>
        <w:spacing w:line="295" w:lineRule="exact"/>
        <w:rPr>
          <w:sz w:val="24"/>
          <w:szCs w:val="24"/>
        </w:rPr>
      </w:pPr>
    </w:p>
    <w:p w:rsidR="00A631A4" w:rsidRPr="0017517C" w:rsidRDefault="0017517C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20"/>
          <w:szCs w:val="20"/>
        </w:rPr>
        <w:t>--</w:t>
      </w:r>
    </w:p>
    <w:p w:rsidR="00A631A4" w:rsidRDefault="00A631A4">
      <w:pPr>
        <w:spacing w:line="310" w:lineRule="exact"/>
        <w:rPr>
          <w:sz w:val="24"/>
          <w:szCs w:val="24"/>
        </w:rPr>
      </w:pPr>
    </w:p>
    <w:p w:rsidR="00A631A4" w:rsidRDefault="0017517C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20"/>
          <w:szCs w:val="20"/>
        </w:rPr>
        <w:t>--</w:t>
      </w:r>
    </w:p>
    <w:p w:rsidR="00A631A4" w:rsidRDefault="001751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305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5"/>
          <w:szCs w:val="25"/>
        </w:rPr>
        <w:t>EDUCATION</w:t>
      </w:r>
    </w:p>
    <w:p w:rsidR="00A631A4" w:rsidRDefault="00A631A4">
      <w:pPr>
        <w:spacing w:line="241" w:lineRule="exact"/>
        <w:rPr>
          <w:sz w:val="24"/>
          <w:szCs w:val="24"/>
        </w:rPr>
      </w:pPr>
    </w:p>
    <w:p w:rsidR="00A631A4" w:rsidRDefault="0017517C">
      <w:pPr>
        <w:spacing w:line="232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6969"/>
          <w:sz w:val="21"/>
          <w:szCs w:val="21"/>
        </w:rPr>
        <w:t>Akhtar Saeed College of Pharmaceutical Sciences,</w:t>
      </w: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1"/>
          <w:szCs w:val="21"/>
        </w:rPr>
        <w:t>lahore, Pakistan</w:t>
      </w:r>
    </w:p>
    <w:p w:rsidR="00A631A4" w:rsidRDefault="00A631A4">
      <w:pPr>
        <w:spacing w:line="118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color w:val="276969"/>
          <w:sz w:val="18"/>
          <w:szCs w:val="18"/>
        </w:rPr>
        <w:t>PHARM.D | 2014-2019</w:t>
      </w:r>
    </w:p>
    <w:p w:rsidR="00A631A4" w:rsidRDefault="00A631A4">
      <w:pPr>
        <w:spacing w:line="114" w:lineRule="exact"/>
        <w:rPr>
          <w:sz w:val="24"/>
          <w:szCs w:val="24"/>
        </w:rPr>
      </w:pPr>
    </w:p>
    <w:p w:rsidR="00A631A4" w:rsidRDefault="0017517C">
      <w:pPr>
        <w:spacing w:line="27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 xml:space="preserve">Completed the degree with </w:t>
      </w:r>
      <w:r>
        <w:rPr>
          <w:rFonts w:ascii="Arial" w:eastAsia="Arial" w:hAnsi="Arial" w:cs="Arial"/>
          <w:b/>
          <w:bCs/>
          <w:color w:val="001919"/>
          <w:sz w:val="19"/>
          <w:szCs w:val="19"/>
        </w:rPr>
        <w:t>1st division</w:t>
      </w:r>
      <w:r>
        <w:rPr>
          <w:rFonts w:ascii="Arial" w:eastAsia="Arial" w:hAnsi="Arial" w:cs="Arial"/>
          <w:color w:val="001919"/>
          <w:sz w:val="19"/>
          <w:szCs w:val="19"/>
        </w:rPr>
        <w:t xml:space="preserve">. Studied different </w:t>
      </w:r>
      <w:r>
        <w:rPr>
          <w:rFonts w:ascii="Arial" w:eastAsia="Arial" w:hAnsi="Arial" w:cs="Arial"/>
          <w:color w:val="001919"/>
          <w:sz w:val="19"/>
          <w:szCs w:val="19"/>
        </w:rPr>
        <w:t>aspects of pharmacy including hospital, industrial, clinical, marketing and forensics throughout the course.</w:t>
      </w: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ectPr w:rsidR="00A631A4">
          <w:type w:val="continuous"/>
          <w:pgSz w:w="11920" w:h="16845"/>
          <w:pgMar w:top="1440" w:right="1410" w:bottom="1440" w:left="1360" w:header="0" w:footer="0" w:gutter="0"/>
          <w:cols w:num="2" w:space="720" w:equalWidth="0">
            <w:col w:w="3880" w:space="720"/>
            <w:col w:w="4540"/>
          </w:cols>
        </w:sectPr>
      </w:pP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392" w:lineRule="exact"/>
        <w:rPr>
          <w:sz w:val="24"/>
          <w:szCs w:val="24"/>
        </w:rPr>
      </w:pPr>
    </w:p>
    <w:p w:rsidR="00A631A4" w:rsidRDefault="0017517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5"/>
          <w:szCs w:val="25"/>
        </w:rPr>
        <w:t>SKILLS</w:t>
      </w:r>
    </w:p>
    <w:p w:rsidR="00A631A4" w:rsidRDefault="00A631A4">
      <w:pPr>
        <w:spacing w:line="177" w:lineRule="exact"/>
        <w:rPr>
          <w:sz w:val="24"/>
          <w:szCs w:val="24"/>
        </w:rPr>
      </w:pPr>
    </w:p>
    <w:p w:rsidR="00A631A4" w:rsidRDefault="0017517C">
      <w:pPr>
        <w:spacing w:line="287" w:lineRule="auto"/>
        <w:ind w:left="500" w:right="98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24"/>
          <w:szCs w:val="24"/>
        </w:rPr>
        <w:t xml:space="preserve">Patient counselling Medicine knowledge Active listening· Computer Skills· Professional Ethics Team-player </w:t>
      </w:r>
      <w:r>
        <w:rPr>
          <w:rFonts w:ascii="Arial" w:eastAsia="Arial" w:hAnsi="Arial" w:cs="Arial"/>
          <w:color w:val="001919"/>
          <w:sz w:val="24"/>
          <w:szCs w:val="24"/>
        </w:rPr>
        <w:t>Leadership Interpersonal skills Communications</w:t>
      </w:r>
    </w:p>
    <w:p w:rsidR="00A631A4" w:rsidRDefault="001751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31A4" w:rsidRDefault="00A631A4">
      <w:pPr>
        <w:spacing w:line="289" w:lineRule="exact"/>
        <w:rPr>
          <w:sz w:val="24"/>
          <w:szCs w:val="24"/>
        </w:rPr>
      </w:pPr>
    </w:p>
    <w:p w:rsidR="00A631A4" w:rsidRDefault="0017517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6969"/>
          <w:sz w:val="21"/>
          <w:szCs w:val="21"/>
        </w:rPr>
        <w:t>Punjab Group Of Colleges,</w:t>
      </w:r>
    </w:p>
    <w:p w:rsidR="00A631A4" w:rsidRDefault="0017517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1"/>
          <w:szCs w:val="21"/>
        </w:rPr>
        <w:t>Lahore, Pakistan</w:t>
      </w:r>
    </w:p>
    <w:p w:rsidR="00A631A4" w:rsidRDefault="00A631A4">
      <w:pPr>
        <w:spacing w:line="125" w:lineRule="exact"/>
        <w:rPr>
          <w:sz w:val="24"/>
          <w:szCs w:val="24"/>
        </w:rPr>
      </w:pPr>
    </w:p>
    <w:p w:rsidR="00A631A4" w:rsidRDefault="0017517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76969"/>
          <w:sz w:val="18"/>
          <w:szCs w:val="18"/>
        </w:rPr>
        <w:t>INTERMEDIATE | 2012-2014</w:t>
      </w:r>
    </w:p>
    <w:p w:rsidR="00A631A4" w:rsidRDefault="00A631A4">
      <w:pPr>
        <w:spacing w:line="114" w:lineRule="exact"/>
        <w:rPr>
          <w:sz w:val="24"/>
          <w:szCs w:val="24"/>
        </w:rPr>
      </w:pPr>
    </w:p>
    <w:p w:rsidR="00A631A4" w:rsidRDefault="0017517C">
      <w:pPr>
        <w:spacing w:line="270" w:lineRule="auto"/>
        <w:ind w:left="40" w:right="32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 xml:space="preserve">Studied </w:t>
      </w:r>
      <w:r>
        <w:rPr>
          <w:rFonts w:ascii="Arial" w:eastAsia="Arial" w:hAnsi="Arial" w:cs="Arial"/>
          <w:b/>
          <w:bCs/>
          <w:color w:val="001919"/>
          <w:sz w:val="19"/>
          <w:szCs w:val="19"/>
        </w:rPr>
        <w:t>Pre-Medica</w:t>
      </w:r>
      <w:r>
        <w:rPr>
          <w:rFonts w:ascii="Arial" w:eastAsia="Arial" w:hAnsi="Arial" w:cs="Arial"/>
          <w:color w:val="001919"/>
          <w:sz w:val="19"/>
          <w:szCs w:val="19"/>
        </w:rPr>
        <w:t xml:space="preserve">l subjects including </w:t>
      </w:r>
      <w:r>
        <w:rPr>
          <w:rFonts w:ascii="Arial" w:eastAsia="Arial" w:hAnsi="Arial" w:cs="Arial"/>
          <w:b/>
          <w:bCs/>
          <w:color w:val="001919"/>
          <w:sz w:val="19"/>
          <w:szCs w:val="19"/>
        </w:rPr>
        <w:t>Biology</w:t>
      </w:r>
      <w:r>
        <w:rPr>
          <w:rFonts w:ascii="Arial" w:eastAsia="Arial" w:hAnsi="Arial" w:cs="Arial"/>
          <w:color w:val="001919"/>
          <w:sz w:val="19"/>
          <w:szCs w:val="19"/>
        </w:rPr>
        <w:t xml:space="preserve">, </w:t>
      </w:r>
      <w:r>
        <w:rPr>
          <w:rFonts w:ascii="Arial" w:eastAsia="Arial" w:hAnsi="Arial" w:cs="Arial"/>
          <w:b/>
          <w:bCs/>
          <w:color w:val="001919"/>
          <w:sz w:val="19"/>
          <w:szCs w:val="19"/>
        </w:rPr>
        <w:t xml:space="preserve">Chemistry </w:t>
      </w:r>
      <w:r>
        <w:rPr>
          <w:rFonts w:ascii="Arial" w:eastAsia="Arial" w:hAnsi="Arial" w:cs="Arial"/>
          <w:color w:val="001919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001919"/>
          <w:sz w:val="19"/>
          <w:szCs w:val="19"/>
        </w:rPr>
        <w:t xml:space="preserve"> Physics</w:t>
      </w:r>
      <w:r>
        <w:rPr>
          <w:rFonts w:ascii="Arial" w:eastAsia="Arial" w:hAnsi="Arial" w:cs="Arial"/>
          <w:color w:val="001919"/>
          <w:sz w:val="19"/>
          <w:szCs w:val="19"/>
        </w:rPr>
        <w:t>.</w:t>
      </w:r>
    </w:p>
    <w:p w:rsidR="00A631A4" w:rsidRDefault="00A631A4">
      <w:pPr>
        <w:spacing w:line="258" w:lineRule="exact"/>
        <w:rPr>
          <w:sz w:val="24"/>
          <w:szCs w:val="24"/>
        </w:rPr>
      </w:pPr>
    </w:p>
    <w:p w:rsidR="00A631A4" w:rsidRDefault="0017517C">
      <w:pPr>
        <w:spacing w:line="265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6969"/>
          <w:sz w:val="21"/>
          <w:szCs w:val="21"/>
        </w:rPr>
        <w:t>Omar Bin Al Khattab Pakistan High School, Ajman</w:t>
      </w:r>
      <w:r>
        <w:rPr>
          <w:rFonts w:ascii="Arial" w:eastAsia="Arial" w:hAnsi="Arial" w:cs="Arial"/>
          <w:b/>
          <w:bCs/>
          <w:color w:val="276969"/>
          <w:sz w:val="21"/>
          <w:szCs w:val="21"/>
        </w:rPr>
        <w:t>, UAE</w:t>
      </w:r>
    </w:p>
    <w:p w:rsidR="00A631A4" w:rsidRDefault="00A631A4">
      <w:pPr>
        <w:spacing w:line="60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color w:val="276969"/>
          <w:sz w:val="18"/>
          <w:szCs w:val="18"/>
        </w:rPr>
        <w:t xml:space="preserve">METRIC | </w:t>
      </w:r>
      <w:r>
        <w:rPr>
          <w:rFonts w:ascii="Arial" w:eastAsia="Arial" w:hAnsi="Arial" w:cs="Arial"/>
          <w:color w:val="276969"/>
          <w:sz w:val="18"/>
          <w:szCs w:val="18"/>
        </w:rPr>
        <w:t>2010-2012</w:t>
      </w:r>
    </w:p>
    <w:p w:rsidR="00A631A4" w:rsidRDefault="00A631A4">
      <w:pPr>
        <w:spacing w:line="112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 xml:space="preserve">High school diploma in </w:t>
      </w:r>
      <w:r>
        <w:rPr>
          <w:rFonts w:ascii="Arial" w:eastAsia="Arial" w:hAnsi="Arial" w:cs="Arial"/>
          <w:b/>
          <w:bCs/>
          <w:color w:val="001919"/>
          <w:sz w:val="19"/>
          <w:szCs w:val="19"/>
        </w:rPr>
        <w:t>Science</w:t>
      </w:r>
      <w:r>
        <w:rPr>
          <w:rFonts w:ascii="Arial" w:eastAsia="Arial" w:hAnsi="Arial" w:cs="Arial"/>
          <w:color w:val="001919"/>
          <w:sz w:val="19"/>
          <w:szCs w:val="19"/>
        </w:rPr>
        <w:t xml:space="preserve"> education.</w:t>
      </w:r>
    </w:p>
    <w:p w:rsidR="00A631A4" w:rsidRDefault="001751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-20955</wp:posOffset>
            </wp:positionV>
            <wp:extent cx="3554095" cy="3331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33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A631A4">
      <w:pPr>
        <w:spacing w:line="200" w:lineRule="exact"/>
        <w:rPr>
          <w:sz w:val="24"/>
          <w:szCs w:val="24"/>
        </w:rPr>
      </w:pPr>
    </w:p>
    <w:p w:rsidR="00A631A4" w:rsidRDefault="00A631A4">
      <w:pPr>
        <w:spacing w:line="270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5"/>
          <w:szCs w:val="25"/>
        </w:rPr>
        <w:t>EXPERIENCE</w:t>
      </w:r>
    </w:p>
    <w:p w:rsidR="00A631A4" w:rsidRDefault="00A631A4">
      <w:pPr>
        <w:spacing w:line="161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6969"/>
          <w:sz w:val="21"/>
          <w:szCs w:val="21"/>
        </w:rPr>
        <w:t>Pharmacy based in</w:t>
      </w: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1"/>
          <w:szCs w:val="21"/>
        </w:rPr>
        <w:t>Lahore, Pakistan</w:t>
      </w:r>
    </w:p>
    <w:p w:rsidR="00A631A4" w:rsidRDefault="00A631A4">
      <w:pPr>
        <w:spacing w:line="120" w:lineRule="exact"/>
        <w:rPr>
          <w:sz w:val="24"/>
          <w:szCs w:val="24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color w:val="276969"/>
          <w:sz w:val="18"/>
          <w:szCs w:val="18"/>
        </w:rPr>
        <w:t>INTERNEE | FEB 2018</w:t>
      </w:r>
    </w:p>
    <w:p w:rsidR="00A631A4" w:rsidRDefault="00A631A4">
      <w:pPr>
        <w:spacing w:line="152" w:lineRule="exact"/>
        <w:rPr>
          <w:sz w:val="24"/>
          <w:szCs w:val="24"/>
        </w:rPr>
      </w:pPr>
    </w:p>
    <w:p w:rsidR="00A631A4" w:rsidRDefault="0017517C">
      <w:pPr>
        <w:spacing w:line="270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Dispensing medicines to the patient according to physician’s prescription.</w:t>
      </w:r>
    </w:p>
    <w:p w:rsidR="00A631A4" w:rsidRDefault="001751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-269240</wp:posOffset>
            </wp:positionV>
            <wp:extent cx="62230" cy="62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17517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Maintaining narcotics records on daily basis.</w:t>
      </w:r>
    </w:p>
    <w:p w:rsidR="00A631A4" w:rsidRDefault="001751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-94615</wp:posOffset>
            </wp:positionV>
            <wp:extent cx="62230" cy="6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A631A4">
      <w:pPr>
        <w:spacing w:line="10" w:lineRule="exact"/>
        <w:rPr>
          <w:sz w:val="24"/>
          <w:szCs w:val="24"/>
        </w:rPr>
      </w:pPr>
    </w:p>
    <w:p w:rsidR="00A631A4" w:rsidRDefault="0017517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Counselling the patient on medicine use.</w:t>
      </w:r>
    </w:p>
    <w:p w:rsidR="00A631A4" w:rsidRDefault="001751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-94615</wp:posOffset>
            </wp:positionV>
            <wp:extent cx="62230" cy="62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A631A4">
      <w:pPr>
        <w:sectPr w:rsidR="00A631A4">
          <w:type w:val="continuous"/>
          <w:pgSz w:w="11920" w:h="16845"/>
          <w:pgMar w:top="1440" w:right="1410" w:bottom="1440" w:left="1360" w:header="0" w:footer="0" w:gutter="0"/>
          <w:cols w:num="2" w:space="720" w:equalWidth="0">
            <w:col w:w="3840" w:space="720"/>
            <w:col w:w="4580"/>
          </w:cols>
        </w:sectPr>
      </w:pPr>
    </w:p>
    <w:p w:rsidR="00A631A4" w:rsidRDefault="0017517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99695</wp:posOffset>
            </wp:positionV>
            <wp:extent cx="3391535" cy="10596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385" w:lineRule="exact"/>
        <w:rPr>
          <w:sz w:val="20"/>
          <w:szCs w:val="20"/>
        </w:rPr>
      </w:pPr>
    </w:p>
    <w:p w:rsidR="00A631A4" w:rsidRDefault="0017517C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5"/>
          <w:szCs w:val="25"/>
        </w:rPr>
        <w:t>ACHIEVEMENTS</w:t>
      </w:r>
    </w:p>
    <w:p w:rsidR="00A631A4" w:rsidRDefault="00A631A4">
      <w:pPr>
        <w:spacing w:line="189" w:lineRule="exact"/>
        <w:rPr>
          <w:sz w:val="20"/>
          <w:szCs w:val="20"/>
        </w:rPr>
      </w:pPr>
    </w:p>
    <w:p w:rsidR="00A631A4" w:rsidRDefault="0017517C">
      <w:pPr>
        <w:spacing w:line="286" w:lineRule="auto"/>
        <w:ind w:left="340"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919"/>
          <w:sz w:val="20"/>
          <w:szCs w:val="20"/>
        </w:rPr>
        <w:t xml:space="preserve">2nd </w:t>
      </w:r>
      <w:r>
        <w:rPr>
          <w:rFonts w:ascii="Arial" w:eastAsia="Arial" w:hAnsi="Arial" w:cs="Arial"/>
          <w:color w:val="001919"/>
          <w:sz w:val="20"/>
          <w:szCs w:val="20"/>
        </w:rPr>
        <w:t>position in race at annual</w:t>
      </w:r>
      <w:r>
        <w:rPr>
          <w:rFonts w:ascii="Arial" w:eastAsia="Arial" w:hAnsi="Arial" w:cs="Arial"/>
          <w:b/>
          <w:bCs/>
          <w:color w:val="0019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919"/>
          <w:sz w:val="20"/>
          <w:szCs w:val="20"/>
        </w:rPr>
        <w:t xml:space="preserve">sports </w:t>
      </w:r>
      <w:r>
        <w:rPr>
          <w:rFonts w:ascii="Arial" w:eastAsia="Arial" w:hAnsi="Arial" w:cs="Arial"/>
          <w:b/>
          <w:bCs/>
          <w:color w:val="001919"/>
          <w:sz w:val="20"/>
          <w:szCs w:val="20"/>
        </w:rPr>
        <w:t>2019</w:t>
      </w:r>
    </w:p>
    <w:p w:rsidR="00A631A4" w:rsidRDefault="00A631A4">
      <w:pPr>
        <w:spacing w:line="7" w:lineRule="exact"/>
        <w:rPr>
          <w:sz w:val="20"/>
          <w:szCs w:val="20"/>
        </w:rPr>
      </w:pPr>
    </w:p>
    <w:p w:rsidR="00A631A4" w:rsidRDefault="0017517C">
      <w:pPr>
        <w:spacing w:line="305" w:lineRule="auto"/>
        <w:ind w:left="340"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919"/>
          <w:sz w:val="20"/>
          <w:szCs w:val="20"/>
        </w:rPr>
        <w:t xml:space="preserve">Won </w:t>
      </w:r>
      <w:r>
        <w:rPr>
          <w:rFonts w:ascii="Arial" w:eastAsia="Arial" w:hAnsi="Arial" w:cs="Arial"/>
          <w:color w:val="001919"/>
          <w:sz w:val="20"/>
          <w:szCs w:val="20"/>
        </w:rPr>
        <w:t>cricket tournament in the</w:t>
      </w:r>
      <w:r>
        <w:rPr>
          <w:rFonts w:ascii="Arial" w:eastAsia="Arial" w:hAnsi="Arial" w:cs="Arial"/>
          <w:b/>
          <w:bCs/>
          <w:color w:val="001919"/>
          <w:sz w:val="20"/>
          <w:szCs w:val="20"/>
        </w:rPr>
        <w:t xml:space="preserve"> 5th </w:t>
      </w:r>
      <w:r>
        <w:rPr>
          <w:rFonts w:ascii="Arial" w:eastAsia="Arial" w:hAnsi="Arial" w:cs="Arial"/>
          <w:color w:val="001919"/>
          <w:sz w:val="20"/>
          <w:szCs w:val="20"/>
        </w:rPr>
        <w:t>Annual sports</w:t>
      </w:r>
      <w:r>
        <w:rPr>
          <w:rFonts w:ascii="Arial" w:eastAsia="Arial" w:hAnsi="Arial" w:cs="Arial"/>
          <w:b/>
          <w:bCs/>
          <w:color w:val="001919"/>
          <w:sz w:val="20"/>
          <w:szCs w:val="20"/>
        </w:rPr>
        <w:t xml:space="preserve"> 2017</w:t>
      </w:r>
      <w:r>
        <w:rPr>
          <w:rFonts w:ascii="Arial" w:eastAsia="Arial" w:hAnsi="Arial" w:cs="Arial"/>
          <w:color w:val="001919"/>
          <w:sz w:val="20"/>
          <w:szCs w:val="20"/>
        </w:rPr>
        <w:t>.</w:t>
      </w:r>
    </w:p>
    <w:p w:rsidR="00A631A4" w:rsidRDefault="00A631A4">
      <w:pPr>
        <w:spacing w:line="1" w:lineRule="exact"/>
        <w:rPr>
          <w:sz w:val="20"/>
          <w:szCs w:val="20"/>
        </w:rPr>
      </w:pPr>
    </w:p>
    <w:p w:rsidR="00A631A4" w:rsidRDefault="0017517C">
      <w:pPr>
        <w:spacing w:line="286" w:lineRule="auto"/>
        <w:ind w:left="34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919"/>
          <w:sz w:val="20"/>
          <w:szCs w:val="20"/>
        </w:rPr>
        <w:t xml:space="preserve">Won </w:t>
      </w:r>
      <w:r>
        <w:rPr>
          <w:rFonts w:ascii="Arial" w:eastAsia="Arial" w:hAnsi="Arial" w:cs="Arial"/>
          <w:color w:val="001919"/>
          <w:sz w:val="20"/>
          <w:szCs w:val="20"/>
        </w:rPr>
        <w:t>cricket tournament in Annual</w:t>
      </w:r>
      <w:r>
        <w:rPr>
          <w:rFonts w:ascii="Arial" w:eastAsia="Arial" w:hAnsi="Arial" w:cs="Arial"/>
          <w:b/>
          <w:bCs/>
          <w:color w:val="0019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919"/>
          <w:sz w:val="20"/>
          <w:szCs w:val="20"/>
        </w:rPr>
        <w:t xml:space="preserve">sports </w:t>
      </w:r>
      <w:r>
        <w:rPr>
          <w:rFonts w:ascii="Arial" w:eastAsia="Arial" w:hAnsi="Arial" w:cs="Arial"/>
          <w:b/>
          <w:bCs/>
          <w:color w:val="001919"/>
          <w:sz w:val="20"/>
          <w:szCs w:val="20"/>
        </w:rPr>
        <w:t>2016</w:t>
      </w:r>
      <w:r>
        <w:rPr>
          <w:rFonts w:ascii="Arial" w:eastAsia="Arial" w:hAnsi="Arial" w:cs="Arial"/>
          <w:color w:val="001919"/>
          <w:sz w:val="20"/>
          <w:szCs w:val="20"/>
        </w:rPr>
        <w:t>.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339" w:lineRule="exact"/>
        <w:rPr>
          <w:sz w:val="20"/>
          <w:szCs w:val="20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76969"/>
          <w:sz w:val="21"/>
          <w:szCs w:val="21"/>
        </w:rPr>
        <w:t>Pharmacy based in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1472565</wp:posOffset>
            </wp:positionH>
            <wp:positionV relativeFrom="paragraph">
              <wp:posOffset>-1576705</wp:posOffset>
            </wp:positionV>
            <wp:extent cx="2305685" cy="32753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2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1"/>
          <w:szCs w:val="21"/>
        </w:rPr>
        <w:t>Lahore, Pakistan</w:t>
      </w:r>
    </w:p>
    <w:p w:rsidR="00A631A4" w:rsidRDefault="00A631A4">
      <w:pPr>
        <w:spacing w:line="120" w:lineRule="exact"/>
        <w:rPr>
          <w:sz w:val="20"/>
          <w:szCs w:val="20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color w:val="276969"/>
          <w:sz w:val="18"/>
          <w:szCs w:val="18"/>
        </w:rPr>
        <w:t>INTERNEE | OCT 2017</w:t>
      </w:r>
    </w:p>
    <w:p w:rsidR="00A631A4" w:rsidRDefault="00A631A4">
      <w:pPr>
        <w:spacing w:line="152" w:lineRule="exact"/>
        <w:rPr>
          <w:sz w:val="20"/>
          <w:szCs w:val="20"/>
        </w:rPr>
      </w:pPr>
    </w:p>
    <w:p w:rsidR="00A631A4" w:rsidRDefault="0017517C">
      <w:pPr>
        <w:spacing w:line="270" w:lineRule="auto"/>
        <w:ind w:left="320" w:right="14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Dispensing medications according to physician’s prescription.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-269240</wp:posOffset>
            </wp:positionV>
            <wp:extent cx="62230" cy="62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17517C">
      <w:pPr>
        <w:spacing w:line="271" w:lineRule="auto"/>
        <w:ind w:left="320" w:right="54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Counselling patient on medication use. Maintaining narcotics register on daily basis. Keeping record of the medicines expiry in pharmacy.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-583565</wp:posOffset>
            </wp:positionV>
            <wp:extent cx="62230" cy="62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-426085</wp:posOffset>
            </wp:positionV>
            <wp:extent cx="62230" cy="62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-268605</wp:posOffset>
            </wp:positionV>
            <wp:extent cx="62230" cy="62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ectPr w:rsidR="00A631A4">
          <w:pgSz w:w="11920" w:h="16845"/>
          <w:pgMar w:top="1440" w:right="1270" w:bottom="1440" w:left="1200" w:header="0" w:footer="0" w:gutter="0"/>
          <w:cols w:num="2" w:space="720" w:equalWidth="0">
            <w:col w:w="4040" w:space="720"/>
            <w:col w:w="4680"/>
          </w:cols>
        </w:sect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393" w:lineRule="exact"/>
        <w:rPr>
          <w:sz w:val="20"/>
          <w:szCs w:val="20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5"/>
          <w:szCs w:val="25"/>
        </w:rPr>
        <w:t>PERSONAL INFORMATION</w:t>
      </w:r>
    </w:p>
    <w:p w:rsidR="00A631A4" w:rsidRDefault="00A631A4">
      <w:pPr>
        <w:spacing w:line="179" w:lineRule="exact"/>
        <w:rPr>
          <w:sz w:val="20"/>
          <w:szCs w:val="20"/>
        </w:rPr>
      </w:pPr>
    </w:p>
    <w:p w:rsidR="00A631A4" w:rsidRDefault="0017517C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919"/>
          <w:sz w:val="20"/>
          <w:szCs w:val="20"/>
        </w:rPr>
        <w:t>Year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1919"/>
          <w:sz w:val="19"/>
          <w:szCs w:val="19"/>
        </w:rPr>
        <w:t>1995</w:t>
      </w:r>
    </w:p>
    <w:p w:rsidR="00A631A4" w:rsidRDefault="00A631A4">
      <w:pPr>
        <w:spacing w:line="55" w:lineRule="exact"/>
        <w:rPr>
          <w:sz w:val="20"/>
          <w:szCs w:val="20"/>
        </w:rPr>
      </w:pPr>
    </w:p>
    <w:p w:rsidR="00A631A4" w:rsidRDefault="0017517C">
      <w:pPr>
        <w:tabs>
          <w:tab w:val="left" w:pos="2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Single</w:t>
      </w:r>
    </w:p>
    <w:p w:rsidR="00A631A4" w:rsidRDefault="00A631A4">
      <w:pPr>
        <w:spacing w:line="55" w:lineRule="exact"/>
        <w:rPr>
          <w:sz w:val="20"/>
          <w:szCs w:val="20"/>
        </w:rPr>
      </w:pPr>
    </w:p>
    <w:p w:rsidR="00A631A4" w:rsidRDefault="0017517C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Female</w:t>
      </w:r>
    </w:p>
    <w:p w:rsidR="00A631A4" w:rsidRDefault="00A631A4">
      <w:pPr>
        <w:spacing w:line="55" w:lineRule="exact"/>
        <w:rPr>
          <w:sz w:val="20"/>
          <w:szCs w:val="20"/>
        </w:rPr>
      </w:pPr>
    </w:p>
    <w:p w:rsidR="00A631A4" w:rsidRDefault="0017517C">
      <w:pPr>
        <w:tabs>
          <w:tab w:val="left" w:pos="2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Pakistani</w:t>
      </w:r>
    </w:p>
    <w:p w:rsidR="00A631A4" w:rsidRDefault="00A631A4">
      <w:pPr>
        <w:spacing w:line="55" w:lineRule="exact"/>
        <w:rPr>
          <w:sz w:val="20"/>
          <w:szCs w:val="20"/>
        </w:rPr>
      </w:pPr>
    </w:p>
    <w:p w:rsidR="00A631A4" w:rsidRDefault="0017517C">
      <w:pPr>
        <w:tabs>
          <w:tab w:val="left" w:pos="2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Sharjah</w:t>
      </w:r>
    </w:p>
    <w:p w:rsidR="00A631A4" w:rsidRDefault="00A631A4">
      <w:pPr>
        <w:spacing w:line="55" w:lineRule="exact"/>
        <w:rPr>
          <w:sz w:val="20"/>
          <w:szCs w:val="20"/>
        </w:rPr>
      </w:pPr>
    </w:p>
    <w:p w:rsidR="00A631A4" w:rsidRDefault="0017517C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Visit Visa</w:t>
      </w:r>
    </w:p>
    <w:p w:rsidR="00A631A4" w:rsidRDefault="00A631A4">
      <w:pPr>
        <w:spacing w:line="55" w:lineRule="exact"/>
        <w:rPr>
          <w:sz w:val="20"/>
          <w:szCs w:val="20"/>
        </w:rPr>
      </w:pPr>
    </w:p>
    <w:p w:rsidR="00A631A4" w:rsidRDefault="0017517C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(Valid till Dec 2020)</w:t>
      </w:r>
    </w:p>
    <w:p w:rsidR="00A631A4" w:rsidRDefault="00A631A4">
      <w:pPr>
        <w:spacing w:line="55" w:lineRule="exact"/>
        <w:rPr>
          <w:sz w:val="20"/>
          <w:szCs w:val="20"/>
        </w:rPr>
      </w:pPr>
    </w:p>
    <w:p w:rsidR="00A631A4" w:rsidRDefault="0017517C">
      <w:pPr>
        <w:tabs>
          <w:tab w:val="left" w:pos="2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Islam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00" w:lineRule="exact"/>
        <w:rPr>
          <w:sz w:val="20"/>
          <w:szCs w:val="20"/>
        </w:rPr>
      </w:pPr>
    </w:p>
    <w:p w:rsidR="00A631A4" w:rsidRDefault="00A631A4">
      <w:pPr>
        <w:spacing w:line="266" w:lineRule="exact"/>
        <w:rPr>
          <w:sz w:val="20"/>
          <w:szCs w:val="20"/>
        </w:rPr>
      </w:pPr>
    </w:p>
    <w:p w:rsidR="00A631A4" w:rsidRDefault="0017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5"/>
          <w:szCs w:val="25"/>
        </w:rPr>
        <w:t>ACADEMIC PROJECTS</w:t>
      </w:r>
    </w:p>
    <w:p w:rsidR="00A631A4" w:rsidRDefault="00A631A4">
      <w:pPr>
        <w:spacing w:line="241" w:lineRule="exact"/>
        <w:rPr>
          <w:sz w:val="20"/>
          <w:szCs w:val="20"/>
        </w:rPr>
      </w:pPr>
    </w:p>
    <w:p w:rsidR="00A631A4" w:rsidRDefault="0017517C">
      <w:pPr>
        <w:spacing w:line="349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18"/>
          <w:szCs w:val="18"/>
        </w:rPr>
        <w:t xml:space="preserve">PREPARATION </w:t>
      </w:r>
      <w:r>
        <w:rPr>
          <w:rFonts w:ascii="Arial" w:eastAsia="Arial" w:hAnsi="Arial" w:cs="Arial"/>
          <w:b/>
          <w:bCs/>
          <w:color w:val="276969"/>
          <w:sz w:val="18"/>
          <w:szCs w:val="18"/>
        </w:rPr>
        <w:t>OF SUSTAINED RELEASE TABLETS OF HYGROSCOPIC DRUG.</w:t>
      </w:r>
    </w:p>
    <w:p w:rsidR="00A631A4" w:rsidRDefault="00A631A4">
      <w:pPr>
        <w:spacing w:line="313" w:lineRule="exact"/>
        <w:rPr>
          <w:sz w:val="20"/>
          <w:szCs w:val="20"/>
        </w:rPr>
      </w:pPr>
    </w:p>
    <w:p w:rsidR="00A631A4" w:rsidRDefault="0017517C">
      <w:pPr>
        <w:spacing w:line="270" w:lineRule="auto"/>
        <w:ind w:left="320" w:right="16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Prepared tablets using granulation method and added different polymers.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-269240</wp:posOffset>
            </wp:positionV>
            <wp:extent cx="62230" cy="62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17517C">
      <w:pPr>
        <w:spacing w:line="271" w:lineRule="auto"/>
        <w:ind w:left="320" w:right="10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Performed HPLC to determine the drug release. Performed different pre-formulation tests for tablet evaluation and compared.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-427355</wp:posOffset>
            </wp:positionV>
            <wp:extent cx="62230" cy="622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-269240</wp:posOffset>
            </wp:positionV>
            <wp:extent cx="62230" cy="62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A631A4">
      <w:pPr>
        <w:spacing w:line="53" w:lineRule="exact"/>
        <w:rPr>
          <w:sz w:val="20"/>
          <w:szCs w:val="20"/>
        </w:rPr>
      </w:pPr>
    </w:p>
    <w:p w:rsidR="00A631A4" w:rsidRDefault="0017517C">
      <w:pPr>
        <w:spacing w:line="24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6969"/>
          <w:sz w:val="21"/>
          <w:szCs w:val="21"/>
        </w:rPr>
        <w:t>EVALUATION OF PHARMACOVIGILANCE CORE AND COMPLIMENTARY INDICATORS BY WHO IN HEALTHCARE SETTINGS.</w:t>
      </w:r>
    </w:p>
    <w:p w:rsidR="00A631A4" w:rsidRDefault="00A631A4">
      <w:pPr>
        <w:spacing w:line="400" w:lineRule="exact"/>
        <w:rPr>
          <w:sz w:val="20"/>
          <w:szCs w:val="20"/>
        </w:rPr>
      </w:pPr>
    </w:p>
    <w:p w:rsidR="00A631A4" w:rsidRDefault="0017517C">
      <w:pPr>
        <w:spacing w:line="271" w:lineRule="auto"/>
        <w:ind w:left="320" w:right="26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>Conducted surveys from different hospitals to assess the use of the indicators. Analyzed the data collected using SPSS.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-427355</wp:posOffset>
            </wp:positionV>
            <wp:extent cx="62230" cy="622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-111760</wp:posOffset>
            </wp:positionV>
            <wp:extent cx="62230" cy="62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1A4" w:rsidRDefault="0017517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001919"/>
          <w:sz w:val="19"/>
          <w:szCs w:val="19"/>
        </w:rPr>
        <w:t xml:space="preserve">Performed quantitative analysis on </w:t>
      </w:r>
      <w:r>
        <w:rPr>
          <w:rFonts w:ascii="Arial" w:eastAsia="Arial" w:hAnsi="Arial" w:cs="Arial"/>
          <w:color w:val="001919"/>
          <w:sz w:val="19"/>
          <w:szCs w:val="19"/>
        </w:rPr>
        <w:t>data.</w:t>
      </w:r>
    </w:p>
    <w:p w:rsidR="00A631A4" w:rsidRDefault="0017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-94615</wp:posOffset>
            </wp:positionV>
            <wp:extent cx="3672205" cy="35579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355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631A4" w:rsidSect="00A631A4">
      <w:type w:val="continuous"/>
      <w:pgSz w:w="11920" w:h="16845"/>
      <w:pgMar w:top="1440" w:right="1270" w:bottom="1440" w:left="1200" w:header="0" w:footer="0" w:gutter="0"/>
      <w:cols w:num="2" w:space="720" w:equalWidth="0">
        <w:col w:w="4120" w:space="720"/>
        <w:col w:w="4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1A4"/>
    <w:rsid w:val="0017517C"/>
    <w:rsid w:val="00A6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ia-399753@2freemail.co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2020-11-05T08:22:00Z</dcterms:created>
  <dcterms:modified xsi:type="dcterms:W3CDTF">2020-11-05T08:22:00Z</dcterms:modified>
</cp:coreProperties>
</file>