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D" w:rsidRDefault="00CF03EE">
      <w:pPr>
        <w:spacing w:line="25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6286500</wp:posOffset>
            </wp:positionH>
            <wp:positionV relativeFrom="page">
              <wp:posOffset>457200</wp:posOffset>
            </wp:positionV>
            <wp:extent cx="582295" cy="582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E3D" w:rsidRDefault="00B119E1" w:rsidP="00B119E1">
      <w:pPr>
        <w:ind w:left="7540" w:firstLine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       </w:t>
      </w:r>
      <w:r w:rsidR="00CF03EE">
        <w:rPr>
          <w:rFonts w:ascii="Arial" w:eastAsia="Arial" w:hAnsi="Arial" w:cs="Arial"/>
          <w:b/>
          <w:bCs/>
          <w:sz w:val="23"/>
          <w:szCs w:val="23"/>
        </w:rPr>
        <w:t xml:space="preserve">GANESH </w:t>
      </w:r>
    </w:p>
    <w:p w:rsidR="00F65E3D" w:rsidRDefault="00F65E3D">
      <w:pPr>
        <w:spacing w:line="62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93" w:lineRule="exact"/>
        <w:rPr>
          <w:sz w:val="24"/>
          <w:szCs w:val="24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</w:p>
    <w:p w:rsidR="00F65E3D" w:rsidRDefault="00F65E3D">
      <w:pPr>
        <w:spacing w:line="385" w:lineRule="exact"/>
        <w:rPr>
          <w:sz w:val="24"/>
          <w:szCs w:val="24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spacing w:line="283" w:lineRule="auto"/>
        <w:ind w:left="440" w:right="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Oracle DBA with </w:t>
      </w:r>
      <w:r>
        <w:rPr>
          <w:rFonts w:ascii="Arial" w:eastAsia="Arial" w:hAnsi="Arial" w:cs="Arial"/>
          <w:b/>
          <w:bCs/>
          <w:sz w:val="20"/>
          <w:szCs w:val="20"/>
        </w:rPr>
        <w:t>12 plus years</w:t>
      </w:r>
      <w:r>
        <w:rPr>
          <w:rFonts w:ascii="Arial" w:eastAsia="Arial" w:hAnsi="Arial" w:cs="Arial"/>
          <w:sz w:val="20"/>
          <w:szCs w:val="20"/>
        </w:rPr>
        <w:t xml:space="preserve"> of IT industry experience associated with domains like </w:t>
      </w:r>
      <w:r>
        <w:rPr>
          <w:rFonts w:ascii="Arial" w:eastAsia="Arial" w:hAnsi="Arial" w:cs="Arial"/>
          <w:b/>
          <w:bCs/>
          <w:sz w:val="20"/>
          <w:szCs w:val="20"/>
        </w:rPr>
        <w:t>Banking &amp;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Finance, Telecom, </w:t>
      </w:r>
      <w:r>
        <w:rPr>
          <w:rFonts w:ascii="Arial" w:eastAsia="Arial" w:hAnsi="Arial" w:cs="Arial"/>
          <w:sz w:val="20"/>
          <w:szCs w:val="20"/>
        </w:rPr>
        <w:t>Retail and Securities</w:t>
      </w:r>
    </w:p>
    <w:p w:rsidR="00F65E3D" w:rsidRDefault="00CF03EE">
      <w:pPr>
        <w:numPr>
          <w:ilvl w:val="0"/>
          <w:numId w:val="1"/>
        </w:numPr>
        <w:tabs>
          <w:tab w:val="left" w:pos="440"/>
        </w:tabs>
        <w:spacing w:line="285" w:lineRule="auto"/>
        <w:ind w:left="440" w:right="2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Involved in day-to-day activities and decision making for clients like </w:t>
      </w:r>
      <w:r>
        <w:rPr>
          <w:rFonts w:ascii="Arial" w:eastAsia="Arial" w:hAnsi="Arial" w:cs="Arial"/>
          <w:b/>
          <w:bCs/>
          <w:sz w:val="20"/>
          <w:szCs w:val="20"/>
        </w:rPr>
        <w:t>Ericsson</w:t>
      </w:r>
      <w:r>
        <w:rPr>
          <w:rFonts w:ascii="Arial" w:eastAsia="Arial" w:hAnsi="Arial" w:cs="Arial"/>
          <w:sz w:val="20"/>
          <w:szCs w:val="20"/>
        </w:rPr>
        <w:t xml:space="preserve">, Calix, </w:t>
      </w:r>
      <w:r>
        <w:rPr>
          <w:rFonts w:ascii="Arial" w:eastAsia="Arial" w:hAnsi="Arial" w:cs="Arial"/>
          <w:b/>
          <w:bCs/>
          <w:sz w:val="20"/>
          <w:szCs w:val="20"/>
        </w:rPr>
        <w:t>AT&amp;T</w:t>
      </w:r>
      <w:r>
        <w:rPr>
          <w:rFonts w:ascii="Arial" w:eastAsia="Arial" w:hAnsi="Arial" w:cs="Arial"/>
          <w:sz w:val="20"/>
          <w:szCs w:val="20"/>
        </w:rPr>
        <w:t xml:space="preserve">, Nike, Charles Schwab’s, Leggmason and Mitsui, which includes 6 plus years in </w:t>
      </w:r>
      <w:r>
        <w:rPr>
          <w:rFonts w:ascii="Arial" w:eastAsia="Arial" w:hAnsi="Arial" w:cs="Arial"/>
          <w:b/>
          <w:bCs/>
          <w:sz w:val="20"/>
          <w:szCs w:val="20"/>
        </w:rPr>
        <w:t>USA.</w:t>
      </w:r>
    </w:p>
    <w:p w:rsidR="00F65E3D" w:rsidRDefault="00F65E3D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spacing w:line="283" w:lineRule="auto"/>
        <w:ind w:left="440" w:right="28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Involvement in database installation, cloning, migration, upgrades, </w:t>
      </w:r>
      <w:r>
        <w:rPr>
          <w:rFonts w:ascii="Arial" w:eastAsia="Arial" w:hAnsi="Arial" w:cs="Arial"/>
          <w:b/>
          <w:bCs/>
          <w:sz w:val="20"/>
          <w:szCs w:val="20"/>
        </w:rPr>
        <w:t>patches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performance tuning</w:t>
      </w: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Experienced in setting up and management of RAC, </w:t>
      </w:r>
      <w:r>
        <w:rPr>
          <w:rFonts w:ascii="Arial" w:eastAsia="Arial" w:hAnsi="Arial" w:cs="Arial"/>
          <w:b/>
          <w:bCs/>
          <w:sz w:val="20"/>
          <w:szCs w:val="20"/>
        </w:rPr>
        <w:t>Data Guard</w:t>
      </w:r>
      <w:r>
        <w:rPr>
          <w:rFonts w:ascii="Arial" w:eastAsia="Arial" w:hAnsi="Arial" w:cs="Arial"/>
          <w:sz w:val="20"/>
          <w:szCs w:val="20"/>
        </w:rPr>
        <w:t xml:space="preserve"> and High Availability (HA)</w:t>
      </w:r>
    </w:p>
    <w:p w:rsidR="00F65E3D" w:rsidRDefault="00F65E3D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Expertise in OEM, </w:t>
      </w:r>
      <w:r>
        <w:rPr>
          <w:rFonts w:ascii="Arial" w:eastAsia="Arial" w:hAnsi="Arial" w:cs="Arial"/>
          <w:b/>
          <w:bCs/>
          <w:sz w:val="20"/>
          <w:szCs w:val="20"/>
        </w:rPr>
        <w:t>12C, 11G and 10G grid</w:t>
      </w:r>
    </w:p>
    <w:p w:rsidR="00F65E3D" w:rsidRDefault="00F65E3D">
      <w:pPr>
        <w:spacing w:line="38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Involvement in DB migration of large DB’s from </w:t>
      </w:r>
      <w:r>
        <w:rPr>
          <w:rFonts w:ascii="Arial" w:eastAsia="Arial" w:hAnsi="Arial" w:cs="Arial"/>
          <w:b/>
          <w:bCs/>
          <w:sz w:val="20"/>
          <w:szCs w:val="20"/>
        </w:rPr>
        <w:t>11G to 12C</w:t>
      </w:r>
      <w:r>
        <w:rPr>
          <w:rFonts w:ascii="Arial" w:eastAsia="Arial" w:hAnsi="Arial" w:cs="Arial"/>
          <w:sz w:val="20"/>
          <w:szCs w:val="20"/>
        </w:rPr>
        <w:t xml:space="preserve"> for Charles Schwab’s</w:t>
      </w:r>
    </w:p>
    <w:p w:rsidR="00F65E3D" w:rsidRDefault="00F65E3D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Convert data requirements into database structures for optimal </w:t>
      </w:r>
      <w:r>
        <w:rPr>
          <w:rFonts w:ascii="Arial" w:eastAsia="Arial" w:hAnsi="Arial" w:cs="Arial"/>
          <w:b/>
          <w:bCs/>
          <w:sz w:val="20"/>
          <w:szCs w:val="20"/>
        </w:rPr>
        <w:t>performance and availability</w:t>
      </w:r>
    </w:p>
    <w:p w:rsidR="00F65E3D" w:rsidRDefault="00F65E3D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Coordinate </w:t>
      </w:r>
      <w:r>
        <w:rPr>
          <w:rFonts w:ascii="Arial" w:eastAsia="Arial" w:hAnsi="Arial" w:cs="Arial"/>
          <w:b/>
          <w:bCs/>
          <w:sz w:val="20"/>
          <w:szCs w:val="20"/>
        </w:rPr>
        <w:t>resource management</w:t>
      </w:r>
      <w:r>
        <w:rPr>
          <w:rFonts w:ascii="Arial" w:eastAsia="Arial" w:hAnsi="Arial" w:cs="Arial"/>
          <w:sz w:val="20"/>
          <w:szCs w:val="20"/>
        </w:rPr>
        <w:t>, Shift scheduling &amp; Client Interaction.</w:t>
      </w:r>
    </w:p>
    <w:p w:rsidR="00F65E3D" w:rsidRDefault="00F65E3D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Excellent verbal and written communication skills.</w:t>
      </w:r>
    </w:p>
    <w:p w:rsidR="00F65E3D" w:rsidRDefault="00F65E3D">
      <w:pPr>
        <w:spacing w:line="38" w:lineRule="exact"/>
        <w:rPr>
          <w:rFonts w:ascii="Wingdings" w:eastAsia="Wingdings" w:hAnsi="Wingdings" w:cs="Wingdings"/>
          <w:sz w:val="20"/>
          <w:szCs w:val="20"/>
        </w:rPr>
      </w:pPr>
    </w:p>
    <w:p w:rsidR="00F65E3D" w:rsidRDefault="00CF03EE">
      <w:pPr>
        <w:numPr>
          <w:ilvl w:val="0"/>
          <w:numId w:val="1"/>
        </w:numPr>
        <w:tabs>
          <w:tab w:val="left" w:pos="440"/>
        </w:tabs>
        <w:ind w:left="4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Immediate joiner / On UAE Visit Visa ti</w:t>
      </w:r>
      <w:r>
        <w:rPr>
          <w:rFonts w:ascii="Arial" w:eastAsia="Arial" w:hAnsi="Arial" w:cs="Arial"/>
          <w:b/>
          <w:bCs/>
          <w:sz w:val="20"/>
          <w:szCs w:val="20"/>
        </w:rPr>
        <w:t>ll Feb 2021</w:t>
      </w:r>
    </w:p>
    <w:p w:rsidR="00F65E3D" w:rsidRDefault="00F65E3D">
      <w:pPr>
        <w:spacing w:line="3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580"/>
        <w:gridCol w:w="5480"/>
      </w:tblGrid>
      <w:tr w:rsidR="00F65E3D">
        <w:trPr>
          <w:trHeight w:val="266"/>
        </w:trPr>
        <w:tc>
          <w:tcPr>
            <w:tcW w:w="2760" w:type="dxa"/>
            <w:vAlign w:val="bottom"/>
          </w:tcPr>
          <w:p w:rsidR="00F65E3D" w:rsidRDefault="00CF03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Technical Skills:</w:t>
            </w:r>
          </w:p>
        </w:tc>
        <w:tc>
          <w:tcPr>
            <w:tcW w:w="580" w:type="dxa"/>
            <w:vAlign w:val="bottom"/>
          </w:tcPr>
          <w:p w:rsidR="00F65E3D" w:rsidRDefault="00F65E3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F65E3D" w:rsidRDefault="00F65E3D">
            <w:pPr>
              <w:rPr>
                <w:sz w:val="23"/>
                <w:szCs w:val="23"/>
              </w:rPr>
            </w:pPr>
          </w:p>
        </w:tc>
      </w:tr>
      <w:tr w:rsidR="00F65E3D">
        <w:trPr>
          <w:trHeight w:val="274"/>
        </w:trPr>
        <w:tc>
          <w:tcPr>
            <w:tcW w:w="2760" w:type="dxa"/>
            <w:vAlign w:val="bottom"/>
          </w:tcPr>
          <w:p w:rsidR="00F65E3D" w:rsidRDefault="00CF03E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Database</w:t>
            </w:r>
          </w:p>
        </w:tc>
        <w:tc>
          <w:tcPr>
            <w:tcW w:w="580" w:type="dxa"/>
            <w:vAlign w:val="bottom"/>
          </w:tcPr>
          <w:p w:rsidR="00F65E3D" w:rsidRDefault="00CF03E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80" w:type="dxa"/>
            <w:vAlign w:val="bottom"/>
          </w:tcPr>
          <w:p w:rsidR="00F65E3D" w:rsidRDefault="00CF03E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Oracle 12C, 11g, 10g, 9i, 8i and 7.x, Progress</w:t>
            </w:r>
          </w:p>
        </w:tc>
      </w:tr>
      <w:tr w:rsidR="00F65E3D">
        <w:trPr>
          <w:trHeight w:val="269"/>
        </w:trPr>
        <w:tc>
          <w:tcPr>
            <w:tcW w:w="2760" w:type="dxa"/>
            <w:vAlign w:val="bottom"/>
          </w:tcPr>
          <w:p w:rsidR="00F65E3D" w:rsidRDefault="00CF03E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 Systems</w:t>
            </w:r>
          </w:p>
        </w:tc>
        <w:tc>
          <w:tcPr>
            <w:tcW w:w="580" w:type="dxa"/>
            <w:vAlign w:val="bottom"/>
          </w:tcPr>
          <w:p w:rsidR="00F65E3D" w:rsidRDefault="00CF03E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80" w:type="dxa"/>
            <w:vAlign w:val="bottom"/>
          </w:tcPr>
          <w:p w:rsidR="00F65E3D" w:rsidRDefault="00CF03E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 Solaris, AIX, Linux HPUX and Windows platforms</w:t>
            </w:r>
          </w:p>
        </w:tc>
      </w:tr>
      <w:tr w:rsidR="00F65E3D">
        <w:trPr>
          <w:trHeight w:val="274"/>
        </w:trPr>
        <w:tc>
          <w:tcPr>
            <w:tcW w:w="2760" w:type="dxa"/>
            <w:vAlign w:val="bottom"/>
          </w:tcPr>
          <w:p w:rsidR="00F65E3D" w:rsidRDefault="00CF03E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ERP</w:t>
            </w:r>
          </w:p>
        </w:tc>
        <w:tc>
          <w:tcPr>
            <w:tcW w:w="580" w:type="dxa"/>
            <w:vAlign w:val="bottom"/>
          </w:tcPr>
          <w:p w:rsidR="00F65E3D" w:rsidRDefault="00CF03E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80" w:type="dxa"/>
            <w:vAlign w:val="bottom"/>
          </w:tcPr>
          <w:p w:rsidR="00F65E3D" w:rsidRDefault="00CF03E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SAP, MFG/PRO</w:t>
            </w:r>
          </w:p>
        </w:tc>
      </w:tr>
      <w:tr w:rsidR="00F65E3D">
        <w:trPr>
          <w:trHeight w:val="274"/>
        </w:trPr>
        <w:tc>
          <w:tcPr>
            <w:tcW w:w="2760" w:type="dxa"/>
            <w:vAlign w:val="bottom"/>
          </w:tcPr>
          <w:p w:rsidR="00F65E3D" w:rsidRDefault="00CF03EE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Tools</w:t>
            </w:r>
          </w:p>
        </w:tc>
        <w:tc>
          <w:tcPr>
            <w:tcW w:w="580" w:type="dxa"/>
            <w:vAlign w:val="bottom"/>
          </w:tcPr>
          <w:p w:rsidR="00F65E3D" w:rsidRDefault="00CF03EE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80" w:type="dxa"/>
            <w:vAlign w:val="bottom"/>
          </w:tcPr>
          <w:p w:rsidR="00F65E3D" w:rsidRDefault="00CF03E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SSH, CMS, SAPDBA, EMS, SAPGUI, Remedy, Putty</w:t>
            </w:r>
          </w:p>
        </w:tc>
      </w:tr>
      <w:tr w:rsidR="00F65E3D">
        <w:trPr>
          <w:trHeight w:val="274"/>
        </w:trPr>
        <w:tc>
          <w:tcPr>
            <w:tcW w:w="2760" w:type="dxa"/>
            <w:vAlign w:val="bottom"/>
          </w:tcPr>
          <w:p w:rsidR="00F65E3D" w:rsidRDefault="00F65E3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F65E3D" w:rsidRDefault="00F65E3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F65E3D" w:rsidRDefault="00CF03EE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SQL Navigator, </w:t>
            </w:r>
            <w:r>
              <w:rPr>
                <w:rFonts w:ascii="Arial" w:eastAsia="Arial" w:hAnsi="Arial" w:cs="Arial"/>
                <w:sz w:val="20"/>
                <w:szCs w:val="20"/>
              </w:rPr>
              <w:t>Salesforce, RMAN, Datagaurd, Statspack</w:t>
            </w:r>
          </w:p>
        </w:tc>
      </w:tr>
    </w:tbl>
    <w:p w:rsidR="00F65E3D" w:rsidRDefault="00F65E3D">
      <w:pPr>
        <w:spacing w:line="276" w:lineRule="exact"/>
        <w:rPr>
          <w:sz w:val="24"/>
          <w:szCs w:val="24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 Summary:</w:t>
      </w:r>
    </w:p>
    <w:p w:rsidR="00F65E3D" w:rsidRDefault="00F65E3D">
      <w:pPr>
        <w:spacing w:line="44" w:lineRule="exact"/>
        <w:rPr>
          <w:sz w:val="24"/>
          <w:szCs w:val="24"/>
        </w:rPr>
      </w:pPr>
    </w:p>
    <w:p w:rsidR="00F65E3D" w:rsidRDefault="00CF03EE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Dec 2019 – Jun 2020</w:t>
      </w:r>
    </w:p>
    <w:p w:rsidR="00F65E3D" w:rsidRDefault="00F65E3D">
      <w:pPr>
        <w:spacing w:line="44" w:lineRule="exact"/>
        <w:rPr>
          <w:sz w:val="24"/>
          <w:szCs w:val="24"/>
        </w:rPr>
      </w:pPr>
    </w:p>
    <w:p w:rsidR="00F65E3D" w:rsidRDefault="00CF03EE">
      <w:pPr>
        <w:tabs>
          <w:tab w:val="left" w:pos="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Senior Database Administrator</w:t>
      </w:r>
    </w:p>
    <w:p w:rsidR="00F65E3D" w:rsidRDefault="00F65E3D">
      <w:pPr>
        <w:spacing w:line="312" w:lineRule="exact"/>
        <w:rPr>
          <w:sz w:val="24"/>
          <w:szCs w:val="24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upgrades, installation and conversions of databases, tuning Oracle 12C and 11g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Responsible for planning, tracking </w:t>
      </w:r>
      <w:r>
        <w:rPr>
          <w:rFonts w:ascii="Arial" w:eastAsia="Arial" w:hAnsi="Arial" w:cs="Arial"/>
          <w:sz w:val="20"/>
          <w:szCs w:val="20"/>
        </w:rPr>
        <w:t>and reporting project performance to management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Oracle 11g/10g Replication, </w:t>
      </w:r>
      <w:r>
        <w:rPr>
          <w:rFonts w:ascii="Arial" w:eastAsia="Arial" w:hAnsi="Arial" w:cs="Arial"/>
          <w:b/>
          <w:bCs/>
          <w:sz w:val="20"/>
          <w:szCs w:val="20"/>
        </w:rPr>
        <w:t>HA and DR</w:t>
      </w:r>
      <w:r>
        <w:rPr>
          <w:rFonts w:ascii="Arial" w:eastAsia="Arial" w:hAnsi="Arial" w:cs="Arial"/>
          <w:sz w:val="20"/>
          <w:szCs w:val="20"/>
        </w:rPr>
        <w:t>, Oracle Data Guard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RCA on customer database issues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MOP for Database Refresh, Cloning, Patches and Standby setup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Grid Control Setup Enhancements using E</w:t>
      </w:r>
      <w:r>
        <w:rPr>
          <w:rFonts w:ascii="Arial" w:eastAsia="Arial" w:hAnsi="Arial" w:cs="Arial"/>
          <w:sz w:val="20"/>
          <w:szCs w:val="20"/>
        </w:rPr>
        <w:t>MS Software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RDA – Remote Diagnosis Agent for advanced troubleshooting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request calls with Oracle Support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 Tuning of Oracle Databases using DBeaver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11g/10g RAC, Replication, Oracle Data Guard, Enterprise Manager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2"/>
        </w:numPr>
        <w:tabs>
          <w:tab w:val="left" w:pos="800"/>
        </w:tabs>
        <w:ind w:lef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Backup and Rest</w:t>
      </w:r>
      <w:r>
        <w:rPr>
          <w:rFonts w:ascii="Arial" w:eastAsia="Arial" w:hAnsi="Arial" w:cs="Arial"/>
          <w:sz w:val="20"/>
          <w:szCs w:val="20"/>
        </w:rPr>
        <w:t>ore of Oracle Databases</w:t>
      </w:r>
    </w:p>
    <w:p w:rsidR="00F65E3D" w:rsidRDefault="00F65E3D">
      <w:pPr>
        <w:spacing w:line="24" w:lineRule="exact"/>
        <w:rPr>
          <w:sz w:val="24"/>
          <w:szCs w:val="24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Environment:</w:t>
      </w:r>
    </w:p>
    <w:p w:rsidR="00F65E3D" w:rsidRDefault="00F65E3D">
      <w:pPr>
        <w:spacing w:line="47" w:lineRule="exact"/>
        <w:rPr>
          <w:sz w:val="24"/>
          <w:szCs w:val="24"/>
        </w:rPr>
      </w:pPr>
    </w:p>
    <w:p w:rsidR="00F65E3D" w:rsidRDefault="00CF03EE">
      <w:pPr>
        <w:ind w:left="800"/>
        <w:rPr>
          <w:sz w:val="20"/>
          <w:szCs w:val="20"/>
        </w:rPr>
      </w:pPr>
      <w:r>
        <w:rPr>
          <w:rFonts w:ascii="Arial" w:eastAsia="Arial" w:hAnsi="Arial" w:cs="Arial"/>
        </w:rPr>
        <w:t>Oracle 12c, 11g, AWS, Linux, Windows</w:t>
      </w: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200" w:lineRule="exact"/>
        <w:rPr>
          <w:sz w:val="24"/>
          <w:szCs w:val="24"/>
        </w:rPr>
      </w:pPr>
    </w:p>
    <w:p w:rsidR="00F65E3D" w:rsidRDefault="00F65E3D">
      <w:pPr>
        <w:spacing w:line="386" w:lineRule="exact"/>
        <w:rPr>
          <w:sz w:val="24"/>
          <w:szCs w:val="24"/>
        </w:rPr>
      </w:pPr>
    </w:p>
    <w:p w:rsidR="00F65E3D" w:rsidRDefault="00CF03EE">
      <w:pPr>
        <w:ind w:left="6880"/>
        <w:rPr>
          <w:sz w:val="20"/>
          <w:szCs w:val="20"/>
        </w:rPr>
      </w:pPr>
      <w:r>
        <w:rPr>
          <w:rFonts w:ascii="Arial" w:eastAsia="Arial" w:hAnsi="Arial" w:cs="Arial"/>
        </w:rPr>
        <w:t>Page 1 of 3</w:t>
      </w:r>
    </w:p>
    <w:p w:rsidR="00F65E3D" w:rsidRDefault="00F65E3D">
      <w:pPr>
        <w:sectPr w:rsidR="00F65E3D">
          <w:pgSz w:w="11900" w:h="16840"/>
          <w:pgMar w:top="1440" w:right="1040" w:bottom="168" w:left="1360" w:header="0" w:footer="0" w:gutter="0"/>
          <w:cols w:space="720" w:equalWidth="0">
            <w:col w:w="9500"/>
          </w:cols>
        </w:sectPr>
      </w:pPr>
    </w:p>
    <w:p w:rsidR="00F65E3D" w:rsidRDefault="00CF03EE">
      <w:pPr>
        <w:tabs>
          <w:tab w:val="left" w:pos="5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Hexaware Technologies, Chennai, 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Apr 2018 – Jul 2019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Role : </w:t>
      </w:r>
      <w:r>
        <w:rPr>
          <w:rFonts w:ascii="Arial" w:eastAsia="Arial" w:hAnsi="Arial" w:cs="Arial"/>
          <w:sz w:val="20"/>
          <w:szCs w:val="20"/>
        </w:rPr>
        <w:t>Senior Database Administrator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numPr>
          <w:ilvl w:val="0"/>
          <w:numId w:val="3"/>
        </w:numPr>
        <w:tabs>
          <w:tab w:val="left" w:pos="707"/>
        </w:tabs>
        <w:spacing w:line="274" w:lineRule="auto"/>
        <w:ind w:left="700" w:right="920" w:hanging="35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Database installation, </w:t>
      </w:r>
      <w:r>
        <w:rPr>
          <w:rFonts w:ascii="Arial" w:eastAsia="Arial" w:hAnsi="Arial" w:cs="Arial"/>
          <w:sz w:val="20"/>
          <w:szCs w:val="20"/>
        </w:rPr>
        <w:t>cloning, migration, upgrades, patches and performance tuning on premise and Cloud infrastructure (10g, 11g and 12c)</w:t>
      </w:r>
    </w:p>
    <w:p w:rsidR="00F65E3D" w:rsidRDefault="00CF03EE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Migration of On-Premise Databases to Cloud Platforms using 6R Migration approach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Installation and configuration of Linux servers on </w:t>
      </w:r>
      <w:r>
        <w:rPr>
          <w:rFonts w:ascii="Arial" w:eastAsia="Arial" w:hAnsi="Arial" w:cs="Arial"/>
          <w:sz w:val="20"/>
          <w:szCs w:val="20"/>
        </w:rPr>
        <w:t>premises servers and cloud instances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3"/>
        </w:numPr>
        <w:tabs>
          <w:tab w:val="left" w:pos="707"/>
        </w:tabs>
        <w:spacing w:line="274" w:lineRule="auto"/>
        <w:ind w:left="700" w:right="780" w:hanging="35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planning, tracking and reporting project performance to management using project management tools</w:t>
      </w:r>
    </w:p>
    <w:p w:rsidR="00F65E3D" w:rsidRDefault="00CF03EE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11g/10g RAC, Replication, Oracle Data Guard, Enterprise Manager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RCA on customer database</w:t>
      </w:r>
      <w:r>
        <w:rPr>
          <w:rFonts w:ascii="Arial" w:eastAsia="Arial" w:hAnsi="Arial" w:cs="Arial"/>
          <w:sz w:val="20"/>
          <w:szCs w:val="20"/>
        </w:rPr>
        <w:t xml:space="preserve"> issues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MOP for Database Refresh, Cloning, Patches and Standby setup</w:t>
      </w:r>
    </w:p>
    <w:p w:rsidR="00F65E3D" w:rsidRDefault="00F65E3D">
      <w:pPr>
        <w:spacing w:line="29" w:lineRule="exact"/>
        <w:rPr>
          <w:sz w:val="20"/>
          <w:szCs w:val="20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Environment: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12c, 11g, AWS, VMware vSphere, HP Blade, RedHat Linux, Windows</w:t>
      </w:r>
    </w:p>
    <w:p w:rsidR="00F65E3D" w:rsidRDefault="00F65E3D">
      <w:pPr>
        <w:spacing w:line="317" w:lineRule="exact"/>
        <w:rPr>
          <w:sz w:val="20"/>
          <w:szCs w:val="20"/>
        </w:rPr>
      </w:pPr>
    </w:p>
    <w:p w:rsidR="00F65E3D" w:rsidRDefault="00CF03EE">
      <w:pPr>
        <w:tabs>
          <w:tab w:val="left" w:pos="5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Mphasis Ltd, Chennai, 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Sep 2014 – Mar 2018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tabs>
          <w:tab w:val="left" w:pos="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>Principal Infrastructure Engineer</w:t>
      </w:r>
    </w:p>
    <w:p w:rsidR="00F65E3D" w:rsidRDefault="00F65E3D">
      <w:pPr>
        <w:spacing w:line="312" w:lineRule="exact"/>
        <w:rPr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24x7 </w:t>
      </w:r>
      <w:r>
        <w:rPr>
          <w:rFonts w:ascii="Arial" w:eastAsia="Arial" w:hAnsi="Arial" w:cs="Arial"/>
          <w:sz w:val="20"/>
          <w:szCs w:val="20"/>
        </w:rPr>
        <w:t>Support engineer responsible for customer remote databases across geography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Database installation, cloning, migration, upgrades, patches and performance tuning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07"/>
        </w:tabs>
        <w:spacing w:line="274" w:lineRule="auto"/>
        <w:ind w:left="700" w:right="1180" w:hanging="35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Study and analyze product documentation and requirement specifications to help plan and create</w:t>
      </w:r>
      <w:r>
        <w:rPr>
          <w:rFonts w:ascii="Arial" w:eastAsia="Arial" w:hAnsi="Arial" w:cs="Arial"/>
          <w:sz w:val="20"/>
          <w:szCs w:val="20"/>
        </w:rPr>
        <w:t xml:space="preserve"> Test cases</w:t>
      </w: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 of team involved in resource management, Shift scheduling&amp; Client Interaction.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Disaster recovery utilizing Oracle Data Guard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request calls with Oracle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Support specialist for ONCALL, night and weekend projects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4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Database an</w:t>
      </w:r>
      <w:r>
        <w:rPr>
          <w:rFonts w:ascii="Arial" w:eastAsia="Arial" w:hAnsi="Arial" w:cs="Arial"/>
          <w:sz w:val="20"/>
          <w:szCs w:val="20"/>
        </w:rPr>
        <w:t>d system administrator resource to accomplish project tasks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Environment:</w:t>
      </w:r>
    </w:p>
    <w:p w:rsidR="00F65E3D" w:rsidRDefault="00F65E3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ind w:left="8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version: 10g R2, 11g, 12c</w:t>
      </w:r>
    </w:p>
    <w:p w:rsidR="00F65E3D" w:rsidRDefault="00F65E3D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ind w:left="8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Operating system: Solaris, Linux, HP-UX</w:t>
      </w:r>
    </w:p>
    <w:p w:rsidR="00F65E3D" w:rsidRDefault="00F65E3D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ind w:left="80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Tools: Service Now, Putty, VNC</w:t>
      </w:r>
    </w:p>
    <w:p w:rsidR="00F65E3D" w:rsidRDefault="00F65E3D">
      <w:pPr>
        <w:spacing w:line="312" w:lineRule="exact"/>
        <w:rPr>
          <w:sz w:val="20"/>
          <w:szCs w:val="20"/>
        </w:rPr>
      </w:pPr>
    </w:p>
    <w:p w:rsidR="00F65E3D" w:rsidRDefault="00CF03EE">
      <w:pPr>
        <w:tabs>
          <w:tab w:val="left" w:pos="62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Ericsson Inc, San Jose, CA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Feb 2009 – May 2014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tabs>
          <w:tab w:val="left" w:pos="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 xml:space="preserve">Systems Engineer </w:t>
      </w:r>
      <w:r>
        <w:rPr>
          <w:rFonts w:ascii="Arial" w:eastAsia="Arial" w:hAnsi="Arial" w:cs="Arial"/>
          <w:sz w:val="20"/>
          <w:szCs w:val="20"/>
        </w:rPr>
        <w:t>III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spacing w:line="274" w:lineRule="auto"/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 upgrades, installation and conversions, failovers of databases, tuning Oracle 10G/11g and mentoring DBAs across geographies</w:t>
      </w:r>
    </w:p>
    <w:p w:rsidR="00F65E3D" w:rsidRDefault="00CF03EE">
      <w:pPr>
        <w:numPr>
          <w:ilvl w:val="0"/>
          <w:numId w:val="5"/>
        </w:numPr>
        <w:tabs>
          <w:tab w:val="left" w:pos="707"/>
        </w:tabs>
        <w:spacing w:line="276" w:lineRule="auto"/>
        <w:ind w:left="700" w:right="240" w:hanging="35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planning, tracking and reporting project performance to management using project manage</w:t>
      </w:r>
      <w:r>
        <w:rPr>
          <w:rFonts w:ascii="Arial" w:eastAsia="Arial" w:hAnsi="Arial" w:cs="Arial"/>
          <w:sz w:val="20"/>
          <w:szCs w:val="20"/>
        </w:rPr>
        <w:t>ment tools</w:t>
      </w:r>
    </w:p>
    <w:p w:rsidR="00F65E3D" w:rsidRDefault="00CF03EE">
      <w:pPr>
        <w:numPr>
          <w:ilvl w:val="0"/>
          <w:numId w:val="5"/>
        </w:numPr>
        <w:tabs>
          <w:tab w:val="left" w:pos="707"/>
        </w:tabs>
        <w:spacing w:line="274" w:lineRule="auto"/>
        <w:ind w:left="700" w:right="840" w:hanging="35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11g/10g RAC; Oracle Partitioning, Oracle OLAP, Materialized views, Replication, Oracle Data Guard, Enterprise Manager</w:t>
      </w: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Prepare </w:t>
      </w:r>
      <w:r>
        <w:rPr>
          <w:rFonts w:ascii="Arial" w:eastAsia="Arial" w:hAnsi="Arial" w:cs="Arial"/>
          <w:b/>
          <w:bCs/>
          <w:sz w:val="20"/>
          <w:szCs w:val="20"/>
        </w:rPr>
        <w:t>RCA</w:t>
      </w:r>
      <w:r>
        <w:rPr>
          <w:rFonts w:ascii="Arial" w:eastAsia="Arial" w:hAnsi="Arial" w:cs="Arial"/>
          <w:sz w:val="20"/>
          <w:szCs w:val="20"/>
        </w:rPr>
        <w:t xml:space="preserve"> on customer database issues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MOP for Database Refresh, Cloning, Patches and Standby setup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Oracle Grid Control </w:t>
      </w:r>
      <w:r>
        <w:rPr>
          <w:rFonts w:ascii="Arial" w:eastAsia="Arial" w:hAnsi="Arial" w:cs="Arial"/>
          <w:sz w:val="20"/>
          <w:szCs w:val="20"/>
        </w:rPr>
        <w:t>Setup Enhancements using EMS Software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RDA </w:t>
      </w:r>
      <w:r>
        <w:rPr>
          <w:rFonts w:ascii="Arial" w:eastAsia="Arial" w:hAnsi="Arial" w:cs="Arial"/>
          <w:sz w:val="20"/>
          <w:szCs w:val="20"/>
        </w:rPr>
        <w:t>– Remote Diagnosis Agent for advanced troubleshooting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Job Scheduling using AUTOSYS and backup using </w:t>
      </w:r>
      <w:r>
        <w:rPr>
          <w:rFonts w:ascii="Arial" w:eastAsia="Arial" w:hAnsi="Arial" w:cs="Arial"/>
          <w:b/>
          <w:bCs/>
          <w:sz w:val="20"/>
          <w:szCs w:val="20"/>
        </w:rPr>
        <w:t>BCV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bCs/>
          <w:sz w:val="20"/>
          <w:szCs w:val="20"/>
        </w:rPr>
        <w:t>RMAN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 request calls with Oracle Support</w:t>
      </w:r>
    </w:p>
    <w:p w:rsidR="00F65E3D" w:rsidRDefault="00F65E3D">
      <w:pPr>
        <w:spacing w:line="29" w:lineRule="exact"/>
        <w:rPr>
          <w:sz w:val="20"/>
          <w:szCs w:val="20"/>
        </w:rPr>
      </w:pPr>
    </w:p>
    <w:p w:rsidR="00F65E3D" w:rsidRDefault="00CF03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Environment: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version: 9.x a</w:t>
      </w:r>
      <w:r>
        <w:rPr>
          <w:rFonts w:ascii="Arial" w:eastAsia="Arial" w:hAnsi="Arial" w:cs="Arial"/>
          <w:sz w:val="20"/>
          <w:szCs w:val="20"/>
        </w:rPr>
        <w:t>nd 10g R2, Operating system: AIX and SUN SOLARIS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Tools: TOAD, RMAN, GRID, RAD, VNC, X-Manager, Putty, ClearQuest, Crystal Reports</w:t>
      </w: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86" w:lineRule="exact"/>
        <w:rPr>
          <w:sz w:val="20"/>
          <w:szCs w:val="20"/>
        </w:rPr>
      </w:pPr>
    </w:p>
    <w:p w:rsidR="00F65E3D" w:rsidRDefault="00CF03EE">
      <w:pPr>
        <w:ind w:left="6880"/>
        <w:rPr>
          <w:sz w:val="20"/>
          <w:szCs w:val="20"/>
        </w:rPr>
      </w:pPr>
      <w:r>
        <w:rPr>
          <w:rFonts w:ascii="Arial" w:eastAsia="Arial" w:hAnsi="Arial" w:cs="Arial"/>
        </w:rPr>
        <w:t>Page 2 of 3</w:t>
      </w:r>
    </w:p>
    <w:p w:rsidR="00F65E3D" w:rsidRDefault="00F65E3D">
      <w:pPr>
        <w:sectPr w:rsidR="00F65E3D">
          <w:pgSz w:w="11900" w:h="16840"/>
          <w:pgMar w:top="994" w:right="1040" w:bottom="168" w:left="1360" w:header="0" w:footer="0" w:gutter="0"/>
          <w:cols w:space="720" w:equalWidth="0">
            <w:col w:w="9500"/>
          </w:cols>
        </w:sectPr>
      </w:pPr>
    </w:p>
    <w:p w:rsidR="00F65E3D" w:rsidRDefault="00CF03EE">
      <w:pPr>
        <w:tabs>
          <w:tab w:val="left" w:pos="583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Wipro Ltd, Chennai, India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Apr 2007 – Jan 2009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tabs>
          <w:tab w:val="left" w:pos="830"/>
          <w:tab w:val="left" w:pos="109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Database Consultant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Responsibilities: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DBA consultant to various project DBAs, System Architecture design and enterprise data architecture.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Installing and configuring ORACLE 9i, 10G RAC on Linux and Sun OS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Production support and application support for Java and J2E develope</w:t>
      </w:r>
      <w:r>
        <w:rPr>
          <w:rFonts w:ascii="Arial" w:eastAsia="Arial" w:hAnsi="Arial" w:cs="Arial"/>
          <w:sz w:val="20"/>
          <w:szCs w:val="20"/>
        </w:rPr>
        <w:t>rs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Database refresh, cloning, Patches and standby setup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Fine tuning databases using </w:t>
      </w:r>
      <w:r>
        <w:rPr>
          <w:rFonts w:ascii="Arial" w:eastAsia="Arial" w:hAnsi="Arial" w:cs="Arial"/>
          <w:b/>
          <w:bCs/>
          <w:sz w:val="20"/>
          <w:szCs w:val="20"/>
        </w:rPr>
        <w:t>10G AWR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bCs/>
          <w:sz w:val="20"/>
          <w:szCs w:val="20"/>
        </w:rPr>
        <w:t>Grid</w:t>
      </w:r>
      <w:r>
        <w:rPr>
          <w:rFonts w:ascii="Arial" w:eastAsia="Arial" w:hAnsi="Arial" w:cs="Arial"/>
          <w:sz w:val="20"/>
          <w:szCs w:val="20"/>
        </w:rPr>
        <w:t>, RMAN backup and recovery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Setting up and maintaining user accounts and profiles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Space management using OEM and Toad, BCV snapshots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Tuning of database based on findings from utilities such as </w:t>
      </w:r>
      <w:r>
        <w:rPr>
          <w:rFonts w:ascii="Arial" w:eastAsia="Arial" w:hAnsi="Arial" w:cs="Arial"/>
          <w:b/>
          <w:bCs/>
          <w:sz w:val="20"/>
          <w:szCs w:val="20"/>
        </w:rPr>
        <w:t>TKPROF, EXPLAIN PLAN</w:t>
      </w:r>
      <w:r>
        <w:rPr>
          <w:rFonts w:ascii="Arial" w:eastAsia="Arial" w:hAnsi="Arial" w:cs="Arial"/>
          <w:sz w:val="20"/>
          <w:szCs w:val="20"/>
        </w:rPr>
        <w:t>, etc.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Growth of tables and undertaking necessary re-organization of database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Interacting with SAP Basis team on scheduling outages and Patch application.</w:t>
      </w:r>
    </w:p>
    <w:p w:rsidR="00F65E3D" w:rsidRDefault="00F65E3D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Shift </w:t>
      </w:r>
      <w:r>
        <w:rPr>
          <w:rFonts w:ascii="Arial" w:eastAsia="Arial" w:hAnsi="Arial" w:cs="Arial"/>
          <w:sz w:val="20"/>
          <w:szCs w:val="20"/>
        </w:rPr>
        <w:t>scheduling for a team of 9 and Knowledge transfer plan for new resources</w:t>
      </w:r>
    </w:p>
    <w:p w:rsidR="00F65E3D" w:rsidRDefault="00F65E3D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65E3D" w:rsidRDefault="00CF03EE">
      <w:pPr>
        <w:numPr>
          <w:ilvl w:val="0"/>
          <w:numId w:val="6"/>
        </w:numPr>
        <w:tabs>
          <w:tab w:val="left" w:pos="370"/>
        </w:tabs>
        <w:ind w:left="37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tickets thru Remedy and Time sheet thru IQN Navigator</w:t>
      </w:r>
    </w:p>
    <w:p w:rsidR="00F65E3D" w:rsidRDefault="00F65E3D">
      <w:pPr>
        <w:spacing w:line="29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Environment: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9i and 10g, LINUX and SUN SOLARIS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ind w:left="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Tools: TOAD CENTRAL, OEM, SAPDBA, BRTOOLS, SAPGUI, Remedy</w:t>
      </w:r>
    </w:p>
    <w:p w:rsidR="00F65E3D" w:rsidRDefault="00F65E3D">
      <w:pPr>
        <w:spacing w:line="317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</w:t>
      </w:r>
      <w:r>
        <w:rPr>
          <w:rFonts w:ascii="Arial" w:eastAsia="Arial" w:hAnsi="Arial" w:cs="Arial"/>
          <w:b/>
          <w:bCs/>
          <w:sz w:val="20"/>
          <w:szCs w:val="20"/>
        </w:rPr>
        <w:t>tion: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B.Sc., Bharathidasan University, India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M.C.A., Bharathidasan University, India</w:t>
      </w:r>
    </w:p>
    <w:p w:rsidR="00F65E3D" w:rsidRDefault="00F65E3D">
      <w:pPr>
        <w:spacing w:line="317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Certifications: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certified Professional 11 g</w:t>
      </w:r>
    </w:p>
    <w:p w:rsidR="00F65E3D" w:rsidRDefault="00F65E3D">
      <w:pPr>
        <w:spacing w:line="39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Amazon Certified Solution Architect - Associate (AWS)</w:t>
      </w:r>
    </w:p>
    <w:p w:rsidR="00F65E3D" w:rsidRDefault="00F65E3D">
      <w:pPr>
        <w:spacing w:line="44" w:lineRule="exact"/>
        <w:rPr>
          <w:sz w:val="20"/>
          <w:szCs w:val="20"/>
        </w:rPr>
      </w:pPr>
    </w:p>
    <w:p w:rsidR="00F65E3D" w:rsidRDefault="00CF03EE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ITIL Foundation V3</w:t>
      </w:r>
    </w:p>
    <w:p w:rsidR="00F65E3D" w:rsidRDefault="00F65E3D">
      <w:pPr>
        <w:spacing w:line="317" w:lineRule="exact"/>
        <w:rPr>
          <w:sz w:val="20"/>
          <w:szCs w:val="20"/>
        </w:rPr>
      </w:pPr>
    </w:p>
    <w:p w:rsidR="00F65E3D" w:rsidRDefault="00CF03EE">
      <w:pPr>
        <w:ind w:left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Visa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Status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UAE Visit Visa valid until</w:t>
      </w:r>
      <w:r>
        <w:rPr>
          <w:rFonts w:ascii="Arial" w:eastAsia="Arial" w:hAnsi="Arial" w:cs="Arial"/>
          <w:sz w:val="20"/>
          <w:szCs w:val="20"/>
        </w:rPr>
        <w:t xml:space="preserve"> Feb 2021</w:t>
      </w:r>
    </w:p>
    <w:p w:rsidR="00CF03EE" w:rsidRDefault="00CF03EE">
      <w:pPr>
        <w:ind w:left="10"/>
        <w:rPr>
          <w:rFonts w:ascii="Arial" w:eastAsia="Arial" w:hAnsi="Arial" w:cs="Arial"/>
          <w:sz w:val="20"/>
          <w:szCs w:val="20"/>
        </w:rPr>
      </w:pPr>
    </w:p>
    <w:p w:rsidR="00CF03EE" w:rsidRDefault="00CF03EE">
      <w:pPr>
        <w:ind w:left="10"/>
        <w:rPr>
          <w:rFonts w:ascii="Arial" w:eastAsia="Arial" w:hAnsi="Arial" w:cs="Arial"/>
          <w:sz w:val="20"/>
          <w:szCs w:val="20"/>
        </w:rPr>
      </w:pPr>
    </w:p>
    <w:p w:rsidR="00CF03EE" w:rsidRDefault="00CF03EE">
      <w:pPr>
        <w:ind w:left="10"/>
        <w:rPr>
          <w:rFonts w:ascii="Arial" w:eastAsia="Arial" w:hAnsi="Arial" w:cs="Arial"/>
          <w:b/>
          <w:sz w:val="20"/>
          <w:szCs w:val="20"/>
        </w:rPr>
      </w:pPr>
      <w:r w:rsidRPr="00CF03EE">
        <w:rPr>
          <w:rFonts w:ascii="Arial" w:eastAsia="Arial" w:hAnsi="Arial" w:cs="Arial"/>
          <w:b/>
          <w:sz w:val="20"/>
          <w:szCs w:val="20"/>
        </w:rPr>
        <w:t>Contacts</w:t>
      </w:r>
    </w:p>
    <w:p w:rsidR="00B119E1" w:rsidRDefault="00B119E1">
      <w:pPr>
        <w:ind w:left="10"/>
        <w:rPr>
          <w:sz w:val="20"/>
          <w:szCs w:val="20"/>
        </w:rPr>
      </w:pPr>
    </w:p>
    <w:p w:rsidR="00B119E1" w:rsidRPr="00CF03EE" w:rsidRDefault="00B119E1" w:rsidP="00B119E1">
      <w:pPr>
        <w:ind w:left="10"/>
        <w:rPr>
          <w:rFonts w:ascii="Arial" w:hAnsi="Arial" w:cs="Arial"/>
          <w:bCs/>
          <w:sz w:val="20"/>
          <w:szCs w:val="20"/>
        </w:rPr>
      </w:pPr>
      <w:r w:rsidRPr="00CF03EE">
        <w:rPr>
          <w:rFonts w:ascii="Arial" w:hAnsi="Arial" w:cs="Arial"/>
          <w:b/>
          <w:bCs/>
          <w:sz w:val="20"/>
          <w:szCs w:val="20"/>
        </w:rPr>
        <w:t xml:space="preserve">Personal Contact: </w:t>
      </w:r>
      <w:hyperlink r:id="rId6" w:history="1">
        <w:r w:rsidR="00CF03EE" w:rsidRPr="00CF03EE">
          <w:rPr>
            <w:rStyle w:val="Hyperlink"/>
            <w:rFonts w:ascii="Arial" w:hAnsi="Arial" w:cs="Arial"/>
            <w:bCs/>
            <w:sz w:val="20"/>
            <w:szCs w:val="20"/>
          </w:rPr>
          <w:t>ganesh-399805@2freemail.com</w:t>
        </w:r>
      </w:hyperlink>
      <w:r w:rsidR="00CF03EE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7" w:history="1">
        <w:r w:rsidR="00CF03EE" w:rsidRPr="00202F07">
          <w:rPr>
            <w:rStyle w:val="Hyperlink"/>
            <w:rFonts w:ascii="Arial" w:hAnsi="Arial" w:cs="Arial"/>
            <w:bCs/>
            <w:sz w:val="20"/>
            <w:szCs w:val="20"/>
          </w:rPr>
          <w:t>ganesh-399805@gulfjobseeker.com</w:t>
        </w:r>
      </w:hyperlink>
      <w:r w:rsidR="00CF03EE">
        <w:rPr>
          <w:rFonts w:ascii="Arial" w:hAnsi="Arial" w:cs="Arial"/>
          <w:bCs/>
          <w:sz w:val="20"/>
          <w:szCs w:val="20"/>
        </w:rPr>
        <w:t xml:space="preserve"> </w:t>
      </w:r>
    </w:p>
    <w:p w:rsidR="00B119E1" w:rsidRPr="00CF03EE" w:rsidRDefault="00B119E1" w:rsidP="00B119E1">
      <w:pPr>
        <w:ind w:left="10"/>
        <w:rPr>
          <w:rFonts w:ascii="Arial" w:hAnsi="Arial" w:cs="Arial"/>
          <w:b/>
          <w:bCs/>
          <w:sz w:val="20"/>
          <w:szCs w:val="20"/>
        </w:rPr>
      </w:pPr>
      <w:r w:rsidRPr="00CF03EE">
        <w:rPr>
          <w:rFonts w:ascii="Arial" w:hAnsi="Arial" w:cs="Arial"/>
          <w:b/>
          <w:bCs/>
          <w:sz w:val="20"/>
          <w:szCs w:val="20"/>
        </w:rPr>
        <w:t xml:space="preserve">Mobile: </w:t>
      </w:r>
      <w:r w:rsidRPr="00CF03EE">
        <w:rPr>
          <w:rFonts w:ascii="Arial" w:hAnsi="Arial" w:cs="Arial"/>
          <w:bCs/>
          <w:sz w:val="20"/>
          <w:szCs w:val="20"/>
        </w:rPr>
        <w:t>0504973598</w:t>
      </w:r>
    </w:p>
    <w:p w:rsidR="00B119E1" w:rsidRPr="00CF03EE" w:rsidRDefault="00B119E1" w:rsidP="00B119E1">
      <w:pPr>
        <w:ind w:left="10"/>
        <w:rPr>
          <w:rFonts w:ascii="Arial" w:hAnsi="Arial" w:cs="Arial"/>
          <w:b/>
          <w:bCs/>
          <w:sz w:val="20"/>
          <w:szCs w:val="20"/>
        </w:rPr>
      </w:pPr>
      <w:r w:rsidRPr="00CF03EE">
        <w:rPr>
          <w:rFonts w:ascii="Arial" w:hAnsi="Arial" w:cs="Arial"/>
          <w:b/>
          <w:bCs/>
          <w:sz w:val="20"/>
          <w:szCs w:val="20"/>
        </w:rPr>
        <w:t>Reference</w:t>
      </w:r>
      <w:r w:rsidRPr="00CF03EE">
        <w:rPr>
          <w:rFonts w:ascii="Arial" w:hAnsi="Arial" w:cs="Arial"/>
          <w:bCs/>
          <w:sz w:val="20"/>
          <w:szCs w:val="20"/>
        </w:rPr>
        <w:t xml:space="preserve">: Mr. Anup P Bhatia, HR Consultant, Gulfjobseeker.com </w:t>
      </w:r>
    </w:p>
    <w:p w:rsidR="00B119E1" w:rsidRPr="00CF03EE" w:rsidRDefault="00B119E1" w:rsidP="00B119E1">
      <w:pPr>
        <w:ind w:left="10"/>
        <w:rPr>
          <w:rFonts w:ascii="Arial" w:hAnsi="Arial" w:cs="Arial"/>
          <w:b/>
          <w:bCs/>
          <w:sz w:val="20"/>
          <w:szCs w:val="20"/>
        </w:rPr>
      </w:pPr>
      <w:r w:rsidRPr="00CF03EE">
        <w:rPr>
          <w:rFonts w:ascii="Arial" w:hAnsi="Arial" w:cs="Arial"/>
          <w:b/>
          <w:bCs/>
          <w:sz w:val="20"/>
          <w:szCs w:val="20"/>
        </w:rPr>
        <w:t xml:space="preserve">Video CV: </w:t>
      </w:r>
      <w:hyperlink r:id="rId8" w:history="1">
        <w:r w:rsidRPr="00CF03EE">
          <w:rPr>
            <w:rStyle w:val="Hyperlink"/>
            <w:rFonts w:ascii="Arial" w:hAnsi="Arial" w:cs="Arial"/>
            <w:bCs/>
            <w:sz w:val="20"/>
            <w:szCs w:val="20"/>
          </w:rPr>
          <w:t>View and download my CV Free on Gulfjobseeker.com</w:t>
        </w:r>
      </w:hyperlink>
    </w:p>
    <w:p w:rsidR="00B119E1" w:rsidRDefault="00B119E1">
      <w:pPr>
        <w:ind w:left="10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0" w:lineRule="exact"/>
        <w:rPr>
          <w:sz w:val="20"/>
          <w:szCs w:val="20"/>
        </w:rPr>
      </w:pPr>
    </w:p>
    <w:p w:rsidR="00F65E3D" w:rsidRDefault="00F65E3D">
      <w:pPr>
        <w:spacing w:line="202" w:lineRule="exact"/>
        <w:rPr>
          <w:sz w:val="20"/>
          <w:szCs w:val="20"/>
        </w:rPr>
      </w:pPr>
    </w:p>
    <w:p w:rsidR="00F65E3D" w:rsidRDefault="00CF03EE">
      <w:pPr>
        <w:ind w:left="6890"/>
        <w:rPr>
          <w:sz w:val="20"/>
          <w:szCs w:val="20"/>
        </w:rPr>
      </w:pPr>
      <w:r>
        <w:rPr>
          <w:rFonts w:ascii="Arial" w:eastAsia="Arial" w:hAnsi="Arial" w:cs="Arial"/>
        </w:rPr>
        <w:t>Page 3 of 3</w:t>
      </w:r>
    </w:p>
    <w:sectPr w:rsidR="00F65E3D" w:rsidSect="00F65E3D">
      <w:pgSz w:w="11900" w:h="16840"/>
      <w:pgMar w:top="994" w:right="760" w:bottom="168" w:left="1350" w:header="0" w:footer="0" w:gutter="0"/>
      <w:cols w:space="720" w:equalWidth="0">
        <w:col w:w="97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CFC6CD0"/>
    <w:lvl w:ilvl="0" w:tplc="FFD4F27C">
      <w:start w:val="1"/>
      <w:numFmt w:val="bullet"/>
      <w:lvlText w:val="•"/>
      <w:lvlJc w:val="left"/>
    </w:lvl>
    <w:lvl w:ilvl="1" w:tplc="1B783388">
      <w:numFmt w:val="decimal"/>
      <w:lvlText w:val=""/>
      <w:lvlJc w:val="left"/>
    </w:lvl>
    <w:lvl w:ilvl="2" w:tplc="4D38BA9A">
      <w:numFmt w:val="decimal"/>
      <w:lvlText w:val=""/>
      <w:lvlJc w:val="left"/>
    </w:lvl>
    <w:lvl w:ilvl="3" w:tplc="592A1850">
      <w:numFmt w:val="decimal"/>
      <w:lvlText w:val=""/>
      <w:lvlJc w:val="left"/>
    </w:lvl>
    <w:lvl w:ilvl="4" w:tplc="20085B2C">
      <w:numFmt w:val="decimal"/>
      <w:lvlText w:val=""/>
      <w:lvlJc w:val="left"/>
    </w:lvl>
    <w:lvl w:ilvl="5" w:tplc="2FE010C4">
      <w:numFmt w:val="decimal"/>
      <w:lvlText w:val=""/>
      <w:lvlJc w:val="left"/>
    </w:lvl>
    <w:lvl w:ilvl="6" w:tplc="A9E66936">
      <w:numFmt w:val="decimal"/>
      <w:lvlText w:val=""/>
      <w:lvlJc w:val="left"/>
    </w:lvl>
    <w:lvl w:ilvl="7" w:tplc="C3680270">
      <w:numFmt w:val="decimal"/>
      <w:lvlText w:val=""/>
      <w:lvlJc w:val="left"/>
    </w:lvl>
    <w:lvl w:ilvl="8" w:tplc="F2FC3C40">
      <w:numFmt w:val="decimal"/>
      <w:lvlText w:val=""/>
      <w:lvlJc w:val="left"/>
    </w:lvl>
  </w:abstractNum>
  <w:abstractNum w:abstractNumId="1">
    <w:nsid w:val="000041BB"/>
    <w:multiLevelType w:val="hybridMultilevel"/>
    <w:tmpl w:val="685C1D0C"/>
    <w:lvl w:ilvl="0" w:tplc="DFB48890">
      <w:start w:val="1"/>
      <w:numFmt w:val="bullet"/>
      <w:lvlText w:val="•"/>
      <w:lvlJc w:val="left"/>
    </w:lvl>
    <w:lvl w:ilvl="1" w:tplc="93C6832A">
      <w:numFmt w:val="decimal"/>
      <w:lvlText w:val=""/>
      <w:lvlJc w:val="left"/>
    </w:lvl>
    <w:lvl w:ilvl="2" w:tplc="87B48F06">
      <w:numFmt w:val="decimal"/>
      <w:lvlText w:val=""/>
      <w:lvlJc w:val="left"/>
    </w:lvl>
    <w:lvl w:ilvl="3" w:tplc="61D253DA">
      <w:numFmt w:val="decimal"/>
      <w:lvlText w:val=""/>
      <w:lvlJc w:val="left"/>
    </w:lvl>
    <w:lvl w:ilvl="4" w:tplc="5E66F336">
      <w:numFmt w:val="decimal"/>
      <w:lvlText w:val=""/>
      <w:lvlJc w:val="left"/>
    </w:lvl>
    <w:lvl w:ilvl="5" w:tplc="0116E920">
      <w:numFmt w:val="decimal"/>
      <w:lvlText w:val=""/>
      <w:lvlJc w:val="left"/>
    </w:lvl>
    <w:lvl w:ilvl="6" w:tplc="21F6434E">
      <w:numFmt w:val="decimal"/>
      <w:lvlText w:val=""/>
      <w:lvlJc w:val="left"/>
    </w:lvl>
    <w:lvl w:ilvl="7" w:tplc="53A0825A">
      <w:numFmt w:val="decimal"/>
      <w:lvlText w:val=""/>
      <w:lvlJc w:val="left"/>
    </w:lvl>
    <w:lvl w:ilvl="8" w:tplc="34FC16C8">
      <w:numFmt w:val="decimal"/>
      <w:lvlText w:val=""/>
      <w:lvlJc w:val="left"/>
    </w:lvl>
  </w:abstractNum>
  <w:abstractNum w:abstractNumId="2">
    <w:nsid w:val="00005AF1"/>
    <w:multiLevelType w:val="hybridMultilevel"/>
    <w:tmpl w:val="B078751A"/>
    <w:lvl w:ilvl="0" w:tplc="02C6D2AA">
      <w:start w:val="1"/>
      <w:numFmt w:val="bullet"/>
      <w:lvlText w:val="•"/>
      <w:lvlJc w:val="left"/>
    </w:lvl>
    <w:lvl w:ilvl="1" w:tplc="456E084E">
      <w:numFmt w:val="decimal"/>
      <w:lvlText w:val=""/>
      <w:lvlJc w:val="left"/>
    </w:lvl>
    <w:lvl w:ilvl="2" w:tplc="F86AB0E0">
      <w:numFmt w:val="decimal"/>
      <w:lvlText w:val=""/>
      <w:lvlJc w:val="left"/>
    </w:lvl>
    <w:lvl w:ilvl="3" w:tplc="0A4C6A6C">
      <w:numFmt w:val="decimal"/>
      <w:lvlText w:val=""/>
      <w:lvlJc w:val="left"/>
    </w:lvl>
    <w:lvl w:ilvl="4" w:tplc="36CA3DE2">
      <w:numFmt w:val="decimal"/>
      <w:lvlText w:val=""/>
      <w:lvlJc w:val="left"/>
    </w:lvl>
    <w:lvl w:ilvl="5" w:tplc="83E8C9C6">
      <w:numFmt w:val="decimal"/>
      <w:lvlText w:val=""/>
      <w:lvlJc w:val="left"/>
    </w:lvl>
    <w:lvl w:ilvl="6" w:tplc="4D9258C8">
      <w:numFmt w:val="decimal"/>
      <w:lvlText w:val=""/>
      <w:lvlJc w:val="left"/>
    </w:lvl>
    <w:lvl w:ilvl="7" w:tplc="89BC5DA0">
      <w:numFmt w:val="decimal"/>
      <w:lvlText w:val=""/>
      <w:lvlJc w:val="left"/>
    </w:lvl>
    <w:lvl w:ilvl="8" w:tplc="20388568">
      <w:numFmt w:val="decimal"/>
      <w:lvlText w:val=""/>
      <w:lvlJc w:val="left"/>
    </w:lvl>
  </w:abstractNum>
  <w:abstractNum w:abstractNumId="3">
    <w:nsid w:val="00005F90"/>
    <w:multiLevelType w:val="hybridMultilevel"/>
    <w:tmpl w:val="30545AD4"/>
    <w:lvl w:ilvl="0" w:tplc="0B30927A">
      <w:start w:val="1"/>
      <w:numFmt w:val="bullet"/>
      <w:lvlText w:val="•"/>
      <w:lvlJc w:val="left"/>
    </w:lvl>
    <w:lvl w:ilvl="1" w:tplc="D83031B0">
      <w:numFmt w:val="decimal"/>
      <w:lvlText w:val=""/>
      <w:lvlJc w:val="left"/>
    </w:lvl>
    <w:lvl w:ilvl="2" w:tplc="7480F26E">
      <w:numFmt w:val="decimal"/>
      <w:lvlText w:val=""/>
      <w:lvlJc w:val="left"/>
    </w:lvl>
    <w:lvl w:ilvl="3" w:tplc="F2F2D34E">
      <w:numFmt w:val="decimal"/>
      <w:lvlText w:val=""/>
      <w:lvlJc w:val="left"/>
    </w:lvl>
    <w:lvl w:ilvl="4" w:tplc="058C43C6">
      <w:numFmt w:val="decimal"/>
      <w:lvlText w:val=""/>
      <w:lvlJc w:val="left"/>
    </w:lvl>
    <w:lvl w:ilvl="5" w:tplc="80665360">
      <w:numFmt w:val="decimal"/>
      <w:lvlText w:val=""/>
      <w:lvlJc w:val="left"/>
    </w:lvl>
    <w:lvl w:ilvl="6" w:tplc="007E25D6">
      <w:numFmt w:val="decimal"/>
      <w:lvlText w:val=""/>
      <w:lvlJc w:val="left"/>
    </w:lvl>
    <w:lvl w:ilvl="7" w:tplc="FE3862C0">
      <w:numFmt w:val="decimal"/>
      <w:lvlText w:val=""/>
      <w:lvlJc w:val="left"/>
    </w:lvl>
    <w:lvl w:ilvl="8" w:tplc="BE1230E2">
      <w:numFmt w:val="decimal"/>
      <w:lvlText w:val=""/>
      <w:lvlJc w:val="left"/>
    </w:lvl>
  </w:abstractNum>
  <w:abstractNum w:abstractNumId="4">
    <w:nsid w:val="00006952"/>
    <w:multiLevelType w:val="hybridMultilevel"/>
    <w:tmpl w:val="059CB2B4"/>
    <w:lvl w:ilvl="0" w:tplc="57D87C3C">
      <w:start w:val="1"/>
      <w:numFmt w:val="bullet"/>
      <w:lvlText w:val="Ø"/>
      <w:lvlJc w:val="left"/>
    </w:lvl>
    <w:lvl w:ilvl="1" w:tplc="A5FE70D8">
      <w:numFmt w:val="decimal"/>
      <w:lvlText w:val=""/>
      <w:lvlJc w:val="left"/>
    </w:lvl>
    <w:lvl w:ilvl="2" w:tplc="7F1E37D6">
      <w:numFmt w:val="decimal"/>
      <w:lvlText w:val=""/>
      <w:lvlJc w:val="left"/>
    </w:lvl>
    <w:lvl w:ilvl="3" w:tplc="5D8A1502">
      <w:numFmt w:val="decimal"/>
      <w:lvlText w:val=""/>
      <w:lvlJc w:val="left"/>
    </w:lvl>
    <w:lvl w:ilvl="4" w:tplc="616258F6">
      <w:numFmt w:val="decimal"/>
      <w:lvlText w:val=""/>
      <w:lvlJc w:val="left"/>
    </w:lvl>
    <w:lvl w:ilvl="5" w:tplc="6D4A32B0">
      <w:numFmt w:val="decimal"/>
      <w:lvlText w:val=""/>
      <w:lvlJc w:val="left"/>
    </w:lvl>
    <w:lvl w:ilvl="6" w:tplc="E28E0246">
      <w:numFmt w:val="decimal"/>
      <w:lvlText w:val=""/>
      <w:lvlJc w:val="left"/>
    </w:lvl>
    <w:lvl w:ilvl="7" w:tplc="8214976A">
      <w:numFmt w:val="decimal"/>
      <w:lvlText w:val=""/>
      <w:lvlJc w:val="left"/>
    </w:lvl>
    <w:lvl w:ilvl="8" w:tplc="5ABC3B94">
      <w:numFmt w:val="decimal"/>
      <w:lvlText w:val=""/>
      <w:lvlJc w:val="left"/>
    </w:lvl>
  </w:abstractNum>
  <w:abstractNum w:abstractNumId="5">
    <w:nsid w:val="00006DF1"/>
    <w:multiLevelType w:val="hybridMultilevel"/>
    <w:tmpl w:val="D7265004"/>
    <w:lvl w:ilvl="0" w:tplc="197E6EF2">
      <w:start w:val="1"/>
      <w:numFmt w:val="bullet"/>
      <w:lvlText w:val="•"/>
      <w:lvlJc w:val="left"/>
    </w:lvl>
    <w:lvl w:ilvl="1" w:tplc="C7DE3A4A">
      <w:numFmt w:val="decimal"/>
      <w:lvlText w:val=""/>
      <w:lvlJc w:val="left"/>
    </w:lvl>
    <w:lvl w:ilvl="2" w:tplc="A5DC565C">
      <w:numFmt w:val="decimal"/>
      <w:lvlText w:val=""/>
      <w:lvlJc w:val="left"/>
    </w:lvl>
    <w:lvl w:ilvl="3" w:tplc="6E80C6DC">
      <w:numFmt w:val="decimal"/>
      <w:lvlText w:val=""/>
      <w:lvlJc w:val="left"/>
    </w:lvl>
    <w:lvl w:ilvl="4" w:tplc="753AD0D0">
      <w:numFmt w:val="decimal"/>
      <w:lvlText w:val=""/>
      <w:lvlJc w:val="left"/>
    </w:lvl>
    <w:lvl w:ilvl="5" w:tplc="3270661E">
      <w:numFmt w:val="decimal"/>
      <w:lvlText w:val=""/>
      <w:lvlJc w:val="left"/>
    </w:lvl>
    <w:lvl w:ilvl="6" w:tplc="FCFE4EA6">
      <w:numFmt w:val="decimal"/>
      <w:lvlText w:val=""/>
      <w:lvlJc w:val="left"/>
    </w:lvl>
    <w:lvl w:ilvl="7" w:tplc="CC9ABF90">
      <w:numFmt w:val="decimal"/>
      <w:lvlText w:val=""/>
      <w:lvlJc w:val="left"/>
    </w:lvl>
    <w:lvl w:ilvl="8" w:tplc="9A4025C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5E3D"/>
    <w:rsid w:val="00B119E1"/>
    <w:rsid w:val="00CF03EE"/>
    <w:rsid w:val="00F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nesh-39980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esh-39980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2020-11-11T12:53:00Z</dcterms:created>
  <dcterms:modified xsi:type="dcterms:W3CDTF">2020-11-11T12:53:00Z</dcterms:modified>
</cp:coreProperties>
</file>